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8B7D54" w14:textId="1488AD46" w:rsidR="00C71156" w:rsidRPr="009025C6" w:rsidRDefault="00705013" w:rsidP="005D708F">
      <w:pPr>
        <w:tabs>
          <w:tab w:val="left" w:pos="990"/>
        </w:tabs>
        <w:spacing w:after="0" w:line="240" w:lineRule="auto"/>
        <w:ind w:left="-680"/>
        <w:contextualSpacing/>
        <w:jc w:val="both"/>
        <w:rPr>
          <w:rFonts w:ascii="Sylfaen" w:hAnsi="Sylfaen"/>
          <w:lang w:val="ka-GE"/>
        </w:rPr>
      </w:pPr>
      <w:r w:rsidRPr="009025C6">
        <w:rPr>
          <w:noProof/>
        </w:rPr>
        <mc:AlternateContent>
          <mc:Choice Requires="wps">
            <w:drawing>
              <wp:anchor distT="45720" distB="45720" distL="114300" distR="114300" simplePos="0" relativeHeight="251659264" behindDoc="0" locked="0" layoutInCell="1" allowOverlap="1" wp14:anchorId="4FF29B53" wp14:editId="2547D9B7">
                <wp:simplePos x="0" y="0"/>
                <wp:positionH relativeFrom="column">
                  <wp:posOffset>2608580</wp:posOffset>
                </wp:positionH>
                <wp:positionV relativeFrom="paragraph">
                  <wp:posOffset>1607185</wp:posOffset>
                </wp:positionV>
                <wp:extent cx="4246880" cy="2912745"/>
                <wp:effectExtent l="0" t="0" r="1270" b="190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6880" cy="2912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57E322" w14:textId="66F3C61E" w:rsidR="00AB623A" w:rsidRPr="00BC4EED" w:rsidRDefault="00AB623A" w:rsidP="00535484">
                            <w:pPr>
                              <w:jc w:val="right"/>
                              <w:rPr>
                                <w:rFonts w:ascii="Sylfaen" w:hAnsi="Sylfaen"/>
                                <w:i/>
                                <w:sz w:val="16"/>
                                <w:szCs w:val="16"/>
                                <w:lang w:val="ka-GE"/>
                              </w:rPr>
                            </w:pPr>
                            <w:r w:rsidRPr="00BC4EED">
                              <w:rPr>
                                <w:rFonts w:ascii="Sylfaen" w:hAnsi="Sylfaen"/>
                                <w:i/>
                                <w:sz w:val="16"/>
                                <w:szCs w:val="16"/>
                                <w:lang w:val="ka-GE"/>
                              </w:rPr>
                              <w:t xml:space="preserve">დოკუმენტი დამტკიცებულია უნივერსიტეტის რექტორის 2020 წლის 23 მარტის №94 ბრძანებით </w:t>
                            </w:r>
                          </w:p>
                          <w:p w14:paraId="44550870" w14:textId="4F4E5FED" w:rsidR="00AB623A" w:rsidRPr="00BC4EED" w:rsidRDefault="00AB623A" w:rsidP="00AB3108">
                            <w:pPr>
                              <w:spacing w:after="0"/>
                              <w:jc w:val="right"/>
                              <w:rPr>
                                <w:rFonts w:ascii="Sylfaen" w:hAnsi="Sylfaen"/>
                                <w:i/>
                                <w:sz w:val="16"/>
                                <w:szCs w:val="16"/>
                                <w:lang w:val="ka-GE"/>
                              </w:rPr>
                            </w:pPr>
                            <w:r w:rsidRPr="00BC4EED">
                              <w:rPr>
                                <w:rFonts w:ascii="Sylfaen" w:hAnsi="Sylfaen"/>
                                <w:i/>
                                <w:sz w:val="16"/>
                                <w:szCs w:val="16"/>
                                <w:lang w:val="ka-GE"/>
                              </w:rPr>
                              <w:t xml:space="preserve">დოკუმენტში ცვლილებები განხორციელდა უნივერსიტეტის რექტორის 2020 წლის 11 ივლისის №169 </w:t>
                            </w:r>
                            <w:r w:rsidRPr="00BC4EED">
                              <w:rPr>
                                <w:rFonts w:ascii="Sylfaen" w:hAnsi="Sylfaen"/>
                                <w:i/>
                                <w:sz w:val="16"/>
                                <w:szCs w:val="16"/>
                              </w:rPr>
                              <w:t xml:space="preserve">, </w:t>
                            </w:r>
                            <w:r w:rsidRPr="00BC4EED">
                              <w:rPr>
                                <w:rFonts w:ascii="Sylfaen" w:hAnsi="Sylfaen"/>
                                <w:i/>
                                <w:sz w:val="16"/>
                                <w:szCs w:val="16"/>
                                <w:lang w:val="ka-GE"/>
                              </w:rPr>
                              <w:t xml:space="preserve">2020 წლის 12 აგვისტოს №215 , 2020 წლის 21 აგვისტოს №219, 2020 წლის 23 სექტემბრის  №264, 2020 წლის 09 ოქტომბრის  №281, 2020 წლის 19 ოქტომბრის №294 და 2020 წლის 12 ნოემბრის №327, 2020 წლის 23 დეკემბრის  №368, 2021 წლის 9 თებერვლის №707, 2021 წლის 26 თებერვლის № 1306, 2021 წლის 25 ივნისის №4599, 2021 წლის 27 ივლისის №6026 ბრძანებებით, 2021 წლის 09 დეკემბრის №14467, 2022 წლის 18 თებერვლის № 3452 , </w:t>
                            </w:r>
                          </w:p>
                          <w:p w14:paraId="071338D7" w14:textId="77777777" w:rsidR="00AB623A" w:rsidRPr="00BC4EED" w:rsidRDefault="00AB623A" w:rsidP="00AB3108">
                            <w:pPr>
                              <w:spacing w:after="0"/>
                              <w:jc w:val="right"/>
                              <w:rPr>
                                <w:rFonts w:ascii="Sylfaen" w:hAnsi="Sylfaen"/>
                                <w:i/>
                                <w:sz w:val="16"/>
                                <w:szCs w:val="16"/>
                                <w:lang w:val="ka-GE"/>
                              </w:rPr>
                            </w:pPr>
                            <w:r w:rsidRPr="00BC4EED">
                              <w:rPr>
                                <w:rFonts w:ascii="Sylfaen" w:hAnsi="Sylfaen"/>
                                <w:i/>
                                <w:sz w:val="16"/>
                                <w:szCs w:val="16"/>
                                <w:lang w:val="ka-GE"/>
                              </w:rPr>
                              <w:t xml:space="preserve">                                                         2022 წლის 19 მაისის № 116929, 2022 წლის 31 მაისის № 117787, 2022 წლის  5 ივლისის №  120752, 2022 წლის </w:t>
                            </w:r>
                            <w:r w:rsidRPr="00BC4EED">
                              <w:rPr>
                                <w:rFonts w:ascii="Sylfaen" w:hAnsi="Sylfaen"/>
                                <w:i/>
                                <w:sz w:val="16"/>
                                <w:szCs w:val="16"/>
                              </w:rPr>
                              <w:t xml:space="preserve">12 </w:t>
                            </w:r>
                            <w:r w:rsidRPr="00BC4EED">
                              <w:rPr>
                                <w:rFonts w:ascii="Sylfaen" w:hAnsi="Sylfaen"/>
                                <w:i/>
                                <w:sz w:val="16"/>
                                <w:szCs w:val="16"/>
                                <w:lang w:val="ka-GE"/>
                              </w:rPr>
                              <w:t xml:space="preserve"> სექტემბრის № 128219, </w:t>
                            </w:r>
                          </w:p>
                          <w:p w14:paraId="5C760AED" w14:textId="226D9D80" w:rsidR="00AB623A" w:rsidRDefault="00AB623A" w:rsidP="00AB3108">
                            <w:pPr>
                              <w:spacing w:after="0"/>
                              <w:jc w:val="right"/>
                              <w:rPr>
                                <w:rFonts w:ascii="Sylfaen" w:hAnsi="Sylfaen"/>
                                <w:i/>
                                <w:sz w:val="16"/>
                                <w:szCs w:val="16"/>
                                <w:lang w:val="ka-GE"/>
                              </w:rPr>
                            </w:pPr>
                            <w:r>
                              <w:rPr>
                                <w:rFonts w:ascii="Sylfaen" w:hAnsi="Sylfaen"/>
                                <w:i/>
                                <w:sz w:val="16"/>
                                <w:szCs w:val="16"/>
                                <w:lang w:val="ka-GE"/>
                              </w:rPr>
                              <w:t xml:space="preserve">2022 წლის 26 სექტემბრის № </w:t>
                            </w:r>
                            <w:r w:rsidRPr="00E3079B">
                              <w:rPr>
                                <w:rFonts w:ascii="Sylfaen" w:hAnsi="Sylfaen"/>
                                <w:i/>
                                <w:sz w:val="16"/>
                                <w:szCs w:val="16"/>
                                <w:lang w:val="ka-GE"/>
                              </w:rPr>
                              <w:t>130448</w:t>
                            </w:r>
                            <w:r>
                              <w:rPr>
                                <w:rFonts w:ascii="Sylfaen" w:hAnsi="Sylfaen"/>
                                <w:i/>
                                <w:sz w:val="16"/>
                                <w:szCs w:val="16"/>
                                <w:lang w:val="ka-GE"/>
                              </w:rPr>
                              <w:t>, 2022 წლის 28 ნოემბრის №</w:t>
                            </w:r>
                            <w:r w:rsidRPr="00094F2A">
                              <w:rPr>
                                <w:rFonts w:ascii="Sylfaen" w:hAnsi="Sylfaen"/>
                                <w:i/>
                                <w:sz w:val="16"/>
                                <w:szCs w:val="16"/>
                                <w:lang w:val="ka-GE"/>
                              </w:rPr>
                              <w:t>139363</w:t>
                            </w:r>
                            <w:r>
                              <w:rPr>
                                <w:rFonts w:ascii="Sylfaen" w:hAnsi="Sylfaen"/>
                                <w:i/>
                                <w:sz w:val="16"/>
                                <w:szCs w:val="16"/>
                                <w:lang w:val="ka-GE"/>
                              </w:rPr>
                              <w:t xml:space="preserve">, </w:t>
                            </w:r>
                          </w:p>
                          <w:p w14:paraId="387506A3" w14:textId="77777777" w:rsidR="00AB623A" w:rsidRPr="001C03AC" w:rsidRDefault="00AB623A" w:rsidP="00AB3108">
                            <w:pPr>
                              <w:spacing w:after="0"/>
                              <w:jc w:val="right"/>
                              <w:rPr>
                                <w:rFonts w:ascii="Sylfaen" w:hAnsi="Sylfaen"/>
                                <w:i/>
                                <w:sz w:val="16"/>
                                <w:szCs w:val="16"/>
                              </w:rPr>
                            </w:pPr>
                            <w:r>
                              <w:rPr>
                                <w:rFonts w:ascii="Sylfaen" w:hAnsi="Sylfaen"/>
                                <w:i/>
                                <w:sz w:val="16"/>
                                <w:szCs w:val="16"/>
                                <w:lang w:val="ka-GE"/>
                              </w:rPr>
                              <w:t xml:space="preserve">2023 წლის 20 იანვრის N2278 , 2023 </w:t>
                            </w:r>
                            <w:r w:rsidRPr="001C03AC">
                              <w:rPr>
                                <w:rFonts w:ascii="Sylfaen" w:hAnsi="Sylfaen"/>
                                <w:i/>
                                <w:sz w:val="16"/>
                                <w:szCs w:val="16"/>
                                <w:lang w:val="ka-GE"/>
                              </w:rPr>
                              <w:t>წლის 7 თებერვლის N3894, 2023 წლის 17 თებერვლის №5085, 2023 წლის 10 მარტის №3879, 2023 წლის 1 მაისის №13919</w:t>
                            </w:r>
                            <w:r w:rsidRPr="001C03AC">
                              <w:rPr>
                                <w:rFonts w:ascii="Sylfaen" w:hAnsi="Sylfaen"/>
                                <w:i/>
                                <w:sz w:val="16"/>
                                <w:szCs w:val="16"/>
                              </w:rPr>
                              <w:t xml:space="preserve">, </w:t>
                            </w:r>
                          </w:p>
                          <w:p w14:paraId="0B85240A" w14:textId="77777777" w:rsidR="00AB623A" w:rsidRDefault="00AB623A" w:rsidP="00230DDC">
                            <w:pPr>
                              <w:spacing w:after="0"/>
                              <w:jc w:val="right"/>
                              <w:rPr>
                                <w:rFonts w:ascii="Sylfaen" w:hAnsi="Sylfaen"/>
                                <w:i/>
                                <w:sz w:val="16"/>
                                <w:szCs w:val="16"/>
                                <w:lang w:val="ka-GE"/>
                              </w:rPr>
                            </w:pPr>
                            <w:r w:rsidRPr="001C03AC">
                              <w:rPr>
                                <w:rFonts w:ascii="Sylfaen" w:hAnsi="Sylfaen"/>
                                <w:i/>
                                <w:sz w:val="16"/>
                                <w:szCs w:val="16"/>
                                <w:lang w:val="ka-GE"/>
                              </w:rPr>
                              <w:t xml:space="preserve">2023 წლის 7 სექტემბრის № 26549, </w:t>
                            </w:r>
                            <w:r w:rsidRPr="001C03AC">
                              <w:rPr>
                                <w:rFonts w:ascii="Sylfaen" w:hAnsi="Sylfaen"/>
                                <w:i/>
                                <w:sz w:val="16"/>
                                <w:szCs w:val="16"/>
                              </w:rPr>
                              <w:t xml:space="preserve">2023 </w:t>
                            </w:r>
                            <w:proofErr w:type="spellStart"/>
                            <w:r w:rsidRPr="001C03AC">
                              <w:rPr>
                                <w:rFonts w:ascii="Sylfaen" w:hAnsi="Sylfaen"/>
                                <w:i/>
                                <w:sz w:val="16"/>
                                <w:szCs w:val="16"/>
                              </w:rPr>
                              <w:t>წლის</w:t>
                            </w:r>
                            <w:proofErr w:type="spellEnd"/>
                            <w:r w:rsidRPr="001C03AC">
                              <w:rPr>
                                <w:rFonts w:ascii="Sylfaen" w:hAnsi="Sylfaen"/>
                                <w:i/>
                                <w:sz w:val="16"/>
                                <w:szCs w:val="16"/>
                              </w:rPr>
                              <w:t xml:space="preserve"> 29 </w:t>
                            </w:r>
                            <w:proofErr w:type="spellStart"/>
                            <w:r w:rsidRPr="001C03AC">
                              <w:rPr>
                                <w:rFonts w:ascii="Sylfaen" w:hAnsi="Sylfaen"/>
                                <w:i/>
                                <w:sz w:val="16"/>
                                <w:szCs w:val="16"/>
                              </w:rPr>
                              <w:t>სექტემბრის</w:t>
                            </w:r>
                            <w:proofErr w:type="spellEnd"/>
                            <w:r w:rsidRPr="001C03AC">
                              <w:rPr>
                                <w:rFonts w:ascii="Sylfaen" w:hAnsi="Sylfaen"/>
                                <w:i/>
                                <w:sz w:val="16"/>
                                <w:szCs w:val="16"/>
                              </w:rPr>
                              <w:t xml:space="preserve"> №32288</w:t>
                            </w:r>
                            <w:r>
                              <w:rPr>
                                <w:rFonts w:ascii="Sylfaen" w:hAnsi="Sylfaen"/>
                                <w:i/>
                                <w:sz w:val="16"/>
                                <w:szCs w:val="16"/>
                                <w:lang w:val="ka-GE"/>
                              </w:rPr>
                              <w:t>,</w:t>
                            </w:r>
                          </w:p>
                          <w:p w14:paraId="59DE91A0" w14:textId="5A6C0EA0" w:rsidR="00AB623A" w:rsidRPr="00163FDC" w:rsidRDefault="00AB623A" w:rsidP="00230DDC">
                            <w:pPr>
                              <w:spacing w:after="0"/>
                              <w:jc w:val="right"/>
                              <w:rPr>
                                <w:rFonts w:ascii="Sylfaen" w:hAnsi="Sylfaen"/>
                                <w:i/>
                                <w:sz w:val="16"/>
                                <w:szCs w:val="16"/>
                                <w:lang w:val="ka-GE"/>
                              </w:rPr>
                            </w:pPr>
                            <w:r>
                              <w:rPr>
                                <w:rFonts w:ascii="Sylfaen" w:hAnsi="Sylfaen"/>
                                <w:i/>
                                <w:sz w:val="16"/>
                                <w:szCs w:val="16"/>
                                <w:lang w:val="ka-GE"/>
                              </w:rPr>
                              <w:t xml:space="preserve"> </w:t>
                            </w:r>
                            <w:proofErr w:type="gramStart"/>
                            <w:r>
                              <w:rPr>
                                <w:rFonts w:ascii="Sylfaen" w:hAnsi="Sylfaen"/>
                                <w:i/>
                                <w:sz w:val="16"/>
                                <w:szCs w:val="16"/>
                              </w:rPr>
                              <w:t xml:space="preserve">2024 </w:t>
                            </w:r>
                            <w:r>
                              <w:rPr>
                                <w:rFonts w:ascii="Sylfaen" w:hAnsi="Sylfaen"/>
                                <w:i/>
                                <w:sz w:val="16"/>
                                <w:szCs w:val="16"/>
                                <w:lang w:val="ka-GE"/>
                              </w:rPr>
                              <w:t xml:space="preserve"> წლის</w:t>
                            </w:r>
                            <w:proofErr w:type="gramEnd"/>
                            <w:r>
                              <w:rPr>
                                <w:rFonts w:ascii="Sylfaen" w:hAnsi="Sylfaen"/>
                                <w:i/>
                                <w:sz w:val="16"/>
                                <w:szCs w:val="16"/>
                                <w:lang w:val="ka-GE"/>
                              </w:rPr>
                              <w:t xml:space="preserve"> 29 თებერვლის №7825,  2024 წლის 26 მარტის № 11577</w:t>
                            </w:r>
                            <w:r>
                              <w:rPr>
                                <w:rFonts w:ascii="Sylfaen" w:hAnsi="Sylfaen"/>
                                <w:i/>
                                <w:sz w:val="16"/>
                                <w:szCs w:val="16"/>
                              </w:rPr>
                              <w:t xml:space="preserve">, </w:t>
                            </w:r>
                            <w:r>
                              <w:rPr>
                                <w:rFonts w:ascii="Sylfaen" w:hAnsi="Sylfaen"/>
                                <w:i/>
                                <w:sz w:val="16"/>
                                <w:szCs w:val="16"/>
                                <w:lang w:val="ka-GE"/>
                              </w:rPr>
                              <w:t>2025 წლის 4 აპრილის</w:t>
                            </w:r>
                            <w:r w:rsidRPr="001C03AC">
                              <w:rPr>
                                <w:rFonts w:ascii="Sylfaen" w:hAnsi="Sylfaen"/>
                                <w:i/>
                                <w:sz w:val="16"/>
                                <w:szCs w:val="16"/>
                              </w:rPr>
                              <w:t xml:space="preserve"> </w:t>
                            </w:r>
                            <w:r>
                              <w:rPr>
                                <w:rFonts w:ascii="Sylfaen" w:hAnsi="Sylfaen"/>
                                <w:i/>
                                <w:sz w:val="16"/>
                                <w:szCs w:val="16"/>
                              </w:rPr>
                              <w:t>№</w:t>
                            </w:r>
                            <w:r>
                              <w:rPr>
                                <w:rFonts w:ascii="Sylfaen" w:hAnsi="Sylfaen"/>
                                <w:i/>
                                <w:sz w:val="16"/>
                                <w:szCs w:val="16"/>
                                <w:lang w:val="ka-GE"/>
                              </w:rPr>
                              <w:t xml:space="preserve"> 20596</w:t>
                            </w:r>
                            <w:r w:rsidR="00DA7AA9">
                              <w:rPr>
                                <w:rFonts w:ascii="Sylfaen" w:hAnsi="Sylfaen"/>
                                <w:i/>
                                <w:sz w:val="16"/>
                                <w:szCs w:val="16"/>
                                <w:lang w:val="ka-GE"/>
                              </w:rPr>
                              <w:t>, 2025 წლის 16 ივნისის №</w:t>
                            </w:r>
                            <w:r w:rsidR="00DA7AA9" w:rsidRPr="00DA7AA9">
                              <w:rPr>
                                <w:rFonts w:ascii="Sylfaen" w:hAnsi="Sylfaen"/>
                                <w:i/>
                                <w:sz w:val="16"/>
                                <w:szCs w:val="16"/>
                                <w:lang w:val="ka-GE"/>
                              </w:rPr>
                              <w:t>37323</w:t>
                            </w:r>
                            <w:r w:rsidR="00DA7AA9">
                              <w:rPr>
                                <w:rFonts w:ascii="Sylfaen" w:hAnsi="Sylfaen"/>
                                <w:i/>
                                <w:sz w:val="16"/>
                                <w:szCs w:val="16"/>
                                <w:lang w:val="ka-GE"/>
                              </w:rPr>
                              <w:t xml:space="preserve"> </w:t>
                            </w:r>
                            <w:r w:rsidR="00705013">
                              <w:rPr>
                                <w:rFonts w:ascii="Sylfaen" w:hAnsi="Sylfaen"/>
                                <w:i/>
                                <w:sz w:val="16"/>
                                <w:szCs w:val="16"/>
                                <w:lang w:val="ka-GE"/>
                              </w:rPr>
                              <w:t xml:space="preserve">და 2025 წლის 24 ივნისის N39053 </w:t>
                            </w:r>
                            <w:r w:rsidRPr="001C03AC">
                              <w:rPr>
                                <w:rFonts w:ascii="Sylfaen" w:hAnsi="Sylfaen"/>
                                <w:i/>
                                <w:sz w:val="16"/>
                                <w:szCs w:val="16"/>
                                <w:lang w:val="ka-GE"/>
                              </w:rPr>
                              <w:t>ბრძანებებით</w:t>
                            </w:r>
                          </w:p>
                          <w:p w14:paraId="6934FCC4" w14:textId="458357AE" w:rsidR="00AB623A" w:rsidRDefault="00AB623A" w:rsidP="004E05AD">
                            <w:pPr>
                              <w:jc w:val="right"/>
                              <w:rPr>
                                <w:rFonts w:ascii="Sylfaen" w:hAnsi="Sylfaen"/>
                                <w:i/>
                                <w:sz w:val="16"/>
                                <w:szCs w:val="16"/>
                                <w:lang w:val="ka-GE"/>
                              </w:rPr>
                            </w:pPr>
                            <w:r>
                              <w:rPr>
                                <w:rFonts w:ascii="Sylfaen" w:hAnsi="Sylfaen"/>
                                <w:i/>
                                <w:sz w:val="16"/>
                                <w:szCs w:val="16"/>
                                <w:lang w:val="ka-GE"/>
                              </w:rPr>
                              <w:t xml:space="preserve"> </w:t>
                            </w:r>
                          </w:p>
                          <w:p w14:paraId="54FF1D0E" w14:textId="77777777" w:rsidR="00AB623A" w:rsidRPr="00BE4ECE" w:rsidRDefault="00AB623A" w:rsidP="00ED61D5">
                            <w:pPr>
                              <w:jc w:val="center"/>
                              <w:rPr>
                                <w:rFonts w:ascii="Sylfaen" w:hAnsi="Sylfaen"/>
                                <w:i/>
                                <w:sz w:val="16"/>
                                <w:szCs w:val="16"/>
                                <w:lang w:val="ka-GE"/>
                              </w:rPr>
                            </w:pPr>
                          </w:p>
                          <w:p w14:paraId="22E1FA66" w14:textId="77777777" w:rsidR="00AB623A" w:rsidRPr="009B4DA4" w:rsidRDefault="00AB623A" w:rsidP="009B4DA4">
                            <w:pPr>
                              <w:jc w:val="right"/>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F29B53" id="_x0000_t202" coordsize="21600,21600" o:spt="202" path="m,l,21600r21600,l21600,xe">
                <v:stroke joinstyle="miter"/>
                <v:path gradientshapeok="t" o:connecttype="rect"/>
              </v:shapetype>
              <v:shape id="Text Box 2" o:spid="_x0000_s1026" type="#_x0000_t202" style="position:absolute;left:0;text-align:left;margin-left:205.4pt;margin-top:126.55pt;width:334.4pt;height:229.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" stroked="f">
                <v:textbox>
                  <w:txbxContent>
                    <w:p w14:paraId="0357E322" w14:textId="66F3C61E" w:rsidR="00AB623A" w:rsidRPr="00BC4EED" w:rsidRDefault="00AB623A" w:rsidP="00535484">
                      <w:pPr>
                        <w:jc w:val="right"/>
                        <w:rPr>
                          <w:rFonts w:ascii="Sylfaen" w:hAnsi="Sylfaen"/>
                          <w:i/>
                          <w:sz w:val="16"/>
                          <w:szCs w:val="16"/>
                          <w:lang w:val="ka-GE"/>
                        </w:rPr>
                      </w:pPr>
                      <w:r w:rsidRPr="00BC4EED">
                        <w:rPr>
                          <w:rFonts w:ascii="Sylfaen" w:hAnsi="Sylfaen"/>
                          <w:i/>
                          <w:sz w:val="16"/>
                          <w:szCs w:val="16"/>
                          <w:lang w:val="ka-GE"/>
                        </w:rPr>
                        <w:t xml:space="preserve">დოკუმენტი დამტკიცებულია უნივერსიტეტის რექტორის 2020 წლის 23 მარტის №94 ბრძანებით </w:t>
                      </w:r>
                    </w:p>
                    <w:p w14:paraId="44550870" w14:textId="4F4E5FED" w:rsidR="00AB623A" w:rsidRPr="00BC4EED" w:rsidRDefault="00AB623A" w:rsidP="00AB3108">
                      <w:pPr>
                        <w:spacing w:after="0"/>
                        <w:jc w:val="right"/>
                        <w:rPr>
                          <w:rFonts w:ascii="Sylfaen" w:hAnsi="Sylfaen"/>
                          <w:i/>
                          <w:sz w:val="16"/>
                          <w:szCs w:val="16"/>
                          <w:lang w:val="ka-GE"/>
                        </w:rPr>
                      </w:pPr>
                      <w:r w:rsidRPr="00BC4EED">
                        <w:rPr>
                          <w:rFonts w:ascii="Sylfaen" w:hAnsi="Sylfaen"/>
                          <w:i/>
                          <w:sz w:val="16"/>
                          <w:szCs w:val="16"/>
                          <w:lang w:val="ka-GE"/>
                        </w:rPr>
                        <w:t xml:space="preserve">დოკუმენტში ცვლილებები განხორციელდა უნივერსიტეტის რექტორის 2020 წლის 11 ივლისის №169 </w:t>
                      </w:r>
                      <w:r w:rsidRPr="00BC4EED">
                        <w:rPr>
                          <w:rFonts w:ascii="Sylfaen" w:hAnsi="Sylfaen"/>
                          <w:i/>
                          <w:sz w:val="16"/>
                          <w:szCs w:val="16"/>
                        </w:rPr>
                        <w:t xml:space="preserve">, </w:t>
                      </w:r>
                      <w:r w:rsidRPr="00BC4EED">
                        <w:rPr>
                          <w:rFonts w:ascii="Sylfaen" w:hAnsi="Sylfaen"/>
                          <w:i/>
                          <w:sz w:val="16"/>
                          <w:szCs w:val="16"/>
                          <w:lang w:val="ka-GE"/>
                        </w:rPr>
                        <w:t xml:space="preserve">2020 წლის 12 აგვისტოს №215 , 2020 წლის 21 აგვისტოს №219, 2020 წლის 23 სექტემბრის  №264, 2020 წლის 09 ოქტომბრის  №281, 2020 წლის 19 ოქტომბრის №294 და 2020 წლის 12 ნოემბრის №327, 2020 წლის 23 დეკემბრის  №368, 2021 წლის 9 თებერვლის №707, 2021 წლის 26 თებერვლის № 1306, 2021 წლის 25 ივნისის №4599, 2021 წლის 27 ივლისის №6026 ბრძანებებით, 2021 წლის 09 დეკემბრის №14467, 2022 წლის 18 თებერვლის № 3452 , </w:t>
                      </w:r>
                    </w:p>
                    <w:p w14:paraId="071338D7" w14:textId="77777777" w:rsidR="00AB623A" w:rsidRPr="00BC4EED" w:rsidRDefault="00AB623A" w:rsidP="00AB3108">
                      <w:pPr>
                        <w:spacing w:after="0"/>
                        <w:jc w:val="right"/>
                        <w:rPr>
                          <w:rFonts w:ascii="Sylfaen" w:hAnsi="Sylfaen"/>
                          <w:i/>
                          <w:sz w:val="16"/>
                          <w:szCs w:val="16"/>
                          <w:lang w:val="ka-GE"/>
                        </w:rPr>
                      </w:pPr>
                      <w:r w:rsidRPr="00BC4EED">
                        <w:rPr>
                          <w:rFonts w:ascii="Sylfaen" w:hAnsi="Sylfaen"/>
                          <w:i/>
                          <w:sz w:val="16"/>
                          <w:szCs w:val="16"/>
                          <w:lang w:val="ka-GE"/>
                        </w:rPr>
                        <w:t xml:space="preserve">                                                         2022 წლის 19 მაისის № 116929, 2022 წლის 31 მაისის № 117787, 2022 წლის  5 ივლისის №  120752, 2022 წლის </w:t>
                      </w:r>
                      <w:r w:rsidRPr="00BC4EED">
                        <w:rPr>
                          <w:rFonts w:ascii="Sylfaen" w:hAnsi="Sylfaen"/>
                          <w:i/>
                          <w:sz w:val="16"/>
                          <w:szCs w:val="16"/>
                        </w:rPr>
                        <w:t xml:space="preserve">12 </w:t>
                      </w:r>
                      <w:r w:rsidRPr="00BC4EED">
                        <w:rPr>
                          <w:rFonts w:ascii="Sylfaen" w:hAnsi="Sylfaen"/>
                          <w:i/>
                          <w:sz w:val="16"/>
                          <w:szCs w:val="16"/>
                          <w:lang w:val="ka-GE"/>
                        </w:rPr>
                        <w:t xml:space="preserve"> სექტემბრის № 128219, </w:t>
                      </w:r>
                    </w:p>
                    <w:p w14:paraId="5C760AED" w14:textId="226D9D80" w:rsidR="00AB623A" w:rsidRDefault="00AB623A" w:rsidP="00AB3108">
                      <w:pPr>
                        <w:spacing w:after="0"/>
                        <w:jc w:val="right"/>
                        <w:rPr>
                          <w:rFonts w:ascii="Sylfaen" w:hAnsi="Sylfaen"/>
                          <w:i/>
                          <w:sz w:val="16"/>
                          <w:szCs w:val="16"/>
                          <w:lang w:val="ka-GE"/>
                        </w:rPr>
                      </w:pPr>
                      <w:r>
                        <w:rPr>
                          <w:rFonts w:ascii="Sylfaen" w:hAnsi="Sylfaen"/>
                          <w:i/>
                          <w:sz w:val="16"/>
                          <w:szCs w:val="16"/>
                          <w:lang w:val="ka-GE"/>
                        </w:rPr>
                        <w:t xml:space="preserve">2022 წლის 26 სექტემბრის № </w:t>
                      </w:r>
                      <w:r w:rsidRPr="00E3079B">
                        <w:rPr>
                          <w:rFonts w:ascii="Sylfaen" w:hAnsi="Sylfaen"/>
                          <w:i/>
                          <w:sz w:val="16"/>
                          <w:szCs w:val="16"/>
                          <w:lang w:val="ka-GE"/>
                        </w:rPr>
                        <w:t>130448</w:t>
                      </w:r>
                      <w:r>
                        <w:rPr>
                          <w:rFonts w:ascii="Sylfaen" w:hAnsi="Sylfaen"/>
                          <w:i/>
                          <w:sz w:val="16"/>
                          <w:szCs w:val="16"/>
                          <w:lang w:val="ka-GE"/>
                        </w:rPr>
                        <w:t>, 2022 წლის 28 ნოემბრის №</w:t>
                      </w:r>
                      <w:r w:rsidRPr="00094F2A">
                        <w:rPr>
                          <w:rFonts w:ascii="Sylfaen" w:hAnsi="Sylfaen"/>
                          <w:i/>
                          <w:sz w:val="16"/>
                          <w:szCs w:val="16"/>
                          <w:lang w:val="ka-GE"/>
                        </w:rPr>
                        <w:t>139363</w:t>
                      </w:r>
                      <w:r>
                        <w:rPr>
                          <w:rFonts w:ascii="Sylfaen" w:hAnsi="Sylfaen"/>
                          <w:i/>
                          <w:sz w:val="16"/>
                          <w:szCs w:val="16"/>
                          <w:lang w:val="ka-GE"/>
                        </w:rPr>
                        <w:t xml:space="preserve">, </w:t>
                      </w:r>
                    </w:p>
                    <w:p w14:paraId="387506A3" w14:textId="77777777" w:rsidR="00AB623A" w:rsidRPr="001C03AC" w:rsidRDefault="00AB623A" w:rsidP="00AB3108">
                      <w:pPr>
                        <w:spacing w:after="0"/>
                        <w:jc w:val="right"/>
                        <w:rPr>
                          <w:rFonts w:ascii="Sylfaen" w:hAnsi="Sylfaen"/>
                          <w:i/>
                          <w:sz w:val="16"/>
                          <w:szCs w:val="16"/>
                        </w:rPr>
                      </w:pPr>
                      <w:r>
                        <w:rPr>
                          <w:rFonts w:ascii="Sylfaen" w:hAnsi="Sylfaen"/>
                          <w:i/>
                          <w:sz w:val="16"/>
                          <w:szCs w:val="16"/>
                          <w:lang w:val="ka-GE"/>
                        </w:rPr>
                        <w:t xml:space="preserve">2023 წლის 20 იანვრის N2278 , 2023 </w:t>
                      </w:r>
                      <w:r w:rsidRPr="001C03AC">
                        <w:rPr>
                          <w:rFonts w:ascii="Sylfaen" w:hAnsi="Sylfaen"/>
                          <w:i/>
                          <w:sz w:val="16"/>
                          <w:szCs w:val="16"/>
                          <w:lang w:val="ka-GE"/>
                        </w:rPr>
                        <w:t>წლის 7 თებერვლის N3894, 2023 წლის 17 თებერვლის №5085, 2023 წლის 10 მარტის №3879, 2023 წლის 1 მაისის №13919</w:t>
                      </w:r>
                      <w:r w:rsidRPr="001C03AC">
                        <w:rPr>
                          <w:rFonts w:ascii="Sylfaen" w:hAnsi="Sylfaen"/>
                          <w:i/>
                          <w:sz w:val="16"/>
                          <w:szCs w:val="16"/>
                        </w:rPr>
                        <w:t xml:space="preserve">, </w:t>
                      </w:r>
                    </w:p>
                    <w:p w14:paraId="0B85240A" w14:textId="77777777" w:rsidR="00AB623A" w:rsidRDefault="00AB623A" w:rsidP="00230DDC">
                      <w:pPr>
                        <w:spacing w:after="0"/>
                        <w:jc w:val="right"/>
                        <w:rPr>
                          <w:rFonts w:ascii="Sylfaen" w:hAnsi="Sylfaen"/>
                          <w:i/>
                          <w:sz w:val="16"/>
                          <w:szCs w:val="16"/>
                          <w:lang w:val="ka-GE"/>
                        </w:rPr>
                      </w:pPr>
                      <w:r w:rsidRPr="001C03AC">
                        <w:rPr>
                          <w:rFonts w:ascii="Sylfaen" w:hAnsi="Sylfaen"/>
                          <w:i/>
                          <w:sz w:val="16"/>
                          <w:szCs w:val="16"/>
                          <w:lang w:val="ka-GE"/>
                        </w:rPr>
                        <w:t xml:space="preserve">2023 წლის 7 სექტემბრის № 26549, </w:t>
                      </w:r>
                      <w:r w:rsidRPr="001C03AC">
                        <w:rPr>
                          <w:rFonts w:ascii="Sylfaen" w:hAnsi="Sylfaen"/>
                          <w:i/>
                          <w:sz w:val="16"/>
                          <w:szCs w:val="16"/>
                        </w:rPr>
                        <w:t xml:space="preserve">2023 </w:t>
                      </w:r>
                      <w:proofErr w:type="spellStart"/>
                      <w:r w:rsidRPr="001C03AC">
                        <w:rPr>
                          <w:rFonts w:ascii="Sylfaen" w:hAnsi="Sylfaen"/>
                          <w:i/>
                          <w:sz w:val="16"/>
                          <w:szCs w:val="16"/>
                        </w:rPr>
                        <w:t>წლის</w:t>
                      </w:r>
                      <w:proofErr w:type="spellEnd"/>
                      <w:r w:rsidRPr="001C03AC">
                        <w:rPr>
                          <w:rFonts w:ascii="Sylfaen" w:hAnsi="Sylfaen"/>
                          <w:i/>
                          <w:sz w:val="16"/>
                          <w:szCs w:val="16"/>
                        </w:rPr>
                        <w:t xml:space="preserve"> 29 </w:t>
                      </w:r>
                      <w:proofErr w:type="spellStart"/>
                      <w:r w:rsidRPr="001C03AC">
                        <w:rPr>
                          <w:rFonts w:ascii="Sylfaen" w:hAnsi="Sylfaen"/>
                          <w:i/>
                          <w:sz w:val="16"/>
                          <w:szCs w:val="16"/>
                        </w:rPr>
                        <w:t>სექტემბრის</w:t>
                      </w:r>
                      <w:proofErr w:type="spellEnd"/>
                      <w:r w:rsidRPr="001C03AC">
                        <w:rPr>
                          <w:rFonts w:ascii="Sylfaen" w:hAnsi="Sylfaen"/>
                          <w:i/>
                          <w:sz w:val="16"/>
                          <w:szCs w:val="16"/>
                        </w:rPr>
                        <w:t xml:space="preserve"> №32288</w:t>
                      </w:r>
                      <w:r>
                        <w:rPr>
                          <w:rFonts w:ascii="Sylfaen" w:hAnsi="Sylfaen"/>
                          <w:i/>
                          <w:sz w:val="16"/>
                          <w:szCs w:val="16"/>
                          <w:lang w:val="ka-GE"/>
                        </w:rPr>
                        <w:t>,</w:t>
                      </w:r>
                    </w:p>
                    <w:p w14:paraId="59DE91A0" w14:textId="5A6C0EA0" w:rsidR="00AB623A" w:rsidRPr="00163FDC" w:rsidRDefault="00AB623A" w:rsidP="00230DDC">
                      <w:pPr>
                        <w:spacing w:after="0"/>
                        <w:jc w:val="right"/>
                        <w:rPr>
                          <w:rFonts w:ascii="Sylfaen" w:hAnsi="Sylfaen"/>
                          <w:i/>
                          <w:sz w:val="16"/>
                          <w:szCs w:val="16"/>
                          <w:lang w:val="ka-GE"/>
                        </w:rPr>
                      </w:pPr>
                      <w:r>
                        <w:rPr>
                          <w:rFonts w:ascii="Sylfaen" w:hAnsi="Sylfaen"/>
                          <w:i/>
                          <w:sz w:val="16"/>
                          <w:szCs w:val="16"/>
                          <w:lang w:val="ka-GE"/>
                        </w:rPr>
                        <w:t xml:space="preserve"> </w:t>
                      </w:r>
                      <w:proofErr w:type="gramStart"/>
                      <w:r>
                        <w:rPr>
                          <w:rFonts w:ascii="Sylfaen" w:hAnsi="Sylfaen"/>
                          <w:i/>
                          <w:sz w:val="16"/>
                          <w:szCs w:val="16"/>
                        </w:rPr>
                        <w:t xml:space="preserve">2024 </w:t>
                      </w:r>
                      <w:r>
                        <w:rPr>
                          <w:rFonts w:ascii="Sylfaen" w:hAnsi="Sylfaen"/>
                          <w:i/>
                          <w:sz w:val="16"/>
                          <w:szCs w:val="16"/>
                          <w:lang w:val="ka-GE"/>
                        </w:rPr>
                        <w:t xml:space="preserve"> წლის</w:t>
                      </w:r>
                      <w:proofErr w:type="gramEnd"/>
                      <w:r>
                        <w:rPr>
                          <w:rFonts w:ascii="Sylfaen" w:hAnsi="Sylfaen"/>
                          <w:i/>
                          <w:sz w:val="16"/>
                          <w:szCs w:val="16"/>
                          <w:lang w:val="ka-GE"/>
                        </w:rPr>
                        <w:t xml:space="preserve"> 29 თებერვლის №7825,  2024 წლის 26 მარტის № 11577</w:t>
                      </w:r>
                      <w:r>
                        <w:rPr>
                          <w:rFonts w:ascii="Sylfaen" w:hAnsi="Sylfaen"/>
                          <w:i/>
                          <w:sz w:val="16"/>
                          <w:szCs w:val="16"/>
                        </w:rPr>
                        <w:t xml:space="preserve">, </w:t>
                      </w:r>
                      <w:r>
                        <w:rPr>
                          <w:rFonts w:ascii="Sylfaen" w:hAnsi="Sylfaen"/>
                          <w:i/>
                          <w:sz w:val="16"/>
                          <w:szCs w:val="16"/>
                          <w:lang w:val="ka-GE"/>
                        </w:rPr>
                        <w:t>2025 წლის 4 აპრილის</w:t>
                      </w:r>
                      <w:r w:rsidRPr="001C03AC">
                        <w:rPr>
                          <w:rFonts w:ascii="Sylfaen" w:hAnsi="Sylfaen"/>
                          <w:i/>
                          <w:sz w:val="16"/>
                          <w:szCs w:val="16"/>
                        </w:rPr>
                        <w:t xml:space="preserve"> </w:t>
                      </w:r>
                      <w:r>
                        <w:rPr>
                          <w:rFonts w:ascii="Sylfaen" w:hAnsi="Sylfaen"/>
                          <w:i/>
                          <w:sz w:val="16"/>
                          <w:szCs w:val="16"/>
                        </w:rPr>
                        <w:t>№</w:t>
                      </w:r>
                      <w:r>
                        <w:rPr>
                          <w:rFonts w:ascii="Sylfaen" w:hAnsi="Sylfaen"/>
                          <w:i/>
                          <w:sz w:val="16"/>
                          <w:szCs w:val="16"/>
                          <w:lang w:val="ka-GE"/>
                        </w:rPr>
                        <w:t xml:space="preserve"> 20596</w:t>
                      </w:r>
                      <w:r w:rsidR="00DA7AA9">
                        <w:rPr>
                          <w:rFonts w:ascii="Sylfaen" w:hAnsi="Sylfaen"/>
                          <w:i/>
                          <w:sz w:val="16"/>
                          <w:szCs w:val="16"/>
                          <w:lang w:val="ka-GE"/>
                        </w:rPr>
                        <w:t>, 2025 წლის 16 ივნისის №</w:t>
                      </w:r>
                      <w:r w:rsidR="00DA7AA9" w:rsidRPr="00DA7AA9">
                        <w:rPr>
                          <w:rFonts w:ascii="Sylfaen" w:hAnsi="Sylfaen"/>
                          <w:i/>
                          <w:sz w:val="16"/>
                          <w:szCs w:val="16"/>
                          <w:lang w:val="ka-GE"/>
                        </w:rPr>
                        <w:t>37323</w:t>
                      </w:r>
                      <w:r w:rsidR="00DA7AA9">
                        <w:rPr>
                          <w:rFonts w:ascii="Sylfaen" w:hAnsi="Sylfaen"/>
                          <w:i/>
                          <w:sz w:val="16"/>
                          <w:szCs w:val="16"/>
                          <w:lang w:val="ka-GE"/>
                        </w:rPr>
                        <w:t xml:space="preserve"> </w:t>
                      </w:r>
                      <w:r w:rsidR="00705013">
                        <w:rPr>
                          <w:rFonts w:ascii="Sylfaen" w:hAnsi="Sylfaen"/>
                          <w:i/>
                          <w:sz w:val="16"/>
                          <w:szCs w:val="16"/>
                          <w:lang w:val="ka-GE"/>
                        </w:rPr>
                        <w:t xml:space="preserve">და 2025 წლის 24 ივნისის N39053 </w:t>
                      </w:r>
                      <w:r w:rsidRPr="001C03AC">
                        <w:rPr>
                          <w:rFonts w:ascii="Sylfaen" w:hAnsi="Sylfaen"/>
                          <w:i/>
                          <w:sz w:val="16"/>
                          <w:szCs w:val="16"/>
                          <w:lang w:val="ka-GE"/>
                        </w:rPr>
                        <w:t>ბრძანებებით</w:t>
                      </w:r>
                    </w:p>
                    <w:p w14:paraId="6934FCC4" w14:textId="458357AE" w:rsidR="00AB623A" w:rsidRDefault="00AB623A" w:rsidP="004E05AD">
                      <w:pPr>
                        <w:jc w:val="right"/>
                        <w:rPr>
                          <w:rFonts w:ascii="Sylfaen" w:hAnsi="Sylfaen"/>
                          <w:i/>
                          <w:sz w:val="16"/>
                          <w:szCs w:val="16"/>
                          <w:lang w:val="ka-GE"/>
                        </w:rPr>
                      </w:pPr>
                      <w:r>
                        <w:rPr>
                          <w:rFonts w:ascii="Sylfaen" w:hAnsi="Sylfaen"/>
                          <w:i/>
                          <w:sz w:val="16"/>
                          <w:szCs w:val="16"/>
                          <w:lang w:val="ka-GE"/>
                        </w:rPr>
                        <w:t xml:space="preserve"> </w:t>
                      </w:r>
                    </w:p>
                    <w:p w14:paraId="54FF1D0E" w14:textId="77777777" w:rsidR="00AB623A" w:rsidRPr="00BE4ECE" w:rsidRDefault="00AB623A" w:rsidP="00ED61D5">
                      <w:pPr>
                        <w:jc w:val="center"/>
                        <w:rPr>
                          <w:rFonts w:ascii="Sylfaen" w:hAnsi="Sylfaen"/>
                          <w:i/>
                          <w:sz w:val="16"/>
                          <w:szCs w:val="16"/>
                          <w:lang w:val="ka-GE"/>
                        </w:rPr>
                      </w:pPr>
                    </w:p>
                    <w:p w14:paraId="22E1FA66" w14:textId="77777777" w:rsidR="00AB623A" w:rsidRPr="009B4DA4" w:rsidRDefault="00AB623A" w:rsidP="009B4DA4">
                      <w:pPr>
                        <w:jc w:val="right"/>
                        <w:rPr>
                          <w:i/>
                        </w:rPr>
                      </w:pPr>
                    </w:p>
                  </w:txbxContent>
                </v:textbox>
                <w10:wrap type="square"/>
              </v:shape>
            </w:pict>
          </mc:Fallback>
        </mc:AlternateContent>
      </w:r>
      <w:r w:rsidR="00EA53B4" w:rsidRPr="009025C6">
        <w:rPr>
          <w:rFonts w:ascii="Sylfaen" w:hAnsi="Sylfaen"/>
          <w:noProof/>
        </w:rPr>
        <mc:AlternateContent>
          <mc:Choice Requires="wps">
            <w:drawing>
              <wp:anchor distT="0" distB="0" distL="114300" distR="114300" simplePos="0" relativeHeight="251648512" behindDoc="0" locked="0" layoutInCell="1" allowOverlap="1" wp14:anchorId="169DDCE1" wp14:editId="152E7169">
                <wp:simplePos x="0" y="0"/>
                <wp:positionH relativeFrom="page">
                  <wp:posOffset>161925</wp:posOffset>
                </wp:positionH>
                <wp:positionV relativeFrom="paragraph">
                  <wp:posOffset>4641850</wp:posOffset>
                </wp:positionV>
                <wp:extent cx="7324725" cy="4984750"/>
                <wp:effectExtent l="0" t="0" r="0" b="635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4725" cy="4984750"/>
                        </a:xfrm>
                        <a:prstGeom prst="rect">
                          <a:avLst/>
                        </a:prstGeom>
                        <a:noFill/>
                        <a:ln w="6350">
                          <a:noFill/>
                        </a:ln>
                      </wps:spPr>
                      <wps:txbx>
                        <w:txbxContent>
                          <w:p w14:paraId="3CF02777" w14:textId="37A4CBB7" w:rsidR="00AB623A" w:rsidRDefault="00AB623A" w:rsidP="00817F14">
                            <w:pPr>
                              <w:pStyle w:val="Heading1"/>
                              <w:jc w:val="center"/>
                              <w:rPr>
                                <w:lang w:val="ka-GE"/>
                              </w:rPr>
                            </w:pPr>
                            <w:r>
                              <w:rPr>
                                <w:rFonts w:ascii="Sylfaen" w:hAnsi="Sylfaen" w:cs="Sylfaen"/>
                                <w:lang w:val="ka-GE"/>
                              </w:rPr>
                              <w:t>შპს</w:t>
                            </w:r>
                            <w:r>
                              <w:rPr>
                                <w:lang w:val="ka-GE"/>
                              </w:rPr>
                              <w:t xml:space="preserve"> </w:t>
                            </w:r>
                            <w:r>
                              <w:rPr>
                                <w:rFonts w:ascii="Sylfaen" w:hAnsi="Sylfaen" w:cs="Sylfaen"/>
                                <w:lang w:val="ka-GE"/>
                              </w:rPr>
                              <w:t>ევროპის</w:t>
                            </w:r>
                            <w:r>
                              <w:rPr>
                                <w:lang w:val="ka-GE"/>
                              </w:rPr>
                              <w:t xml:space="preserve"> </w:t>
                            </w:r>
                            <w:r>
                              <w:rPr>
                                <w:rFonts w:ascii="Sylfaen" w:hAnsi="Sylfaen" w:cs="Sylfaen"/>
                                <w:lang w:val="ka-GE"/>
                              </w:rPr>
                              <w:t>უნივერსიტეტის</w:t>
                            </w:r>
                          </w:p>
                          <w:p w14:paraId="6426C982" w14:textId="77777777" w:rsidR="00AB623A" w:rsidRPr="008B63A6" w:rsidRDefault="00AB623A" w:rsidP="00817F14">
                            <w:pPr>
                              <w:pStyle w:val="Heading1"/>
                              <w:jc w:val="center"/>
                              <w:rPr>
                                <w:lang w:val="ka-GE"/>
                              </w:rPr>
                            </w:pPr>
                            <w:r w:rsidRPr="008B63A6">
                              <w:rPr>
                                <w:rFonts w:ascii="Sylfaen" w:hAnsi="Sylfaen" w:cs="Sylfaen"/>
                                <w:lang w:val="ka-GE"/>
                              </w:rPr>
                              <w:t>სასწავლო</w:t>
                            </w:r>
                            <w:r w:rsidRPr="008B63A6">
                              <w:rPr>
                                <w:lang w:val="ka-GE"/>
                              </w:rPr>
                              <w:t xml:space="preserve"> </w:t>
                            </w:r>
                            <w:r w:rsidRPr="008B63A6">
                              <w:rPr>
                                <w:rFonts w:ascii="Sylfaen" w:hAnsi="Sylfaen" w:cs="Sylfaen"/>
                                <w:lang w:val="ka-GE"/>
                              </w:rPr>
                              <w:t>პროცესის</w:t>
                            </w:r>
                            <w:r w:rsidRPr="008B63A6">
                              <w:rPr>
                                <w:lang w:val="ka-GE"/>
                              </w:rPr>
                              <w:t xml:space="preserve"> </w:t>
                            </w:r>
                            <w:r w:rsidRPr="008B63A6">
                              <w:rPr>
                                <w:rFonts w:ascii="Sylfaen" w:hAnsi="Sylfaen" w:cs="Sylfaen"/>
                                <w:lang w:val="ka-GE"/>
                              </w:rPr>
                              <w:t>მარეგულირებელი</w:t>
                            </w:r>
                            <w:r w:rsidRPr="008B63A6">
                              <w:rPr>
                                <w:lang w:val="ka-GE"/>
                              </w:rPr>
                              <w:t xml:space="preserve"> </w:t>
                            </w:r>
                            <w:r w:rsidRPr="008B63A6">
                              <w:rPr>
                                <w:rFonts w:ascii="Sylfaen" w:hAnsi="Sylfaen" w:cs="Sylfaen"/>
                                <w:lang w:val="ka-GE"/>
                              </w:rPr>
                              <w:t>წესი</w:t>
                            </w:r>
                          </w:p>
                          <w:p w14:paraId="3F0D72CB" w14:textId="77777777" w:rsidR="00AB623A" w:rsidRDefault="00AB623A" w:rsidP="00101136">
                            <w:pPr>
                              <w:ind w:left="-4500"/>
                              <w:jc w:val="center"/>
                              <w:rPr>
                                <w:rFonts w:ascii="Sylfaen" w:hAnsi="Sylfaen"/>
                                <w:color w:val="2F5496" w:themeColor="accent1" w:themeShade="BF"/>
                                <w:sz w:val="40"/>
                                <w:szCs w:val="76"/>
                                <w:lang w:val="ka-GE"/>
                              </w:rPr>
                            </w:pPr>
                          </w:p>
                          <w:p w14:paraId="01F9A52D" w14:textId="77777777" w:rsidR="00AB623A" w:rsidRDefault="00AB623A" w:rsidP="00101136">
                            <w:pPr>
                              <w:ind w:left="-4500"/>
                              <w:rPr>
                                <w:rFonts w:ascii="Sylfaen" w:hAnsi="Sylfaen"/>
                                <w:color w:val="2F5496" w:themeColor="accent1" w:themeShade="BF"/>
                                <w:sz w:val="40"/>
                                <w:szCs w:val="76"/>
                                <w:lang w:val="ka-GE"/>
                              </w:rPr>
                            </w:pPr>
                          </w:p>
                          <w:p w14:paraId="61425123" w14:textId="77777777" w:rsidR="00AB623A" w:rsidRDefault="00AB623A" w:rsidP="00101136">
                            <w:pPr>
                              <w:ind w:left="-4500"/>
                              <w:rPr>
                                <w:rFonts w:ascii="Sylfaen" w:hAnsi="Sylfaen"/>
                                <w:b/>
                                <w:color w:val="2F5496" w:themeColor="accent1" w:themeShade="BF"/>
                                <w:sz w:val="20"/>
                                <w:szCs w:val="20"/>
                                <w:lang w:val="ka-GE"/>
                              </w:rPr>
                            </w:pPr>
                          </w:p>
                          <w:p w14:paraId="482FA8D9" w14:textId="77777777" w:rsidR="00AB623A" w:rsidRDefault="00AB623A" w:rsidP="00101136">
                            <w:pPr>
                              <w:ind w:left="-4500"/>
                              <w:rPr>
                                <w:rFonts w:ascii="Sylfaen" w:hAnsi="Sylfaen"/>
                                <w:b/>
                                <w:color w:val="2F5496" w:themeColor="accent1" w:themeShade="BF"/>
                                <w:sz w:val="20"/>
                                <w:szCs w:val="20"/>
                                <w:lang w:val="ka-GE"/>
                              </w:rPr>
                            </w:pPr>
                          </w:p>
                          <w:p w14:paraId="676D6459" w14:textId="77777777" w:rsidR="00AB623A" w:rsidRDefault="00AB623A" w:rsidP="00101136">
                            <w:pPr>
                              <w:ind w:left="-4500"/>
                              <w:rPr>
                                <w:rFonts w:ascii="Sylfaen" w:hAnsi="Sylfaen"/>
                                <w:b/>
                                <w:color w:val="2F5496" w:themeColor="accent1" w:themeShade="BF"/>
                                <w:sz w:val="20"/>
                                <w:szCs w:val="20"/>
                                <w:lang w:val="ka-GE"/>
                              </w:rPr>
                            </w:pPr>
                          </w:p>
                          <w:p w14:paraId="6AAF8A2A" w14:textId="77777777" w:rsidR="00AB623A" w:rsidRDefault="00AB623A" w:rsidP="00101136">
                            <w:pPr>
                              <w:ind w:left="-4500"/>
                              <w:rPr>
                                <w:rFonts w:ascii="Sylfaen" w:hAnsi="Sylfaen"/>
                                <w:b/>
                                <w:color w:val="2F5496" w:themeColor="accent1" w:themeShade="BF"/>
                                <w:sz w:val="20"/>
                                <w:szCs w:val="20"/>
                                <w:lang w:val="ka-GE"/>
                              </w:rPr>
                            </w:pPr>
                          </w:p>
                          <w:p w14:paraId="6B54534F" w14:textId="77777777" w:rsidR="00AB623A" w:rsidRDefault="00AB623A" w:rsidP="00101136">
                            <w:pPr>
                              <w:ind w:left="-4500"/>
                              <w:rPr>
                                <w:rFonts w:ascii="Sylfaen" w:hAnsi="Sylfaen"/>
                                <w:b/>
                                <w:color w:val="2F5496" w:themeColor="accent1" w:themeShade="BF"/>
                                <w:sz w:val="20"/>
                                <w:szCs w:val="20"/>
                                <w:lang w:val="ka-GE"/>
                              </w:rPr>
                            </w:pPr>
                          </w:p>
                          <w:p w14:paraId="1D0CE6AD" w14:textId="77777777" w:rsidR="00AB623A" w:rsidRDefault="00AB623A" w:rsidP="00101136">
                            <w:pPr>
                              <w:ind w:left="-4500"/>
                              <w:rPr>
                                <w:rFonts w:ascii="Sylfaen" w:hAnsi="Sylfaen"/>
                                <w:b/>
                                <w:color w:val="2F5496" w:themeColor="accent1" w:themeShade="BF"/>
                                <w:sz w:val="20"/>
                                <w:szCs w:val="20"/>
                                <w:lang w:val="ka-GE"/>
                              </w:rPr>
                            </w:pPr>
                          </w:p>
                          <w:p w14:paraId="12FA40C2" w14:textId="77777777" w:rsidR="00AB623A" w:rsidRDefault="00AB623A" w:rsidP="00101136">
                            <w:pPr>
                              <w:ind w:left="-4500"/>
                              <w:rPr>
                                <w:rFonts w:ascii="Sylfaen" w:hAnsi="Sylfaen"/>
                                <w:b/>
                                <w:color w:val="2F5496" w:themeColor="accent1" w:themeShade="BF"/>
                                <w:sz w:val="20"/>
                                <w:szCs w:val="20"/>
                                <w:lang w:val="ka-GE"/>
                              </w:rPr>
                            </w:pPr>
                          </w:p>
                          <w:p w14:paraId="25931803" w14:textId="77777777" w:rsidR="00AB623A" w:rsidRDefault="00AB623A" w:rsidP="00101136">
                            <w:pPr>
                              <w:ind w:left="-4500"/>
                              <w:rPr>
                                <w:rFonts w:ascii="Sylfaen" w:hAnsi="Sylfaen"/>
                                <w:b/>
                                <w:color w:val="2F5496" w:themeColor="accent1" w:themeShade="BF"/>
                                <w:sz w:val="20"/>
                                <w:szCs w:val="20"/>
                                <w:lang w:val="ka-GE"/>
                              </w:rPr>
                            </w:pPr>
                          </w:p>
                          <w:p w14:paraId="69725506" w14:textId="08616BDA" w:rsidR="00AB623A" w:rsidRPr="008B63A6" w:rsidRDefault="00AB623A" w:rsidP="00F358B9">
                            <w:pPr>
                              <w:ind w:left="-4500"/>
                              <w:jc w:val="center"/>
                              <w:rPr>
                                <w:lang w:val="ka-GE"/>
                              </w:rPr>
                            </w:pPr>
                            <w:r>
                              <w:rPr>
                                <w:rFonts w:ascii="Sylfaen" w:hAnsi="Sylfaen"/>
                                <w:color w:val="2F5496" w:themeColor="accent1" w:themeShade="BF"/>
                                <w:sz w:val="40"/>
                                <w:szCs w:val="40"/>
                                <w:lang w:val="ka-GE"/>
                              </w:rPr>
                              <w:t xml:space="preserve">                                  </w:t>
                            </w:r>
                            <w:r w:rsidRPr="00671271">
                              <w:rPr>
                                <w:rFonts w:ascii="Sylfaen" w:hAnsi="Sylfaen"/>
                                <w:color w:val="2F5496" w:themeColor="accent1" w:themeShade="BF"/>
                                <w:sz w:val="40"/>
                                <w:szCs w:val="40"/>
                                <w:lang w:val="ka-GE"/>
                              </w:rPr>
                              <w:t>2020</w:t>
                            </w:r>
                            <w:bookmarkStart w:id="0" w:name="_Toc126660702"/>
                            <w:r>
                              <w:rPr>
                                <w:rFonts w:ascii="Sylfaen" w:hAnsi="Sylfaen"/>
                                <w:color w:val="2F5496" w:themeColor="accent1" w:themeShade="BF"/>
                                <w:sz w:val="40"/>
                                <w:szCs w:val="40"/>
                                <w:lang w:val="ka-GE"/>
                              </w:rPr>
                              <w:t xml:space="preserve"> </w:t>
                            </w:r>
                            <w:bookmarkEnd w:id="0"/>
                          </w:p>
                          <w:p w14:paraId="6234AC08" w14:textId="77777777" w:rsidR="00AB623A" w:rsidRDefault="00AB623A" w:rsidP="00101136">
                            <w:pPr>
                              <w:ind w:left="-4500"/>
                              <w:jc w:val="center"/>
                              <w:rPr>
                                <w:rFonts w:ascii="Sylfaen" w:hAnsi="Sylfaen"/>
                                <w:color w:val="2F5496" w:themeColor="accent1" w:themeShade="BF"/>
                                <w:sz w:val="40"/>
                                <w:szCs w:val="76"/>
                                <w:lang w:val="ka-GE"/>
                              </w:rPr>
                            </w:pPr>
                          </w:p>
                          <w:p w14:paraId="7BA3FB01" w14:textId="77777777" w:rsidR="00AB623A" w:rsidRDefault="00AB623A" w:rsidP="00101136">
                            <w:pPr>
                              <w:ind w:left="-4500"/>
                              <w:rPr>
                                <w:rFonts w:ascii="Sylfaen" w:hAnsi="Sylfaen"/>
                                <w:color w:val="2F5496" w:themeColor="accent1" w:themeShade="BF"/>
                                <w:sz w:val="40"/>
                                <w:szCs w:val="76"/>
                                <w:lang w:val="ka-GE"/>
                              </w:rPr>
                            </w:pPr>
                          </w:p>
                          <w:p w14:paraId="4CFDFD97" w14:textId="77777777" w:rsidR="00AB623A" w:rsidRDefault="00AB623A" w:rsidP="00101136">
                            <w:pPr>
                              <w:ind w:left="-4500"/>
                              <w:rPr>
                                <w:rFonts w:ascii="Sylfaen" w:hAnsi="Sylfaen"/>
                                <w:b/>
                                <w:color w:val="2F5496" w:themeColor="accent1" w:themeShade="BF"/>
                                <w:sz w:val="20"/>
                                <w:szCs w:val="20"/>
                                <w:lang w:val="ka-GE"/>
                              </w:rPr>
                            </w:pPr>
                          </w:p>
                          <w:p w14:paraId="76278C27" w14:textId="77777777" w:rsidR="00AB623A" w:rsidRDefault="00AB623A" w:rsidP="00101136">
                            <w:pPr>
                              <w:ind w:left="-4500"/>
                              <w:rPr>
                                <w:rFonts w:ascii="Sylfaen" w:hAnsi="Sylfaen"/>
                                <w:b/>
                                <w:color w:val="2F5496" w:themeColor="accent1" w:themeShade="BF"/>
                                <w:sz w:val="20"/>
                                <w:szCs w:val="20"/>
                                <w:lang w:val="ka-GE"/>
                              </w:rPr>
                            </w:pPr>
                          </w:p>
                          <w:p w14:paraId="24C07C7A" w14:textId="77777777" w:rsidR="00AB623A" w:rsidRDefault="00AB623A" w:rsidP="00101136">
                            <w:pPr>
                              <w:ind w:left="-4500"/>
                              <w:rPr>
                                <w:rFonts w:ascii="Sylfaen" w:hAnsi="Sylfaen"/>
                                <w:b/>
                                <w:color w:val="2F5496" w:themeColor="accent1" w:themeShade="BF"/>
                                <w:sz w:val="20"/>
                                <w:szCs w:val="20"/>
                                <w:lang w:val="ka-GE"/>
                              </w:rPr>
                            </w:pPr>
                          </w:p>
                          <w:p w14:paraId="0A058728" w14:textId="77777777" w:rsidR="00AB623A" w:rsidRDefault="00AB623A" w:rsidP="00101136">
                            <w:pPr>
                              <w:ind w:left="-4500"/>
                              <w:rPr>
                                <w:rFonts w:ascii="Sylfaen" w:hAnsi="Sylfaen"/>
                                <w:b/>
                                <w:color w:val="2F5496" w:themeColor="accent1" w:themeShade="BF"/>
                                <w:sz w:val="20"/>
                                <w:szCs w:val="20"/>
                                <w:lang w:val="ka-GE"/>
                              </w:rPr>
                            </w:pPr>
                          </w:p>
                          <w:p w14:paraId="61433E8C" w14:textId="2741D45B" w:rsidR="00AB623A" w:rsidRDefault="00AB623A" w:rsidP="00101136">
                            <w:pPr>
                              <w:ind w:left="-4500"/>
                              <w:rPr>
                                <w:rFonts w:ascii="Sylfaen" w:hAnsi="Sylfaen"/>
                                <w:b/>
                                <w:color w:val="2F5496" w:themeColor="accent1" w:themeShade="BF"/>
                                <w:sz w:val="20"/>
                                <w:szCs w:val="20"/>
                                <w:lang w:val="ka-GE"/>
                              </w:rPr>
                            </w:pPr>
                          </w:p>
                          <w:p w14:paraId="237C7F7A" w14:textId="7A332BAE" w:rsidR="00AB623A" w:rsidRDefault="00AB623A" w:rsidP="00101136">
                            <w:pPr>
                              <w:ind w:left="-4500"/>
                              <w:rPr>
                                <w:rFonts w:ascii="Sylfaen" w:hAnsi="Sylfaen"/>
                                <w:b/>
                                <w:color w:val="2F5496" w:themeColor="accent1" w:themeShade="BF"/>
                                <w:sz w:val="20"/>
                                <w:szCs w:val="20"/>
                                <w:lang w:val="ka-GE"/>
                              </w:rPr>
                            </w:pPr>
                          </w:p>
                          <w:p w14:paraId="181FB38A" w14:textId="77777777" w:rsidR="00AB623A" w:rsidRDefault="00AB623A" w:rsidP="00101136">
                            <w:pPr>
                              <w:ind w:left="-4500"/>
                              <w:rPr>
                                <w:rFonts w:ascii="Sylfaen" w:hAnsi="Sylfaen"/>
                                <w:b/>
                                <w:color w:val="2F5496" w:themeColor="accent1" w:themeShade="BF"/>
                                <w:sz w:val="20"/>
                                <w:szCs w:val="20"/>
                                <w:lang w:val="ka-GE"/>
                              </w:rPr>
                            </w:pPr>
                          </w:p>
                          <w:p w14:paraId="41BA6858" w14:textId="77777777" w:rsidR="00AB623A" w:rsidRDefault="00AB623A" w:rsidP="00101136">
                            <w:pPr>
                              <w:ind w:left="-4500"/>
                              <w:rPr>
                                <w:rFonts w:ascii="Sylfaen" w:hAnsi="Sylfaen"/>
                                <w:b/>
                                <w:color w:val="2F5496" w:themeColor="accent1" w:themeShade="BF"/>
                                <w:sz w:val="20"/>
                                <w:szCs w:val="20"/>
                                <w:lang w:val="ka-GE"/>
                              </w:rPr>
                            </w:pPr>
                          </w:p>
                          <w:p w14:paraId="63907205" w14:textId="59EB550A" w:rsidR="00AB623A" w:rsidRPr="00671271" w:rsidRDefault="00AB623A" w:rsidP="00101136">
                            <w:pPr>
                              <w:ind w:left="-4500"/>
                              <w:jc w:val="center"/>
                              <w:rPr>
                                <w:rFonts w:ascii="Sylfaen" w:hAnsi="Sylfaen"/>
                                <w:color w:val="2F5496" w:themeColor="accent1" w:themeShade="BF"/>
                                <w:sz w:val="40"/>
                                <w:szCs w:val="40"/>
                                <w:lang w:val="ka-GE"/>
                              </w:rPr>
                            </w:pPr>
                            <w:r>
                              <w:rPr>
                                <w:rFonts w:ascii="Sylfaen" w:hAnsi="Sylfaen"/>
                                <w:color w:val="2F5496" w:themeColor="accent1" w:themeShade="BF"/>
                                <w:sz w:val="40"/>
                                <w:szCs w:val="40"/>
                                <w:lang w:val="ka-GE"/>
                              </w:rPr>
                              <w:t xml:space="preserve">                                  </w:t>
                            </w:r>
                            <w:r w:rsidRPr="00671271">
                              <w:rPr>
                                <w:rFonts w:ascii="Sylfaen" w:hAnsi="Sylfaen"/>
                                <w:color w:val="2F5496" w:themeColor="accent1" w:themeShade="BF"/>
                                <w:sz w:val="40"/>
                                <w:szCs w:val="40"/>
                                <w:lang w:val="ka-GE"/>
                              </w:rPr>
                              <w:t xml:space="preserve">2020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DDCE1" id="Text Box 50" o:spid="_x0000_s1027" type="#_x0000_t202" style="position:absolute;left:0;text-align:left;margin-left:12.75pt;margin-top:365.5pt;width:576.75pt;height:392.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" filled="f" stroked="f" strokeweight=".5pt">
                <v:textbox>
                  <w:txbxContent>
                    <w:p w14:paraId="3CF02777" w14:textId="37A4CBB7" w:rsidR="00AB623A" w:rsidRDefault="00AB623A" w:rsidP="00817F14">
                      <w:pPr>
                        <w:pStyle w:val="Heading1"/>
                        <w:jc w:val="center"/>
                        <w:rPr>
                          <w:lang w:val="ka-GE"/>
                        </w:rPr>
                      </w:pPr>
                      <w:r>
                        <w:rPr>
                          <w:rFonts w:ascii="Sylfaen" w:hAnsi="Sylfaen" w:cs="Sylfaen"/>
                          <w:lang w:val="ka-GE"/>
                        </w:rPr>
                        <w:t>შპს</w:t>
                      </w:r>
                      <w:r>
                        <w:rPr>
                          <w:lang w:val="ka-GE"/>
                        </w:rPr>
                        <w:t xml:space="preserve"> </w:t>
                      </w:r>
                      <w:r>
                        <w:rPr>
                          <w:rFonts w:ascii="Sylfaen" w:hAnsi="Sylfaen" w:cs="Sylfaen"/>
                          <w:lang w:val="ka-GE"/>
                        </w:rPr>
                        <w:t>ევროპის</w:t>
                      </w:r>
                      <w:r>
                        <w:rPr>
                          <w:lang w:val="ka-GE"/>
                        </w:rPr>
                        <w:t xml:space="preserve"> </w:t>
                      </w:r>
                      <w:r>
                        <w:rPr>
                          <w:rFonts w:ascii="Sylfaen" w:hAnsi="Sylfaen" w:cs="Sylfaen"/>
                          <w:lang w:val="ka-GE"/>
                        </w:rPr>
                        <w:t>უნივერსიტეტის</w:t>
                      </w:r>
                    </w:p>
                    <w:p w14:paraId="6426C982" w14:textId="77777777" w:rsidR="00AB623A" w:rsidRPr="008B63A6" w:rsidRDefault="00AB623A" w:rsidP="00817F14">
                      <w:pPr>
                        <w:pStyle w:val="Heading1"/>
                        <w:jc w:val="center"/>
                        <w:rPr>
                          <w:lang w:val="ka-GE"/>
                        </w:rPr>
                      </w:pPr>
                      <w:r w:rsidRPr="008B63A6">
                        <w:rPr>
                          <w:rFonts w:ascii="Sylfaen" w:hAnsi="Sylfaen" w:cs="Sylfaen"/>
                          <w:lang w:val="ka-GE"/>
                        </w:rPr>
                        <w:t>სასწავლო</w:t>
                      </w:r>
                      <w:r w:rsidRPr="008B63A6">
                        <w:rPr>
                          <w:lang w:val="ka-GE"/>
                        </w:rPr>
                        <w:t xml:space="preserve"> </w:t>
                      </w:r>
                      <w:r w:rsidRPr="008B63A6">
                        <w:rPr>
                          <w:rFonts w:ascii="Sylfaen" w:hAnsi="Sylfaen" w:cs="Sylfaen"/>
                          <w:lang w:val="ka-GE"/>
                        </w:rPr>
                        <w:t>პროცესის</w:t>
                      </w:r>
                      <w:r w:rsidRPr="008B63A6">
                        <w:rPr>
                          <w:lang w:val="ka-GE"/>
                        </w:rPr>
                        <w:t xml:space="preserve"> </w:t>
                      </w:r>
                      <w:r w:rsidRPr="008B63A6">
                        <w:rPr>
                          <w:rFonts w:ascii="Sylfaen" w:hAnsi="Sylfaen" w:cs="Sylfaen"/>
                          <w:lang w:val="ka-GE"/>
                        </w:rPr>
                        <w:t>მარეგულირებელი</w:t>
                      </w:r>
                      <w:r w:rsidRPr="008B63A6">
                        <w:rPr>
                          <w:lang w:val="ka-GE"/>
                        </w:rPr>
                        <w:t xml:space="preserve"> </w:t>
                      </w:r>
                      <w:r w:rsidRPr="008B63A6">
                        <w:rPr>
                          <w:rFonts w:ascii="Sylfaen" w:hAnsi="Sylfaen" w:cs="Sylfaen"/>
                          <w:lang w:val="ka-GE"/>
                        </w:rPr>
                        <w:t>წესი</w:t>
                      </w:r>
                    </w:p>
                    <w:p w14:paraId="3F0D72CB" w14:textId="77777777" w:rsidR="00AB623A" w:rsidRDefault="00AB623A" w:rsidP="00101136">
                      <w:pPr>
                        <w:ind w:left="-4500"/>
                        <w:jc w:val="center"/>
                        <w:rPr>
                          <w:rFonts w:ascii="Sylfaen" w:hAnsi="Sylfaen"/>
                          <w:color w:val="2F5496" w:themeColor="accent1" w:themeShade="BF"/>
                          <w:sz w:val="40"/>
                          <w:szCs w:val="76"/>
                          <w:lang w:val="ka-GE"/>
                        </w:rPr>
                      </w:pPr>
                    </w:p>
                    <w:p w14:paraId="01F9A52D" w14:textId="77777777" w:rsidR="00AB623A" w:rsidRDefault="00AB623A" w:rsidP="00101136">
                      <w:pPr>
                        <w:ind w:left="-4500"/>
                        <w:rPr>
                          <w:rFonts w:ascii="Sylfaen" w:hAnsi="Sylfaen"/>
                          <w:color w:val="2F5496" w:themeColor="accent1" w:themeShade="BF"/>
                          <w:sz w:val="40"/>
                          <w:szCs w:val="76"/>
                          <w:lang w:val="ka-GE"/>
                        </w:rPr>
                      </w:pPr>
                    </w:p>
                    <w:p w14:paraId="61425123" w14:textId="77777777" w:rsidR="00AB623A" w:rsidRDefault="00AB623A" w:rsidP="00101136">
                      <w:pPr>
                        <w:ind w:left="-4500"/>
                        <w:rPr>
                          <w:rFonts w:ascii="Sylfaen" w:hAnsi="Sylfaen"/>
                          <w:b/>
                          <w:color w:val="2F5496" w:themeColor="accent1" w:themeShade="BF"/>
                          <w:sz w:val="20"/>
                          <w:szCs w:val="20"/>
                          <w:lang w:val="ka-GE"/>
                        </w:rPr>
                      </w:pPr>
                    </w:p>
                    <w:p w14:paraId="482FA8D9" w14:textId="77777777" w:rsidR="00AB623A" w:rsidRDefault="00AB623A" w:rsidP="00101136">
                      <w:pPr>
                        <w:ind w:left="-4500"/>
                        <w:rPr>
                          <w:rFonts w:ascii="Sylfaen" w:hAnsi="Sylfaen"/>
                          <w:b/>
                          <w:color w:val="2F5496" w:themeColor="accent1" w:themeShade="BF"/>
                          <w:sz w:val="20"/>
                          <w:szCs w:val="20"/>
                          <w:lang w:val="ka-GE"/>
                        </w:rPr>
                      </w:pPr>
                    </w:p>
                    <w:p w14:paraId="676D6459" w14:textId="77777777" w:rsidR="00AB623A" w:rsidRDefault="00AB623A" w:rsidP="00101136">
                      <w:pPr>
                        <w:ind w:left="-4500"/>
                        <w:rPr>
                          <w:rFonts w:ascii="Sylfaen" w:hAnsi="Sylfaen"/>
                          <w:b/>
                          <w:color w:val="2F5496" w:themeColor="accent1" w:themeShade="BF"/>
                          <w:sz w:val="20"/>
                          <w:szCs w:val="20"/>
                          <w:lang w:val="ka-GE"/>
                        </w:rPr>
                      </w:pPr>
                    </w:p>
                    <w:p w14:paraId="6AAF8A2A" w14:textId="77777777" w:rsidR="00AB623A" w:rsidRDefault="00AB623A" w:rsidP="00101136">
                      <w:pPr>
                        <w:ind w:left="-4500"/>
                        <w:rPr>
                          <w:rFonts w:ascii="Sylfaen" w:hAnsi="Sylfaen"/>
                          <w:b/>
                          <w:color w:val="2F5496" w:themeColor="accent1" w:themeShade="BF"/>
                          <w:sz w:val="20"/>
                          <w:szCs w:val="20"/>
                          <w:lang w:val="ka-GE"/>
                        </w:rPr>
                      </w:pPr>
                    </w:p>
                    <w:p w14:paraId="6B54534F" w14:textId="77777777" w:rsidR="00AB623A" w:rsidRDefault="00AB623A" w:rsidP="00101136">
                      <w:pPr>
                        <w:ind w:left="-4500"/>
                        <w:rPr>
                          <w:rFonts w:ascii="Sylfaen" w:hAnsi="Sylfaen"/>
                          <w:b/>
                          <w:color w:val="2F5496" w:themeColor="accent1" w:themeShade="BF"/>
                          <w:sz w:val="20"/>
                          <w:szCs w:val="20"/>
                          <w:lang w:val="ka-GE"/>
                        </w:rPr>
                      </w:pPr>
                    </w:p>
                    <w:p w14:paraId="1D0CE6AD" w14:textId="77777777" w:rsidR="00AB623A" w:rsidRDefault="00AB623A" w:rsidP="00101136">
                      <w:pPr>
                        <w:ind w:left="-4500"/>
                        <w:rPr>
                          <w:rFonts w:ascii="Sylfaen" w:hAnsi="Sylfaen"/>
                          <w:b/>
                          <w:color w:val="2F5496" w:themeColor="accent1" w:themeShade="BF"/>
                          <w:sz w:val="20"/>
                          <w:szCs w:val="20"/>
                          <w:lang w:val="ka-GE"/>
                        </w:rPr>
                      </w:pPr>
                    </w:p>
                    <w:p w14:paraId="12FA40C2" w14:textId="77777777" w:rsidR="00AB623A" w:rsidRDefault="00AB623A" w:rsidP="00101136">
                      <w:pPr>
                        <w:ind w:left="-4500"/>
                        <w:rPr>
                          <w:rFonts w:ascii="Sylfaen" w:hAnsi="Sylfaen"/>
                          <w:b/>
                          <w:color w:val="2F5496" w:themeColor="accent1" w:themeShade="BF"/>
                          <w:sz w:val="20"/>
                          <w:szCs w:val="20"/>
                          <w:lang w:val="ka-GE"/>
                        </w:rPr>
                      </w:pPr>
                    </w:p>
                    <w:p w14:paraId="25931803" w14:textId="77777777" w:rsidR="00AB623A" w:rsidRDefault="00AB623A" w:rsidP="00101136">
                      <w:pPr>
                        <w:ind w:left="-4500"/>
                        <w:rPr>
                          <w:rFonts w:ascii="Sylfaen" w:hAnsi="Sylfaen"/>
                          <w:b/>
                          <w:color w:val="2F5496" w:themeColor="accent1" w:themeShade="BF"/>
                          <w:sz w:val="20"/>
                          <w:szCs w:val="20"/>
                          <w:lang w:val="ka-GE"/>
                        </w:rPr>
                      </w:pPr>
                    </w:p>
                    <w:p w14:paraId="69725506" w14:textId="08616BDA" w:rsidR="00AB623A" w:rsidRPr="008B63A6" w:rsidRDefault="00AB623A" w:rsidP="00F358B9">
                      <w:pPr>
                        <w:ind w:left="-4500"/>
                        <w:jc w:val="center"/>
                        <w:rPr>
                          <w:lang w:val="ka-GE"/>
                        </w:rPr>
                      </w:pPr>
                      <w:r>
                        <w:rPr>
                          <w:rFonts w:ascii="Sylfaen" w:hAnsi="Sylfaen"/>
                          <w:color w:val="2F5496" w:themeColor="accent1" w:themeShade="BF"/>
                          <w:sz w:val="40"/>
                          <w:szCs w:val="40"/>
                          <w:lang w:val="ka-GE"/>
                        </w:rPr>
                        <w:t xml:space="preserve">                                  </w:t>
                      </w:r>
                      <w:r w:rsidRPr="00671271">
                        <w:rPr>
                          <w:rFonts w:ascii="Sylfaen" w:hAnsi="Sylfaen"/>
                          <w:color w:val="2F5496" w:themeColor="accent1" w:themeShade="BF"/>
                          <w:sz w:val="40"/>
                          <w:szCs w:val="40"/>
                          <w:lang w:val="ka-GE"/>
                        </w:rPr>
                        <w:t>2020</w:t>
                      </w:r>
                      <w:bookmarkStart w:id="1" w:name="_Toc126660702"/>
                      <w:r>
                        <w:rPr>
                          <w:rFonts w:ascii="Sylfaen" w:hAnsi="Sylfaen"/>
                          <w:color w:val="2F5496" w:themeColor="accent1" w:themeShade="BF"/>
                          <w:sz w:val="40"/>
                          <w:szCs w:val="40"/>
                          <w:lang w:val="ka-GE"/>
                        </w:rPr>
                        <w:t xml:space="preserve"> </w:t>
                      </w:r>
                      <w:bookmarkEnd w:id="1"/>
                    </w:p>
                    <w:p w14:paraId="6234AC08" w14:textId="77777777" w:rsidR="00AB623A" w:rsidRDefault="00AB623A" w:rsidP="00101136">
                      <w:pPr>
                        <w:ind w:left="-4500"/>
                        <w:jc w:val="center"/>
                        <w:rPr>
                          <w:rFonts w:ascii="Sylfaen" w:hAnsi="Sylfaen"/>
                          <w:color w:val="2F5496" w:themeColor="accent1" w:themeShade="BF"/>
                          <w:sz w:val="40"/>
                          <w:szCs w:val="76"/>
                          <w:lang w:val="ka-GE"/>
                        </w:rPr>
                      </w:pPr>
                    </w:p>
                    <w:p w14:paraId="7BA3FB01" w14:textId="77777777" w:rsidR="00AB623A" w:rsidRDefault="00AB623A" w:rsidP="00101136">
                      <w:pPr>
                        <w:ind w:left="-4500"/>
                        <w:rPr>
                          <w:rFonts w:ascii="Sylfaen" w:hAnsi="Sylfaen"/>
                          <w:color w:val="2F5496" w:themeColor="accent1" w:themeShade="BF"/>
                          <w:sz w:val="40"/>
                          <w:szCs w:val="76"/>
                          <w:lang w:val="ka-GE"/>
                        </w:rPr>
                      </w:pPr>
                    </w:p>
                    <w:p w14:paraId="4CFDFD97" w14:textId="77777777" w:rsidR="00AB623A" w:rsidRDefault="00AB623A" w:rsidP="00101136">
                      <w:pPr>
                        <w:ind w:left="-4500"/>
                        <w:rPr>
                          <w:rFonts w:ascii="Sylfaen" w:hAnsi="Sylfaen"/>
                          <w:b/>
                          <w:color w:val="2F5496" w:themeColor="accent1" w:themeShade="BF"/>
                          <w:sz w:val="20"/>
                          <w:szCs w:val="20"/>
                          <w:lang w:val="ka-GE"/>
                        </w:rPr>
                      </w:pPr>
                    </w:p>
                    <w:p w14:paraId="76278C27" w14:textId="77777777" w:rsidR="00AB623A" w:rsidRDefault="00AB623A" w:rsidP="00101136">
                      <w:pPr>
                        <w:ind w:left="-4500"/>
                        <w:rPr>
                          <w:rFonts w:ascii="Sylfaen" w:hAnsi="Sylfaen"/>
                          <w:b/>
                          <w:color w:val="2F5496" w:themeColor="accent1" w:themeShade="BF"/>
                          <w:sz w:val="20"/>
                          <w:szCs w:val="20"/>
                          <w:lang w:val="ka-GE"/>
                        </w:rPr>
                      </w:pPr>
                    </w:p>
                    <w:p w14:paraId="24C07C7A" w14:textId="77777777" w:rsidR="00AB623A" w:rsidRDefault="00AB623A" w:rsidP="00101136">
                      <w:pPr>
                        <w:ind w:left="-4500"/>
                        <w:rPr>
                          <w:rFonts w:ascii="Sylfaen" w:hAnsi="Sylfaen"/>
                          <w:b/>
                          <w:color w:val="2F5496" w:themeColor="accent1" w:themeShade="BF"/>
                          <w:sz w:val="20"/>
                          <w:szCs w:val="20"/>
                          <w:lang w:val="ka-GE"/>
                        </w:rPr>
                      </w:pPr>
                    </w:p>
                    <w:p w14:paraId="0A058728" w14:textId="77777777" w:rsidR="00AB623A" w:rsidRDefault="00AB623A" w:rsidP="00101136">
                      <w:pPr>
                        <w:ind w:left="-4500"/>
                        <w:rPr>
                          <w:rFonts w:ascii="Sylfaen" w:hAnsi="Sylfaen"/>
                          <w:b/>
                          <w:color w:val="2F5496" w:themeColor="accent1" w:themeShade="BF"/>
                          <w:sz w:val="20"/>
                          <w:szCs w:val="20"/>
                          <w:lang w:val="ka-GE"/>
                        </w:rPr>
                      </w:pPr>
                    </w:p>
                    <w:p w14:paraId="61433E8C" w14:textId="2741D45B" w:rsidR="00AB623A" w:rsidRDefault="00AB623A" w:rsidP="00101136">
                      <w:pPr>
                        <w:ind w:left="-4500"/>
                        <w:rPr>
                          <w:rFonts w:ascii="Sylfaen" w:hAnsi="Sylfaen"/>
                          <w:b/>
                          <w:color w:val="2F5496" w:themeColor="accent1" w:themeShade="BF"/>
                          <w:sz w:val="20"/>
                          <w:szCs w:val="20"/>
                          <w:lang w:val="ka-GE"/>
                        </w:rPr>
                      </w:pPr>
                    </w:p>
                    <w:p w14:paraId="237C7F7A" w14:textId="7A332BAE" w:rsidR="00AB623A" w:rsidRDefault="00AB623A" w:rsidP="00101136">
                      <w:pPr>
                        <w:ind w:left="-4500"/>
                        <w:rPr>
                          <w:rFonts w:ascii="Sylfaen" w:hAnsi="Sylfaen"/>
                          <w:b/>
                          <w:color w:val="2F5496" w:themeColor="accent1" w:themeShade="BF"/>
                          <w:sz w:val="20"/>
                          <w:szCs w:val="20"/>
                          <w:lang w:val="ka-GE"/>
                        </w:rPr>
                      </w:pPr>
                    </w:p>
                    <w:p w14:paraId="181FB38A" w14:textId="77777777" w:rsidR="00AB623A" w:rsidRDefault="00AB623A" w:rsidP="00101136">
                      <w:pPr>
                        <w:ind w:left="-4500"/>
                        <w:rPr>
                          <w:rFonts w:ascii="Sylfaen" w:hAnsi="Sylfaen"/>
                          <w:b/>
                          <w:color w:val="2F5496" w:themeColor="accent1" w:themeShade="BF"/>
                          <w:sz w:val="20"/>
                          <w:szCs w:val="20"/>
                          <w:lang w:val="ka-GE"/>
                        </w:rPr>
                      </w:pPr>
                    </w:p>
                    <w:p w14:paraId="41BA6858" w14:textId="77777777" w:rsidR="00AB623A" w:rsidRDefault="00AB623A" w:rsidP="00101136">
                      <w:pPr>
                        <w:ind w:left="-4500"/>
                        <w:rPr>
                          <w:rFonts w:ascii="Sylfaen" w:hAnsi="Sylfaen"/>
                          <w:b/>
                          <w:color w:val="2F5496" w:themeColor="accent1" w:themeShade="BF"/>
                          <w:sz w:val="20"/>
                          <w:szCs w:val="20"/>
                          <w:lang w:val="ka-GE"/>
                        </w:rPr>
                      </w:pPr>
                    </w:p>
                    <w:p w14:paraId="63907205" w14:textId="59EB550A" w:rsidR="00AB623A" w:rsidRPr="00671271" w:rsidRDefault="00AB623A" w:rsidP="00101136">
                      <w:pPr>
                        <w:ind w:left="-4500"/>
                        <w:jc w:val="center"/>
                        <w:rPr>
                          <w:rFonts w:ascii="Sylfaen" w:hAnsi="Sylfaen"/>
                          <w:color w:val="2F5496" w:themeColor="accent1" w:themeShade="BF"/>
                          <w:sz w:val="40"/>
                          <w:szCs w:val="40"/>
                          <w:lang w:val="ka-GE"/>
                        </w:rPr>
                      </w:pPr>
                      <w:r>
                        <w:rPr>
                          <w:rFonts w:ascii="Sylfaen" w:hAnsi="Sylfaen"/>
                          <w:color w:val="2F5496" w:themeColor="accent1" w:themeShade="BF"/>
                          <w:sz w:val="40"/>
                          <w:szCs w:val="40"/>
                          <w:lang w:val="ka-GE"/>
                        </w:rPr>
                        <w:t xml:space="preserve">                                  </w:t>
                      </w:r>
                      <w:r w:rsidRPr="00671271">
                        <w:rPr>
                          <w:rFonts w:ascii="Sylfaen" w:hAnsi="Sylfaen"/>
                          <w:color w:val="2F5496" w:themeColor="accent1" w:themeShade="BF"/>
                          <w:sz w:val="40"/>
                          <w:szCs w:val="40"/>
                          <w:lang w:val="ka-GE"/>
                        </w:rPr>
                        <w:t xml:space="preserve">2020 </w:t>
                      </w:r>
                    </w:p>
                  </w:txbxContent>
                </v:textbox>
                <w10:wrap anchorx="page"/>
              </v:shape>
            </w:pict>
          </mc:Fallback>
        </mc:AlternateContent>
      </w:r>
      <w:r w:rsidR="00375426" w:rsidRPr="009025C6">
        <w:rPr>
          <w:rFonts w:ascii="Sylfaen" w:hAnsi="Sylfaen"/>
          <w:noProof/>
        </w:rPr>
        <w:drawing>
          <wp:inline distT="0" distB="0" distL="0" distR="0" wp14:anchorId="412F7124" wp14:editId="2FCD8077">
            <wp:extent cx="7724423" cy="100793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ver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26888" cy="10082572"/>
                    </a:xfrm>
                    <a:prstGeom prst="rect">
                      <a:avLst/>
                    </a:prstGeom>
                  </pic:spPr>
                </pic:pic>
              </a:graphicData>
            </a:graphic>
          </wp:inline>
        </w:drawing>
      </w:r>
      <w:bookmarkStart w:id="2" w:name="_Toc960629"/>
    </w:p>
    <w:bookmarkStart w:id="3" w:name="_Toc3538252" w:displacedByCustomXml="next"/>
    <w:sdt>
      <w:sdtPr>
        <w:rPr>
          <w:rFonts w:asciiTheme="minorHAnsi" w:eastAsiaTheme="minorHAnsi" w:hAnsiTheme="minorHAnsi" w:cstheme="minorBidi"/>
          <w:b/>
          <w:color w:val="auto"/>
          <w:sz w:val="28"/>
          <w:szCs w:val="28"/>
        </w:rPr>
        <w:id w:val="-820659937"/>
        <w:docPartObj>
          <w:docPartGallery w:val="Table of Contents"/>
          <w:docPartUnique/>
        </w:docPartObj>
      </w:sdtPr>
      <w:sdtEndPr>
        <w:rPr>
          <w:bCs/>
          <w:noProof/>
          <w:color w:val="2F5496" w:themeColor="accent1" w:themeShade="BF"/>
          <w:sz w:val="22"/>
          <w:szCs w:val="22"/>
        </w:rPr>
      </w:sdtEndPr>
      <w:sdtContent>
        <w:p w14:paraId="680F6416" w14:textId="2803E2EB" w:rsidR="00926E46" w:rsidRPr="009025C6" w:rsidRDefault="000932B8" w:rsidP="00926E46">
          <w:pPr>
            <w:pStyle w:val="TOCHeading"/>
            <w:spacing w:before="0" w:after="120" w:line="288" w:lineRule="auto"/>
            <w:ind w:left="284"/>
            <w:rPr>
              <w:rFonts w:ascii="Sylfaen" w:hAnsi="Sylfaen"/>
              <w:b/>
              <w:sz w:val="28"/>
              <w:szCs w:val="28"/>
              <w:lang w:val="ka-GE"/>
            </w:rPr>
          </w:pPr>
          <w:r w:rsidRPr="009025C6">
            <w:rPr>
              <w:rFonts w:ascii="Sylfaen" w:hAnsi="Sylfaen"/>
              <w:b/>
              <w:sz w:val="28"/>
              <w:szCs w:val="28"/>
              <w:lang w:val="ka-GE"/>
            </w:rPr>
            <w:t>დ</w:t>
          </w:r>
          <w:r w:rsidR="008B63A6" w:rsidRPr="009025C6">
            <w:rPr>
              <w:rFonts w:ascii="Sylfaen" w:hAnsi="Sylfaen"/>
              <w:b/>
              <w:sz w:val="28"/>
              <w:szCs w:val="28"/>
              <w:lang w:val="ka-GE"/>
            </w:rPr>
            <w:t>ოკუმენტის შინაარსი</w:t>
          </w:r>
        </w:p>
        <w:p w14:paraId="23027B82" w14:textId="58872E41" w:rsidR="008B63A6" w:rsidRPr="009025C6" w:rsidRDefault="008B63A6" w:rsidP="00926E46">
          <w:pPr>
            <w:spacing w:after="120" w:line="288" w:lineRule="auto"/>
            <w:rPr>
              <w:rFonts w:ascii="Sylfaen" w:hAnsi="Sylfaen"/>
              <w:sz w:val="2"/>
              <w:szCs w:val="2"/>
              <w:lang w:val="ka-GE"/>
            </w:rPr>
          </w:pPr>
        </w:p>
        <w:p w14:paraId="0C0F2199" w14:textId="71CBCA91" w:rsidR="000932B8" w:rsidRPr="009025C6" w:rsidRDefault="008B63A6"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r w:rsidRPr="009025C6">
            <w:rPr>
              <w:color w:val="2F5496" w:themeColor="accent1" w:themeShade="BF"/>
            </w:rPr>
            <w:fldChar w:fldCharType="begin"/>
          </w:r>
          <w:r w:rsidRPr="009025C6">
            <w:rPr>
              <w:color w:val="2F5496" w:themeColor="accent1" w:themeShade="BF"/>
            </w:rPr>
            <w:instrText xml:space="preserve"> TOC \o "1-3" \h \z \u </w:instrText>
          </w:r>
          <w:r w:rsidRPr="009025C6">
            <w:rPr>
              <w:color w:val="2F5496" w:themeColor="accent1" w:themeShade="BF"/>
            </w:rPr>
            <w:fldChar w:fldCharType="separate"/>
          </w:r>
          <w:hyperlink w:anchor="_Toc35865527" w:history="1">
            <w:r w:rsidR="000932B8" w:rsidRPr="009025C6">
              <w:rPr>
                <w:rStyle w:val="Hyperlink"/>
                <w:rFonts w:ascii="Sylfaen" w:hAnsi="Sylfaen" w:cs="Sylfaen"/>
                <w:noProof/>
                <w:color w:val="2F5496" w:themeColor="accent1" w:themeShade="BF"/>
              </w:rPr>
              <w:t>მუხლი</w:t>
            </w:r>
            <w:r w:rsidR="000932B8" w:rsidRPr="009025C6">
              <w:rPr>
                <w:rStyle w:val="Hyperlink"/>
                <w:noProof/>
                <w:color w:val="2F5496" w:themeColor="accent1" w:themeShade="BF"/>
              </w:rPr>
              <w:t xml:space="preserve"> 1. </w:t>
            </w:r>
            <w:r w:rsidR="000932B8" w:rsidRPr="009025C6">
              <w:rPr>
                <w:rStyle w:val="Hyperlink"/>
                <w:rFonts w:ascii="Sylfaen" w:hAnsi="Sylfaen" w:cs="Sylfaen"/>
                <w:noProof/>
                <w:color w:val="2F5496" w:themeColor="accent1" w:themeShade="BF"/>
              </w:rPr>
              <w:t>ზოგადი</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დებულებები</w:t>
            </w:r>
            <w:r w:rsidR="000932B8" w:rsidRPr="009025C6">
              <w:rPr>
                <w:noProof/>
                <w:webHidden/>
                <w:color w:val="2F5496" w:themeColor="accent1" w:themeShade="BF"/>
              </w:rPr>
              <w:tab/>
            </w:r>
            <w:r w:rsidR="000932B8" w:rsidRPr="009025C6">
              <w:rPr>
                <w:noProof/>
                <w:webHidden/>
                <w:color w:val="2F5496" w:themeColor="accent1" w:themeShade="BF"/>
              </w:rPr>
              <w:fldChar w:fldCharType="begin"/>
            </w:r>
            <w:r w:rsidR="000932B8" w:rsidRPr="009025C6">
              <w:rPr>
                <w:noProof/>
                <w:webHidden/>
                <w:color w:val="2F5496" w:themeColor="accent1" w:themeShade="BF"/>
              </w:rPr>
              <w:instrText xml:space="preserve"> PAGEREF _Toc35865527 \h </w:instrText>
            </w:r>
            <w:r w:rsidR="000932B8" w:rsidRPr="009025C6">
              <w:rPr>
                <w:noProof/>
                <w:webHidden/>
                <w:color w:val="2F5496" w:themeColor="accent1" w:themeShade="BF"/>
              </w:rPr>
            </w:r>
            <w:r w:rsidR="000932B8" w:rsidRPr="009025C6">
              <w:rPr>
                <w:noProof/>
                <w:webHidden/>
                <w:color w:val="2F5496" w:themeColor="accent1" w:themeShade="BF"/>
              </w:rPr>
              <w:fldChar w:fldCharType="separate"/>
            </w:r>
            <w:r w:rsidR="007F5260" w:rsidRPr="009025C6">
              <w:rPr>
                <w:noProof/>
                <w:webHidden/>
                <w:color w:val="2F5496" w:themeColor="accent1" w:themeShade="BF"/>
              </w:rPr>
              <w:t>4</w:t>
            </w:r>
            <w:r w:rsidR="000932B8" w:rsidRPr="009025C6">
              <w:rPr>
                <w:noProof/>
                <w:webHidden/>
                <w:color w:val="2F5496" w:themeColor="accent1" w:themeShade="BF"/>
              </w:rPr>
              <w:fldChar w:fldCharType="end"/>
            </w:r>
          </w:hyperlink>
        </w:p>
        <w:p w14:paraId="3B888F86" w14:textId="70C988A8" w:rsidR="000932B8" w:rsidRPr="009025C6" w:rsidRDefault="00DC5B8B"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28" w:history="1">
            <w:r w:rsidR="000932B8" w:rsidRPr="009025C6">
              <w:rPr>
                <w:rStyle w:val="Hyperlink"/>
                <w:rFonts w:ascii="Sylfaen" w:hAnsi="Sylfaen" w:cs="Sylfaen"/>
                <w:noProof/>
                <w:color w:val="2F5496" w:themeColor="accent1" w:themeShade="BF"/>
              </w:rPr>
              <w:t>მუხლი</w:t>
            </w:r>
            <w:r w:rsidR="000932B8" w:rsidRPr="009025C6">
              <w:rPr>
                <w:rStyle w:val="Hyperlink"/>
                <w:noProof/>
                <w:color w:val="2F5496" w:themeColor="accent1" w:themeShade="BF"/>
              </w:rPr>
              <w:t xml:space="preserve"> 2.  </w:t>
            </w:r>
            <w:r w:rsidR="000932B8" w:rsidRPr="009025C6">
              <w:rPr>
                <w:rStyle w:val="Hyperlink"/>
                <w:rFonts w:ascii="Sylfaen" w:hAnsi="Sylfaen" w:cs="Sylfaen"/>
                <w:noProof/>
                <w:color w:val="2F5496" w:themeColor="accent1" w:themeShade="BF"/>
              </w:rPr>
              <w:t>სტუდენტის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სტატუსის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მოპოვება</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ერთიანი</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ეროვნული</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გამოცდების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საფუძველზე</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უმაღლესი</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აკადემიური</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განათლების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პირველ</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საფეხურზე</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საბაკალავრო</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და</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ერთსაფეხურიან</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პროგრამებზე</w:t>
            </w:r>
            <w:r w:rsidR="000932B8" w:rsidRPr="009025C6">
              <w:rPr>
                <w:noProof/>
                <w:webHidden/>
                <w:color w:val="2F5496" w:themeColor="accent1" w:themeShade="BF"/>
              </w:rPr>
              <w:tab/>
            </w:r>
            <w:r w:rsidR="000932B8" w:rsidRPr="009025C6">
              <w:rPr>
                <w:noProof/>
                <w:webHidden/>
                <w:color w:val="2F5496" w:themeColor="accent1" w:themeShade="BF"/>
              </w:rPr>
              <w:fldChar w:fldCharType="begin"/>
            </w:r>
            <w:r w:rsidR="000932B8" w:rsidRPr="009025C6">
              <w:rPr>
                <w:noProof/>
                <w:webHidden/>
                <w:color w:val="2F5496" w:themeColor="accent1" w:themeShade="BF"/>
              </w:rPr>
              <w:instrText xml:space="preserve"> PAGEREF _Toc35865528 \h </w:instrText>
            </w:r>
            <w:r w:rsidR="000932B8" w:rsidRPr="009025C6">
              <w:rPr>
                <w:noProof/>
                <w:webHidden/>
                <w:color w:val="2F5496" w:themeColor="accent1" w:themeShade="BF"/>
              </w:rPr>
            </w:r>
            <w:r w:rsidR="000932B8" w:rsidRPr="009025C6">
              <w:rPr>
                <w:noProof/>
                <w:webHidden/>
                <w:color w:val="2F5496" w:themeColor="accent1" w:themeShade="BF"/>
              </w:rPr>
              <w:fldChar w:fldCharType="separate"/>
            </w:r>
            <w:r w:rsidR="007F5260" w:rsidRPr="009025C6">
              <w:rPr>
                <w:noProof/>
                <w:webHidden/>
                <w:color w:val="2F5496" w:themeColor="accent1" w:themeShade="BF"/>
              </w:rPr>
              <w:t>4</w:t>
            </w:r>
            <w:r w:rsidR="000932B8" w:rsidRPr="009025C6">
              <w:rPr>
                <w:noProof/>
                <w:webHidden/>
                <w:color w:val="2F5496" w:themeColor="accent1" w:themeShade="BF"/>
              </w:rPr>
              <w:fldChar w:fldCharType="end"/>
            </w:r>
          </w:hyperlink>
        </w:p>
        <w:p w14:paraId="00F6D037" w14:textId="7C1DE295" w:rsidR="000932B8" w:rsidRPr="009025C6" w:rsidRDefault="00DC5B8B"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29" w:history="1">
            <w:r w:rsidR="000932B8" w:rsidRPr="009025C6">
              <w:rPr>
                <w:rStyle w:val="Hyperlink"/>
                <w:rFonts w:ascii="Sylfaen" w:hAnsi="Sylfaen" w:cs="Sylfaen"/>
                <w:noProof/>
                <w:color w:val="2F5496" w:themeColor="accent1" w:themeShade="BF"/>
              </w:rPr>
              <w:t>მუხლი</w:t>
            </w:r>
            <w:r w:rsidR="000932B8" w:rsidRPr="009025C6">
              <w:rPr>
                <w:rStyle w:val="Hyperlink"/>
                <w:noProof/>
                <w:color w:val="2F5496" w:themeColor="accent1" w:themeShade="BF"/>
              </w:rPr>
              <w:t xml:space="preserve"> 3. </w:t>
            </w:r>
            <w:r w:rsidR="000932B8" w:rsidRPr="009025C6">
              <w:rPr>
                <w:rStyle w:val="Hyperlink"/>
                <w:rFonts w:ascii="Sylfaen" w:hAnsi="Sylfaen" w:cs="Sylfaen"/>
                <w:noProof/>
                <w:color w:val="2F5496" w:themeColor="accent1" w:themeShade="BF"/>
              </w:rPr>
              <w:t>მასწავლებლის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მომზადების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საგანმანათლებლო</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პროგრამაზე</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ჩარიცხვა</w:t>
            </w:r>
            <w:r w:rsidR="003536DC" w:rsidRPr="009025C6">
              <w:rPr>
                <w:rStyle w:val="Hyperlink"/>
                <w:rFonts w:ascii="Sylfaen" w:hAnsi="Sylfaen" w:cs="Sylfaen"/>
                <w:noProof/>
                <w:color w:val="2F5496" w:themeColor="accent1" w:themeShade="BF"/>
              </w:rPr>
              <w:t xml:space="preserve"> და სასწავლო პროცესის ადმინისტრირება</w:t>
            </w:r>
            <w:r w:rsidR="000932B8" w:rsidRPr="009025C6">
              <w:rPr>
                <w:noProof/>
                <w:webHidden/>
                <w:color w:val="2F5496" w:themeColor="accent1" w:themeShade="BF"/>
              </w:rPr>
              <w:tab/>
            </w:r>
            <w:r w:rsidR="000932B8" w:rsidRPr="009025C6">
              <w:rPr>
                <w:noProof/>
                <w:webHidden/>
                <w:color w:val="2F5496" w:themeColor="accent1" w:themeShade="BF"/>
              </w:rPr>
              <w:fldChar w:fldCharType="begin"/>
            </w:r>
            <w:r w:rsidR="000932B8" w:rsidRPr="009025C6">
              <w:rPr>
                <w:noProof/>
                <w:webHidden/>
                <w:color w:val="2F5496" w:themeColor="accent1" w:themeShade="BF"/>
              </w:rPr>
              <w:instrText xml:space="preserve"> PAGEREF _Toc35865529 \h </w:instrText>
            </w:r>
            <w:r w:rsidR="000932B8" w:rsidRPr="009025C6">
              <w:rPr>
                <w:noProof/>
                <w:webHidden/>
                <w:color w:val="2F5496" w:themeColor="accent1" w:themeShade="BF"/>
              </w:rPr>
            </w:r>
            <w:r w:rsidR="000932B8" w:rsidRPr="009025C6">
              <w:rPr>
                <w:noProof/>
                <w:webHidden/>
                <w:color w:val="2F5496" w:themeColor="accent1" w:themeShade="BF"/>
              </w:rPr>
              <w:fldChar w:fldCharType="separate"/>
            </w:r>
            <w:r w:rsidR="007F5260" w:rsidRPr="009025C6">
              <w:rPr>
                <w:noProof/>
                <w:webHidden/>
                <w:color w:val="2F5496" w:themeColor="accent1" w:themeShade="BF"/>
              </w:rPr>
              <w:t>6</w:t>
            </w:r>
            <w:r w:rsidR="000932B8" w:rsidRPr="009025C6">
              <w:rPr>
                <w:noProof/>
                <w:webHidden/>
                <w:color w:val="2F5496" w:themeColor="accent1" w:themeShade="BF"/>
              </w:rPr>
              <w:fldChar w:fldCharType="end"/>
            </w:r>
          </w:hyperlink>
        </w:p>
        <w:p w14:paraId="179E7ADE" w14:textId="7CB7DF9F" w:rsidR="000932B8" w:rsidRPr="009025C6" w:rsidRDefault="00DC5B8B"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0" w:history="1">
            <w:r w:rsidR="000932B8" w:rsidRPr="009025C6">
              <w:rPr>
                <w:rStyle w:val="Hyperlink"/>
                <w:rFonts w:ascii="Sylfaen" w:hAnsi="Sylfaen" w:cs="Sylfaen"/>
                <w:noProof/>
                <w:color w:val="2F5496" w:themeColor="accent1" w:themeShade="BF"/>
              </w:rPr>
              <w:t>მუხლი</w:t>
            </w:r>
            <w:r w:rsidR="000932B8" w:rsidRPr="009025C6">
              <w:rPr>
                <w:rStyle w:val="Hyperlink"/>
                <w:noProof/>
                <w:color w:val="2F5496" w:themeColor="accent1" w:themeShade="BF"/>
              </w:rPr>
              <w:t xml:space="preserve"> 4.  </w:t>
            </w:r>
            <w:r w:rsidR="000932B8" w:rsidRPr="009025C6">
              <w:rPr>
                <w:rStyle w:val="Hyperlink"/>
                <w:rFonts w:ascii="Sylfaen" w:hAnsi="Sylfaen" w:cs="Sylfaen"/>
                <w:noProof/>
                <w:color w:val="2F5496" w:themeColor="accent1" w:themeShade="BF"/>
              </w:rPr>
              <w:t>სტუდენტის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სტატუსის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მოპოვება</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საერთო</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სამაგისტრო</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გამოცდების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საფუძველზე</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უმაღლესი</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აკადემიური</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განათლების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მეორე</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საფეხურზე</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მაგისტრატურა</w:t>
            </w:r>
            <w:r w:rsidR="000932B8" w:rsidRPr="009025C6">
              <w:rPr>
                <w:rStyle w:val="Hyperlink"/>
                <w:noProof/>
                <w:color w:val="2F5496" w:themeColor="accent1" w:themeShade="BF"/>
              </w:rPr>
              <w:t>)</w:t>
            </w:r>
            <w:r w:rsidR="000932B8" w:rsidRPr="009025C6">
              <w:rPr>
                <w:noProof/>
                <w:webHidden/>
                <w:color w:val="2F5496" w:themeColor="accent1" w:themeShade="BF"/>
              </w:rPr>
              <w:tab/>
            </w:r>
            <w:r w:rsidR="000932B8" w:rsidRPr="009025C6">
              <w:rPr>
                <w:noProof/>
                <w:webHidden/>
                <w:color w:val="2F5496" w:themeColor="accent1" w:themeShade="BF"/>
              </w:rPr>
              <w:fldChar w:fldCharType="begin"/>
            </w:r>
            <w:r w:rsidR="000932B8" w:rsidRPr="009025C6">
              <w:rPr>
                <w:noProof/>
                <w:webHidden/>
                <w:color w:val="2F5496" w:themeColor="accent1" w:themeShade="BF"/>
              </w:rPr>
              <w:instrText xml:space="preserve"> PAGEREF _Toc35865530 \h </w:instrText>
            </w:r>
            <w:r w:rsidR="000932B8" w:rsidRPr="009025C6">
              <w:rPr>
                <w:noProof/>
                <w:webHidden/>
                <w:color w:val="2F5496" w:themeColor="accent1" w:themeShade="BF"/>
              </w:rPr>
            </w:r>
            <w:r w:rsidR="000932B8" w:rsidRPr="009025C6">
              <w:rPr>
                <w:noProof/>
                <w:webHidden/>
                <w:color w:val="2F5496" w:themeColor="accent1" w:themeShade="BF"/>
              </w:rPr>
              <w:fldChar w:fldCharType="separate"/>
            </w:r>
            <w:r w:rsidR="007F5260" w:rsidRPr="009025C6">
              <w:rPr>
                <w:noProof/>
                <w:webHidden/>
                <w:color w:val="2F5496" w:themeColor="accent1" w:themeShade="BF"/>
              </w:rPr>
              <w:t>6</w:t>
            </w:r>
            <w:r w:rsidR="000932B8" w:rsidRPr="009025C6">
              <w:rPr>
                <w:noProof/>
                <w:webHidden/>
                <w:color w:val="2F5496" w:themeColor="accent1" w:themeShade="BF"/>
              </w:rPr>
              <w:fldChar w:fldCharType="end"/>
            </w:r>
          </w:hyperlink>
        </w:p>
        <w:p w14:paraId="35DC428F" w14:textId="350ABF23" w:rsidR="000932B8" w:rsidRPr="009025C6" w:rsidRDefault="00DC5B8B"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1" w:history="1">
            <w:r w:rsidR="000932B8" w:rsidRPr="009025C6">
              <w:rPr>
                <w:rStyle w:val="Hyperlink"/>
                <w:rFonts w:ascii="Sylfaen" w:hAnsi="Sylfaen" w:cs="Sylfaen"/>
                <w:noProof/>
                <w:color w:val="2F5496" w:themeColor="accent1" w:themeShade="BF"/>
              </w:rPr>
              <w:t>მუხლი</w:t>
            </w:r>
            <w:r w:rsidR="000932B8" w:rsidRPr="009025C6">
              <w:rPr>
                <w:rStyle w:val="Hyperlink"/>
                <w:noProof/>
                <w:color w:val="2F5496" w:themeColor="accent1" w:themeShade="BF"/>
              </w:rPr>
              <w:t xml:space="preserve"> 5. </w:t>
            </w:r>
            <w:r w:rsidR="000932B8" w:rsidRPr="009025C6">
              <w:rPr>
                <w:rStyle w:val="Hyperlink"/>
                <w:rFonts w:ascii="Sylfaen" w:hAnsi="Sylfaen" w:cs="Sylfaen"/>
                <w:noProof/>
                <w:color w:val="2F5496" w:themeColor="accent1" w:themeShade="BF"/>
              </w:rPr>
              <w:t>უმაღლეს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საგანმანათლებლო</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დაწესებულებაში</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სამაგისტრო</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პროგრამაზე</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ჩარიცხვა</w:t>
            </w:r>
            <w:r w:rsidR="000932B8" w:rsidRPr="009025C6">
              <w:rPr>
                <w:noProof/>
                <w:webHidden/>
                <w:color w:val="2F5496" w:themeColor="accent1" w:themeShade="BF"/>
              </w:rPr>
              <w:tab/>
            </w:r>
            <w:r w:rsidR="000932B8" w:rsidRPr="009025C6">
              <w:rPr>
                <w:noProof/>
                <w:webHidden/>
                <w:color w:val="2F5496" w:themeColor="accent1" w:themeShade="BF"/>
              </w:rPr>
              <w:fldChar w:fldCharType="begin"/>
            </w:r>
            <w:r w:rsidR="000932B8" w:rsidRPr="009025C6">
              <w:rPr>
                <w:noProof/>
                <w:webHidden/>
                <w:color w:val="2F5496" w:themeColor="accent1" w:themeShade="BF"/>
              </w:rPr>
              <w:instrText xml:space="preserve"> PAGEREF _Toc35865531 \h </w:instrText>
            </w:r>
            <w:r w:rsidR="000932B8" w:rsidRPr="009025C6">
              <w:rPr>
                <w:noProof/>
                <w:webHidden/>
                <w:color w:val="2F5496" w:themeColor="accent1" w:themeShade="BF"/>
              </w:rPr>
            </w:r>
            <w:r w:rsidR="000932B8" w:rsidRPr="009025C6">
              <w:rPr>
                <w:noProof/>
                <w:webHidden/>
                <w:color w:val="2F5496" w:themeColor="accent1" w:themeShade="BF"/>
              </w:rPr>
              <w:fldChar w:fldCharType="separate"/>
            </w:r>
            <w:r w:rsidR="007F5260" w:rsidRPr="009025C6">
              <w:rPr>
                <w:noProof/>
                <w:webHidden/>
                <w:color w:val="2F5496" w:themeColor="accent1" w:themeShade="BF"/>
              </w:rPr>
              <w:t>8</w:t>
            </w:r>
            <w:r w:rsidR="000932B8" w:rsidRPr="009025C6">
              <w:rPr>
                <w:noProof/>
                <w:webHidden/>
                <w:color w:val="2F5496" w:themeColor="accent1" w:themeShade="BF"/>
              </w:rPr>
              <w:fldChar w:fldCharType="end"/>
            </w:r>
          </w:hyperlink>
        </w:p>
        <w:p w14:paraId="5DF237DC" w14:textId="78537C9A" w:rsidR="000932B8" w:rsidRPr="009025C6" w:rsidRDefault="00DC5B8B"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2" w:history="1">
            <w:r w:rsidR="000932B8" w:rsidRPr="009025C6">
              <w:rPr>
                <w:rStyle w:val="Hyperlink"/>
                <w:rFonts w:ascii="Sylfaen" w:hAnsi="Sylfaen" w:cs="Sylfaen"/>
                <w:noProof/>
                <w:color w:val="2F5496" w:themeColor="accent1" w:themeShade="BF"/>
              </w:rPr>
              <w:t>მუხლი</w:t>
            </w:r>
            <w:r w:rsidR="000932B8" w:rsidRPr="009025C6">
              <w:rPr>
                <w:rStyle w:val="Hyperlink"/>
                <w:noProof/>
                <w:color w:val="2F5496" w:themeColor="accent1" w:themeShade="BF"/>
              </w:rPr>
              <w:t xml:space="preserve"> 6. </w:t>
            </w:r>
            <w:r w:rsidR="000932B8" w:rsidRPr="009025C6">
              <w:rPr>
                <w:rStyle w:val="Hyperlink"/>
                <w:rFonts w:ascii="Sylfaen" w:hAnsi="Sylfaen" w:cs="Sylfaen"/>
                <w:noProof/>
                <w:color w:val="2F5496" w:themeColor="accent1" w:themeShade="BF"/>
              </w:rPr>
              <w:t>სტუდენტის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სტატუსის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მოპოვება</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ერთიანი</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ეროვნული</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გამოცდების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გავლის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გარეშე</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ბაკალავრიატის</w:t>
            </w:r>
            <w:r w:rsidR="000932B8" w:rsidRPr="009025C6">
              <w:rPr>
                <w:rStyle w:val="Hyperlink"/>
                <w:noProof/>
                <w:color w:val="2F5496" w:themeColor="accent1" w:themeShade="BF"/>
              </w:rPr>
              <w:t>/</w:t>
            </w:r>
            <w:r w:rsidR="000932B8" w:rsidRPr="009025C6">
              <w:rPr>
                <w:rStyle w:val="Hyperlink"/>
                <w:rFonts w:ascii="Sylfaen" w:hAnsi="Sylfaen" w:cs="Sylfaen"/>
                <w:noProof/>
                <w:color w:val="2F5496" w:themeColor="accent1" w:themeShade="BF"/>
              </w:rPr>
              <w:t>ერთსაფეხურიან</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საგანმანათლებლო</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პროგრამებზე</w:t>
            </w:r>
            <w:r w:rsidR="000932B8" w:rsidRPr="009025C6">
              <w:rPr>
                <w:noProof/>
                <w:webHidden/>
                <w:color w:val="2F5496" w:themeColor="accent1" w:themeShade="BF"/>
              </w:rPr>
              <w:tab/>
            </w:r>
            <w:r w:rsidR="000932B8" w:rsidRPr="009025C6">
              <w:rPr>
                <w:noProof/>
                <w:webHidden/>
                <w:color w:val="2F5496" w:themeColor="accent1" w:themeShade="BF"/>
              </w:rPr>
              <w:fldChar w:fldCharType="begin"/>
            </w:r>
            <w:r w:rsidR="000932B8" w:rsidRPr="009025C6">
              <w:rPr>
                <w:noProof/>
                <w:webHidden/>
                <w:color w:val="2F5496" w:themeColor="accent1" w:themeShade="BF"/>
              </w:rPr>
              <w:instrText xml:space="preserve"> PAGEREF _Toc35865532 \h </w:instrText>
            </w:r>
            <w:r w:rsidR="000932B8" w:rsidRPr="009025C6">
              <w:rPr>
                <w:noProof/>
                <w:webHidden/>
                <w:color w:val="2F5496" w:themeColor="accent1" w:themeShade="BF"/>
              </w:rPr>
            </w:r>
            <w:r w:rsidR="000932B8" w:rsidRPr="009025C6">
              <w:rPr>
                <w:noProof/>
                <w:webHidden/>
                <w:color w:val="2F5496" w:themeColor="accent1" w:themeShade="BF"/>
              </w:rPr>
              <w:fldChar w:fldCharType="separate"/>
            </w:r>
            <w:r w:rsidR="007F5260" w:rsidRPr="009025C6">
              <w:rPr>
                <w:noProof/>
                <w:webHidden/>
                <w:color w:val="2F5496" w:themeColor="accent1" w:themeShade="BF"/>
              </w:rPr>
              <w:t>9</w:t>
            </w:r>
            <w:r w:rsidR="000932B8" w:rsidRPr="009025C6">
              <w:rPr>
                <w:noProof/>
                <w:webHidden/>
                <w:color w:val="2F5496" w:themeColor="accent1" w:themeShade="BF"/>
              </w:rPr>
              <w:fldChar w:fldCharType="end"/>
            </w:r>
          </w:hyperlink>
        </w:p>
        <w:p w14:paraId="3055D53B" w14:textId="35E00673" w:rsidR="000932B8" w:rsidRPr="009025C6" w:rsidRDefault="00DC5B8B"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3" w:history="1">
            <w:r w:rsidR="000932B8" w:rsidRPr="009025C6">
              <w:rPr>
                <w:rStyle w:val="Hyperlink"/>
                <w:rFonts w:ascii="Sylfaen" w:hAnsi="Sylfaen" w:cs="Sylfaen"/>
                <w:noProof/>
                <w:color w:val="2F5496" w:themeColor="accent1" w:themeShade="BF"/>
              </w:rPr>
              <w:t>მუხლი</w:t>
            </w:r>
            <w:r w:rsidR="000932B8" w:rsidRPr="009025C6">
              <w:rPr>
                <w:rStyle w:val="Hyperlink"/>
                <w:noProof/>
                <w:color w:val="2F5496" w:themeColor="accent1" w:themeShade="BF"/>
              </w:rPr>
              <w:t xml:space="preserve"> 7. </w:t>
            </w:r>
            <w:r w:rsidR="000932B8" w:rsidRPr="009025C6">
              <w:rPr>
                <w:rStyle w:val="Hyperlink"/>
                <w:rFonts w:ascii="Sylfaen" w:hAnsi="Sylfaen" w:cs="Sylfaen"/>
                <w:noProof/>
                <w:color w:val="2F5496" w:themeColor="accent1" w:themeShade="BF"/>
              </w:rPr>
              <w:t>სტუდენტის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სტატუსის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მოპოვება</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საერთო</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სამაგისტრო</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გამოცდების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გავლის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გარეშე</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სამაგისტრო</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საგანმანათლებლო</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პროგრამაზე</w:t>
            </w:r>
            <w:r w:rsidR="000932B8" w:rsidRPr="009025C6">
              <w:rPr>
                <w:noProof/>
                <w:webHidden/>
                <w:color w:val="2F5496" w:themeColor="accent1" w:themeShade="BF"/>
              </w:rPr>
              <w:tab/>
            </w:r>
            <w:r w:rsidR="000932B8" w:rsidRPr="009025C6">
              <w:rPr>
                <w:noProof/>
                <w:webHidden/>
                <w:color w:val="2F5496" w:themeColor="accent1" w:themeShade="BF"/>
              </w:rPr>
              <w:fldChar w:fldCharType="begin"/>
            </w:r>
            <w:r w:rsidR="000932B8" w:rsidRPr="009025C6">
              <w:rPr>
                <w:noProof/>
                <w:webHidden/>
                <w:color w:val="2F5496" w:themeColor="accent1" w:themeShade="BF"/>
              </w:rPr>
              <w:instrText xml:space="preserve"> PAGEREF _Toc35865533 \h </w:instrText>
            </w:r>
            <w:r w:rsidR="000932B8" w:rsidRPr="009025C6">
              <w:rPr>
                <w:noProof/>
                <w:webHidden/>
                <w:color w:val="2F5496" w:themeColor="accent1" w:themeShade="BF"/>
              </w:rPr>
            </w:r>
            <w:r w:rsidR="000932B8" w:rsidRPr="009025C6">
              <w:rPr>
                <w:noProof/>
                <w:webHidden/>
                <w:color w:val="2F5496" w:themeColor="accent1" w:themeShade="BF"/>
              </w:rPr>
              <w:fldChar w:fldCharType="separate"/>
            </w:r>
            <w:r w:rsidR="007F5260" w:rsidRPr="009025C6">
              <w:rPr>
                <w:noProof/>
                <w:webHidden/>
                <w:color w:val="2F5496" w:themeColor="accent1" w:themeShade="BF"/>
              </w:rPr>
              <w:t>10</w:t>
            </w:r>
            <w:r w:rsidR="000932B8" w:rsidRPr="009025C6">
              <w:rPr>
                <w:noProof/>
                <w:webHidden/>
                <w:color w:val="2F5496" w:themeColor="accent1" w:themeShade="BF"/>
              </w:rPr>
              <w:fldChar w:fldCharType="end"/>
            </w:r>
          </w:hyperlink>
        </w:p>
        <w:p w14:paraId="67E1F7E5" w14:textId="6E642FD5" w:rsidR="000932B8" w:rsidRPr="009025C6" w:rsidRDefault="00DC5B8B"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4" w:history="1">
            <w:r w:rsidR="000932B8" w:rsidRPr="009025C6">
              <w:rPr>
                <w:rStyle w:val="Hyperlink"/>
                <w:rFonts w:ascii="Sylfaen" w:hAnsi="Sylfaen" w:cs="Sylfaen"/>
                <w:noProof/>
                <w:color w:val="2F5496" w:themeColor="accent1" w:themeShade="BF"/>
              </w:rPr>
              <w:t>მუხლი</w:t>
            </w:r>
            <w:r w:rsidR="000932B8" w:rsidRPr="009025C6">
              <w:rPr>
                <w:rStyle w:val="Hyperlink"/>
                <w:noProof/>
                <w:color w:val="2F5496" w:themeColor="accent1" w:themeShade="BF"/>
              </w:rPr>
              <w:t xml:space="preserve"> 8. </w:t>
            </w:r>
            <w:r w:rsidR="000932B8" w:rsidRPr="009025C6">
              <w:rPr>
                <w:rStyle w:val="Hyperlink"/>
                <w:rFonts w:ascii="Sylfaen" w:hAnsi="Sylfaen" w:cs="Sylfaen"/>
                <w:noProof/>
                <w:color w:val="2F5496" w:themeColor="accent1" w:themeShade="BF"/>
              </w:rPr>
              <w:t>უნივერსიტეტში</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ერთიანი</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ეროვნული</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გამოცდების</w:t>
            </w:r>
            <w:r w:rsidR="000932B8" w:rsidRPr="009025C6">
              <w:rPr>
                <w:rStyle w:val="Hyperlink"/>
                <w:noProof/>
                <w:color w:val="2F5496" w:themeColor="accent1" w:themeShade="BF"/>
              </w:rPr>
              <w:t>/</w:t>
            </w:r>
            <w:r w:rsidR="000932B8" w:rsidRPr="009025C6">
              <w:rPr>
                <w:rStyle w:val="Hyperlink"/>
                <w:rFonts w:ascii="Sylfaen" w:hAnsi="Sylfaen" w:cs="Sylfaen"/>
                <w:noProof/>
                <w:color w:val="2F5496" w:themeColor="accent1" w:themeShade="BF"/>
              </w:rPr>
              <w:t>საერთო</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სამაგისტრო</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გამოცდების</w:t>
            </w:r>
            <w:r w:rsidR="000932B8" w:rsidRPr="009025C6">
              <w:rPr>
                <w:rStyle w:val="Hyperlink"/>
                <w:noProof/>
                <w:color w:val="2F5496" w:themeColor="accent1" w:themeShade="BF"/>
              </w:rPr>
              <w:t> </w:t>
            </w:r>
            <w:r w:rsidR="000932B8" w:rsidRPr="009025C6">
              <w:rPr>
                <w:rStyle w:val="Hyperlink"/>
                <w:rFonts w:ascii="Sylfaen" w:hAnsi="Sylfaen" w:cs="Sylfaen"/>
                <w:noProof/>
                <w:color w:val="2F5496" w:themeColor="accent1" w:themeShade="BF"/>
              </w:rPr>
              <w:t>გავლის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გარეშე</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სწავლის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უფლების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მქონე</w:t>
            </w:r>
            <w:r w:rsidR="000932B8" w:rsidRPr="009025C6">
              <w:rPr>
                <w:rStyle w:val="Hyperlink"/>
                <w:noProof/>
                <w:color w:val="2F5496" w:themeColor="accent1" w:themeShade="BF"/>
              </w:rPr>
              <w:t> </w:t>
            </w:r>
            <w:r w:rsidR="000932B8" w:rsidRPr="009025C6">
              <w:rPr>
                <w:rStyle w:val="Hyperlink"/>
                <w:rFonts w:ascii="Sylfaen" w:hAnsi="Sylfaen" w:cs="Sylfaen"/>
                <w:noProof/>
                <w:color w:val="2F5496" w:themeColor="accent1" w:themeShade="BF"/>
              </w:rPr>
              <w:t>აბიტურიენტების</w:t>
            </w:r>
            <w:r w:rsidR="000932B8" w:rsidRPr="009025C6">
              <w:rPr>
                <w:rStyle w:val="Hyperlink"/>
                <w:noProof/>
                <w:color w:val="2F5496" w:themeColor="accent1" w:themeShade="BF"/>
              </w:rPr>
              <w:t>/</w:t>
            </w:r>
            <w:r w:rsidR="000932B8" w:rsidRPr="009025C6">
              <w:rPr>
                <w:rStyle w:val="Hyperlink"/>
                <w:rFonts w:ascii="Sylfaen" w:hAnsi="Sylfaen" w:cs="Sylfaen"/>
                <w:noProof/>
                <w:color w:val="2F5496" w:themeColor="accent1" w:themeShade="BF"/>
              </w:rPr>
              <w:t>მაგისტრანტობის</w:t>
            </w:r>
            <w:r w:rsidR="000932B8" w:rsidRPr="009025C6">
              <w:rPr>
                <w:rStyle w:val="Hyperlink"/>
                <w:noProof/>
                <w:color w:val="2F5496" w:themeColor="accent1" w:themeShade="BF"/>
              </w:rPr>
              <w:t> </w:t>
            </w:r>
            <w:r w:rsidR="000932B8" w:rsidRPr="009025C6">
              <w:rPr>
                <w:rStyle w:val="Hyperlink"/>
                <w:rFonts w:ascii="Sylfaen" w:hAnsi="Sylfaen" w:cs="Sylfaen"/>
                <w:noProof/>
                <w:color w:val="2F5496" w:themeColor="accent1" w:themeShade="BF"/>
              </w:rPr>
              <w:t>კანდიდატების</w:t>
            </w:r>
            <w:r w:rsidR="000932B8" w:rsidRPr="009025C6">
              <w:rPr>
                <w:rStyle w:val="Hyperlink"/>
                <w:noProof/>
                <w:color w:val="2F5496" w:themeColor="accent1" w:themeShade="BF"/>
              </w:rPr>
              <w:t>/</w:t>
            </w:r>
            <w:r w:rsidR="000932B8" w:rsidRPr="009025C6">
              <w:rPr>
                <w:rStyle w:val="Hyperlink"/>
                <w:rFonts w:ascii="Sylfaen" w:hAnsi="Sylfaen" w:cs="Sylfaen"/>
                <w:noProof/>
                <w:color w:val="2F5496" w:themeColor="accent1" w:themeShade="BF"/>
              </w:rPr>
              <w:t>სტუდენტების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მიერ</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წარმოსადგენი</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დოკუმენტების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ნუსხა</w:t>
            </w:r>
            <w:r w:rsidR="000932B8" w:rsidRPr="009025C6">
              <w:rPr>
                <w:noProof/>
                <w:webHidden/>
                <w:color w:val="2F5496" w:themeColor="accent1" w:themeShade="BF"/>
              </w:rPr>
              <w:tab/>
            </w:r>
            <w:r w:rsidR="000932B8" w:rsidRPr="009025C6">
              <w:rPr>
                <w:noProof/>
                <w:webHidden/>
                <w:color w:val="2F5496" w:themeColor="accent1" w:themeShade="BF"/>
              </w:rPr>
              <w:fldChar w:fldCharType="begin"/>
            </w:r>
            <w:r w:rsidR="000932B8" w:rsidRPr="009025C6">
              <w:rPr>
                <w:noProof/>
                <w:webHidden/>
                <w:color w:val="2F5496" w:themeColor="accent1" w:themeShade="BF"/>
              </w:rPr>
              <w:instrText xml:space="preserve"> PAGEREF _Toc35865534 \h </w:instrText>
            </w:r>
            <w:r w:rsidR="000932B8" w:rsidRPr="009025C6">
              <w:rPr>
                <w:noProof/>
                <w:webHidden/>
                <w:color w:val="2F5496" w:themeColor="accent1" w:themeShade="BF"/>
              </w:rPr>
            </w:r>
            <w:r w:rsidR="000932B8" w:rsidRPr="009025C6">
              <w:rPr>
                <w:noProof/>
                <w:webHidden/>
                <w:color w:val="2F5496" w:themeColor="accent1" w:themeShade="BF"/>
              </w:rPr>
              <w:fldChar w:fldCharType="separate"/>
            </w:r>
            <w:r w:rsidR="007F5260" w:rsidRPr="009025C6">
              <w:rPr>
                <w:noProof/>
                <w:webHidden/>
                <w:color w:val="2F5496" w:themeColor="accent1" w:themeShade="BF"/>
              </w:rPr>
              <w:t>12</w:t>
            </w:r>
            <w:r w:rsidR="000932B8" w:rsidRPr="009025C6">
              <w:rPr>
                <w:noProof/>
                <w:webHidden/>
                <w:color w:val="2F5496" w:themeColor="accent1" w:themeShade="BF"/>
              </w:rPr>
              <w:fldChar w:fldCharType="end"/>
            </w:r>
          </w:hyperlink>
        </w:p>
        <w:p w14:paraId="62F0069F" w14:textId="148BF837" w:rsidR="000932B8" w:rsidRPr="009025C6" w:rsidRDefault="00DC5B8B"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5" w:history="1">
            <w:r w:rsidR="000932B8" w:rsidRPr="009025C6">
              <w:rPr>
                <w:rStyle w:val="Hyperlink"/>
                <w:rFonts w:ascii="Sylfaen" w:hAnsi="Sylfaen" w:cs="Sylfaen"/>
                <w:noProof/>
                <w:color w:val="2F5496" w:themeColor="accent1" w:themeShade="BF"/>
              </w:rPr>
              <w:t>მუხლი</w:t>
            </w:r>
            <w:r w:rsidR="000932B8" w:rsidRPr="009025C6">
              <w:rPr>
                <w:rStyle w:val="Hyperlink"/>
                <w:noProof/>
                <w:color w:val="2F5496" w:themeColor="accent1" w:themeShade="BF"/>
              </w:rPr>
              <w:t xml:space="preserve"> 9. </w:t>
            </w:r>
            <w:r w:rsidR="000932B8" w:rsidRPr="009025C6">
              <w:rPr>
                <w:rStyle w:val="Hyperlink"/>
                <w:rFonts w:ascii="Sylfaen" w:hAnsi="Sylfaen" w:cs="Sylfaen"/>
                <w:noProof/>
                <w:color w:val="2F5496" w:themeColor="accent1" w:themeShade="BF"/>
              </w:rPr>
              <w:t>ადმინისტრაციული</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და</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აკადემიური</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რეგისტრაცია</w:t>
            </w:r>
            <w:r w:rsidR="000932B8" w:rsidRPr="009025C6">
              <w:rPr>
                <w:noProof/>
                <w:webHidden/>
                <w:color w:val="2F5496" w:themeColor="accent1" w:themeShade="BF"/>
              </w:rPr>
              <w:tab/>
            </w:r>
            <w:r w:rsidR="000932B8" w:rsidRPr="009025C6">
              <w:rPr>
                <w:noProof/>
                <w:webHidden/>
                <w:color w:val="2F5496" w:themeColor="accent1" w:themeShade="BF"/>
              </w:rPr>
              <w:fldChar w:fldCharType="begin"/>
            </w:r>
            <w:r w:rsidR="000932B8" w:rsidRPr="009025C6">
              <w:rPr>
                <w:noProof/>
                <w:webHidden/>
                <w:color w:val="2F5496" w:themeColor="accent1" w:themeShade="BF"/>
              </w:rPr>
              <w:instrText xml:space="preserve"> PAGEREF _Toc35865535 \h </w:instrText>
            </w:r>
            <w:r w:rsidR="000932B8" w:rsidRPr="009025C6">
              <w:rPr>
                <w:noProof/>
                <w:webHidden/>
                <w:color w:val="2F5496" w:themeColor="accent1" w:themeShade="BF"/>
              </w:rPr>
            </w:r>
            <w:r w:rsidR="000932B8" w:rsidRPr="009025C6">
              <w:rPr>
                <w:noProof/>
                <w:webHidden/>
                <w:color w:val="2F5496" w:themeColor="accent1" w:themeShade="BF"/>
              </w:rPr>
              <w:fldChar w:fldCharType="separate"/>
            </w:r>
            <w:r w:rsidR="007F5260" w:rsidRPr="009025C6">
              <w:rPr>
                <w:noProof/>
                <w:webHidden/>
                <w:color w:val="2F5496" w:themeColor="accent1" w:themeShade="BF"/>
              </w:rPr>
              <w:t>13</w:t>
            </w:r>
            <w:r w:rsidR="000932B8" w:rsidRPr="009025C6">
              <w:rPr>
                <w:noProof/>
                <w:webHidden/>
                <w:color w:val="2F5496" w:themeColor="accent1" w:themeShade="BF"/>
              </w:rPr>
              <w:fldChar w:fldCharType="end"/>
            </w:r>
          </w:hyperlink>
        </w:p>
        <w:p w14:paraId="2D3AFA53" w14:textId="58BE16F1" w:rsidR="000932B8" w:rsidRPr="009025C6" w:rsidRDefault="00DC5B8B"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6" w:history="1">
            <w:r w:rsidR="000932B8" w:rsidRPr="009025C6">
              <w:rPr>
                <w:rStyle w:val="Hyperlink"/>
                <w:rFonts w:ascii="Sylfaen" w:hAnsi="Sylfaen" w:cs="Sylfaen"/>
                <w:noProof/>
                <w:color w:val="2F5496" w:themeColor="accent1" w:themeShade="BF"/>
              </w:rPr>
              <w:t>მუხლი</w:t>
            </w:r>
            <w:r w:rsidR="000932B8" w:rsidRPr="009025C6">
              <w:rPr>
                <w:rStyle w:val="Hyperlink"/>
                <w:noProof/>
                <w:color w:val="2F5496" w:themeColor="accent1" w:themeShade="BF"/>
              </w:rPr>
              <w:t xml:space="preserve"> 10. </w:t>
            </w:r>
            <w:r w:rsidR="000932B8" w:rsidRPr="009025C6">
              <w:rPr>
                <w:rStyle w:val="Hyperlink"/>
                <w:rFonts w:ascii="Sylfaen" w:hAnsi="Sylfaen" w:cs="Sylfaen"/>
                <w:noProof/>
                <w:color w:val="2F5496" w:themeColor="accent1" w:themeShade="BF"/>
              </w:rPr>
              <w:t>სტუდენტის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სტატუსის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შეჩერება</w:t>
            </w:r>
            <w:r w:rsidR="000932B8" w:rsidRPr="009025C6">
              <w:rPr>
                <w:noProof/>
                <w:webHidden/>
                <w:color w:val="2F5496" w:themeColor="accent1" w:themeShade="BF"/>
              </w:rPr>
              <w:tab/>
            </w:r>
            <w:r w:rsidR="000932B8" w:rsidRPr="009025C6">
              <w:rPr>
                <w:noProof/>
                <w:webHidden/>
                <w:color w:val="2F5496" w:themeColor="accent1" w:themeShade="BF"/>
              </w:rPr>
              <w:fldChar w:fldCharType="begin"/>
            </w:r>
            <w:r w:rsidR="000932B8" w:rsidRPr="009025C6">
              <w:rPr>
                <w:noProof/>
                <w:webHidden/>
                <w:color w:val="2F5496" w:themeColor="accent1" w:themeShade="BF"/>
              </w:rPr>
              <w:instrText xml:space="preserve"> PAGEREF _Toc35865536 \h </w:instrText>
            </w:r>
            <w:r w:rsidR="000932B8" w:rsidRPr="009025C6">
              <w:rPr>
                <w:noProof/>
                <w:webHidden/>
                <w:color w:val="2F5496" w:themeColor="accent1" w:themeShade="BF"/>
              </w:rPr>
            </w:r>
            <w:r w:rsidR="000932B8" w:rsidRPr="009025C6">
              <w:rPr>
                <w:noProof/>
                <w:webHidden/>
                <w:color w:val="2F5496" w:themeColor="accent1" w:themeShade="BF"/>
              </w:rPr>
              <w:fldChar w:fldCharType="separate"/>
            </w:r>
            <w:r w:rsidR="007F5260" w:rsidRPr="009025C6">
              <w:rPr>
                <w:noProof/>
                <w:webHidden/>
                <w:color w:val="2F5496" w:themeColor="accent1" w:themeShade="BF"/>
              </w:rPr>
              <w:t>14</w:t>
            </w:r>
            <w:r w:rsidR="000932B8" w:rsidRPr="009025C6">
              <w:rPr>
                <w:noProof/>
                <w:webHidden/>
                <w:color w:val="2F5496" w:themeColor="accent1" w:themeShade="BF"/>
              </w:rPr>
              <w:fldChar w:fldCharType="end"/>
            </w:r>
          </w:hyperlink>
        </w:p>
        <w:p w14:paraId="4AA1FF98" w14:textId="0F8307E6" w:rsidR="000932B8" w:rsidRPr="009025C6" w:rsidRDefault="00DC5B8B"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7" w:history="1">
            <w:r w:rsidR="000932B8" w:rsidRPr="009025C6">
              <w:rPr>
                <w:rStyle w:val="Hyperlink"/>
                <w:rFonts w:ascii="Sylfaen" w:hAnsi="Sylfaen" w:cs="Sylfaen"/>
                <w:noProof/>
                <w:color w:val="2F5496" w:themeColor="accent1" w:themeShade="BF"/>
              </w:rPr>
              <w:t>მუხლი</w:t>
            </w:r>
            <w:r w:rsidR="000932B8" w:rsidRPr="009025C6">
              <w:rPr>
                <w:rStyle w:val="Hyperlink"/>
                <w:noProof/>
                <w:color w:val="2F5496" w:themeColor="accent1" w:themeShade="BF"/>
              </w:rPr>
              <w:t xml:space="preserve"> 11. </w:t>
            </w:r>
            <w:r w:rsidR="000932B8" w:rsidRPr="009025C6">
              <w:rPr>
                <w:rStyle w:val="Hyperlink"/>
                <w:rFonts w:ascii="Sylfaen" w:hAnsi="Sylfaen" w:cs="Sylfaen"/>
                <w:noProof/>
                <w:color w:val="2F5496" w:themeColor="accent1" w:themeShade="BF"/>
              </w:rPr>
              <w:t>სტუდენტის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სტატუსის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შეწყვეტა</w:t>
            </w:r>
            <w:r w:rsidR="000932B8" w:rsidRPr="009025C6">
              <w:rPr>
                <w:noProof/>
                <w:webHidden/>
                <w:color w:val="2F5496" w:themeColor="accent1" w:themeShade="BF"/>
              </w:rPr>
              <w:tab/>
            </w:r>
            <w:r w:rsidR="000932B8" w:rsidRPr="009025C6">
              <w:rPr>
                <w:noProof/>
                <w:webHidden/>
                <w:color w:val="2F5496" w:themeColor="accent1" w:themeShade="BF"/>
              </w:rPr>
              <w:fldChar w:fldCharType="begin"/>
            </w:r>
            <w:r w:rsidR="000932B8" w:rsidRPr="009025C6">
              <w:rPr>
                <w:noProof/>
                <w:webHidden/>
                <w:color w:val="2F5496" w:themeColor="accent1" w:themeShade="BF"/>
              </w:rPr>
              <w:instrText xml:space="preserve"> PAGEREF _Toc35865537 \h </w:instrText>
            </w:r>
            <w:r w:rsidR="000932B8" w:rsidRPr="009025C6">
              <w:rPr>
                <w:noProof/>
                <w:webHidden/>
                <w:color w:val="2F5496" w:themeColor="accent1" w:themeShade="BF"/>
              </w:rPr>
            </w:r>
            <w:r w:rsidR="000932B8" w:rsidRPr="009025C6">
              <w:rPr>
                <w:noProof/>
                <w:webHidden/>
                <w:color w:val="2F5496" w:themeColor="accent1" w:themeShade="BF"/>
              </w:rPr>
              <w:fldChar w:fldCharType="separate"/>
            </w:r>
            <w:r w:rsidR="007F5260" w:rsidRPr="009025C6">
              <w:rPr>
                <w:noProof/>
                <w:webHidden/>
                <w:color w:val="2F5496" w:themeColor="accent1" w:themeShade="BF"/>
              </w:rPr>
              <w:t>15</w:t>
            </w:r>
            <w:r w:rsidR="000932B8" w:rsidRPr="009025C6">
              <w:rPr>
                <w:noProof/>
                <w:webHidden/>
                <w:color w:val="2F5496" w:themeColor="accent1" w:themeShade="BF"/>
              </w:rPr>
              <w:fldChar w:fldCharType="end"/>
            </w:r>
          </w:hyperlink>
        </w:p>
        <w:p w14:paraId="43D741F6" w14:textId="30D2CF0F" w:rsidR="000932B8" w:rsidRPr="009025C6" w:rsidRDefault="00DC5B8B"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8" w:history="1">
            <w:r w:rsidR="000932B8" w:rsidRPr="009025C6">
              <w:rPr>
                <w:rStyle w:val="Hyperlink"/>
                <w:rFonts w:ascii="Sylfaen" w:hAnsi="Sylfaen" w:cs="Sylfaen"/>
                <w:noProof/>
                <w:color w:val="2F5496" w:themeColor="accent1" w:themeShade="BF"/>
              </w:rPr>
              <w:t>მუხლი</w:t>
            </w:r>
            <w:r w:rsidR="000932B8" w:rsidRPr="009025C6">
              <w:rPr>
                <w:rStyle w:val="Hyperlink"/>
                <w:noProof/>
                <w:color w:val="2F5496" w:themeColor="accent1" w:themeShade="BF"/>
              </w:rPr>
              <w:t xml:space="preserve"> 12. </w:t>
            </w:r>
            <w:r w:rsidR="000932B8" w:rsidRPr="009025C6">
              <w:rPr>
                <w:rStyle w:val="Hyperlink"/>
                <w:rFonts w:ascii="Sylfaen" w:hAnsi="Sylfaen" w:cs="Sylfaen"/>
                <w:noProof/>
                <w:color w:val="2F5496" w:themeColor="accent1" w:themeShade="BF"/>
              </w:rPr>
              <w:t>სტუდენტის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სტატუსის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აღდგენა</w:t>
            </w:r>
            <w:r w:rsidR="000932B8" w:rsidRPr="009025C6">
              <w:rPr>
                <w:noProof/>
                <w:webHidden/>
                <w:color w:val="2F5496" w:themeColor="accent1" w:themeShade="BF"/>
              </w:rPr>
              <w:tab/>
            </w:r>
            <w:r w:rsidR="000932B8" w:rsidRPr="009025C6">
              <w:rPr>
                <w:noProof/>
                <w:webHidden/>
                <w:color w:val="2F5496" w:themeColor="accent1" w:themeShade="BF"/>
              </w:rPr>
              <w:fldChar w:fldCharType="begin"/>
            </w:r>
            <w:r w:rsidR="000932B8" w:rsidRPr="009025C6">
              <w:rPr>
                <w:noProof/>
                <w:webHidden/>
                <w:color w:val="2F5496" w:themeColor="accent1" w:themeShade="BF"/>
              </w:rPr>
              <w:instrText xml:space="preserve"> PAGEREF _Toc35865538 \h </w:instrText>
            </w:r>
            <w:r w:rsidR="000932B8" w:rsidRPr="009025C6">
              <w:rPr>
                <w:noProof/>
                <w:webHidden/>
                <w:color w:val="2F5496" w:themeColor="accent1" w:themeShade="BF"/>
              </w:rPr>
            </w:r>
            <w:r w:rsidR="000932B8" w:rsidRPr="009025C6">
              <w:rPr>
                <w:noProof/>
                <w:webHidden/>
                <w:color w:val="2F5496" w:themeColor="accent1" w:themeShade="BF"/>
              </w:rPr>
              <w:fldChar w:fldCharType="separate"/>
            </w:r>
            <w:r w:rsidR="007F5260" w:rsidRPr="009025C6">
              <w:rPr>
                <w:noProof/>
                <w:webHidden/>
                <w:color w:val="2F5496" w:themeColor="accent1" w:themeShade="BF"/>
              </w:rPr>
              <w:t>16</w:t>
            </w:r>
            <w:r w:rsidR="000932B8" w:rsidRPr="009025C6">
              <w:rPr>
                <w:noProof/>
                <w:webHidden/>
                <w:color w:val="2F5496" w:themeColor="accent1" w:themeShade="BF"/>
              </w:rPr>
              <w:fldChar w:fldCharType="end"/>
            </w:r>
          </w:hyperlink>
        </w:p>
        <w:p w14:paraId="340A48BE" w14:textId="225E3763" w:rsidR="000932B8" w:rsidRPr="009025C6" w:rsidRDefault="00DC5B8B"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9" w:history="1">
            <w:r w:rsidR="000932B8" w:rsidRPr="009025C6">
              <w:rPr>
                <w:rStyle w:val="Hyperlink"/>
                <w:rFonts w:ascii="Sylfaen" w:hAnsi="Sylfaen" w:cs="Sylfaen"/>
                <w:noProof/>
                <w:color w:val="2F5496" w:themeColor="accent1" w:themeShade="BF"/>
              </w:rPr>
              <w:t>მუხლი</w:t>
            </w:r>
            <w:r w:rsidR="000932B8" w:rsidRPr="009025C6">
              <w:rPr>
                <w:rStyle w:val="Hyperlink"/>
                <w:noProof/>
                <w:color w:val="2F5496" w:themeColor="accent1" w:themeShade="BF"/>
              </w:rPr>
              <w:t xml:space="preserve"> 13. </w:t>
            </w:r>
            <w:r w:rsidR="000932B8" w:rsidRPr="009025C6">
              <w:rPr>
                <w:rStyle w:val="Hyperlink"/>
                <w:rFonts w:ascii="Sylfaen" w:hAnsi="Sylfaen" w:cs="Sylfaen"/>
                <w:noProof/>
                <w:color w:val="2F5496" w:themeColor="accent1" w:themeShade="BF"/>
              </w:rPr>
              <w:t>დამატებით</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სემესტრზე</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და</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დამატებით</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სასწავლო</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კურსებზე</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რეგისტრაცია</w:t>
            </w:r>
            <w:r w:rsidR="000932B8" w:rsidRPr="009025C6">
              <w:rPr>
                <w:noProof/>
                <w:webHidden/>
                <w:color w:val="2F5496" w:themeColor="accent1" w:themeShade="BF"/>
              </w:rPr>
              <w:tab/>
            </w:r>
            <w:r w:rsidR="000932B8" w:rsidRPr="009025C6">
              <w:rPr>
                <w:noProof/>
                <w:webHidden/>
                <w:color w:val="2F5496" w:themeColor="accent1" w:themeShade="BF"/>
              </w:rPr>
              <w:fldChar w:fldCharType="begin"/>
            </w:r>
            <w:r w:rsidR="000932B8" w:rsidRPr="009025C6">
              <w:rPr>
                <w:noProof/>
                <w:webHidden/>
                <w:color w:val="2F5496" w:themeColor="accent1" w:themeShade="BF"/>
              </w:rPr>
              <w:instrText xml:space="preserve"> PAGEREF _Toc35865539 \h </w:instrText>
            </w:r>
            <w:r w:rsidR="000932B8" w:rsidRPr="009025C6">
              <w:rPr>
                <w:noProof/>
                <w:webHidden/>
                <w:color w:val="2F5496" w:themeColor="accent1" w:themeShade="BF"/>
              </w:rPr>
            </w:r>
            <w:r w:rsidR="000932B8" w:rsidRPr="009025C6">
              <w:rPr>
                <w:noProof/>
                <w:webHidden/>
                <w:color w:val="2F5496" w:themeColor="accent1" w:themeShade="BF"/>
              </w:rPr>
              <w:fldChar w:fldCharType="separate"/>
            </w:r>
            <w:r w:rsidR="007F5260" w:rsidRPr="009025C6">
              <w:rPr>
                <w:noProof/>
                <w:webHidden/>
                <w:color w:val="2F5496" w:themeColor="accent1" w:themeShade="BF"/>
              </w:rPr>
              <w:t>16</w:t>
            </w:r>
            <w:r w:rsidR="000932B8" w:rsidRPr="009025C6">
              <w:rPr>
                <w:noProof/>
                <w:webHidden/>
                <w:color w:val="2F5496" w:themeColor="accent1" w:themeShade="BF"/>
              </w:rPr>
              <w:fldChar w:fldCharType="end"/>
            </w:r>
          </w:hyperlink>
        </w:p>
        <w:p w14:paraId="09957AB7" w14:textId="137F88A4" w:rsidR="000932B8" w:rsidRPr="009025C6" w:rsidRDefault="00DC5B8B"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0" w:history="1">
            <w:r w:rsidR="000932B8" w:rsidRPr="009025C6">
              <w:rPr>
                <w:rStyle w:val="Hyperlink"/>
                <w:rFonts w:ascii="Sylfaen" w:hAnsi="Sylfaen" w:cs="Sylfaen"/>
                <w:noProof/>
                <w:color w:val="2F5496" w:themeColor="accent1" w:themeShade="BF"/>
              </w:rPr>
              <w:t>მუხლი</w:t>
            </w:r>
            <w:r w:rsidR="000932B8" w:rsidRPr="009025C6">
              <w:rPr>
                <w:rStyle w:val="Hyperlink"/>
                <w:noProof/>
                <w:color w:val="2F5496" w:themeColor="accent1" w:themeShade="BF"/>
              </w:rPr>
              <w:t xml:space="preserve"> 14. </w:t>
            </w:r>
            <w:r w:rsidR="000932B8" w:rsidRPr="009025C6">
              <w:rPr>
                <w:rStyle w:val="Hyperlink"/>
                <w:rFonts w:ascii="Sylfaen" w:hAnsi="Sylfaen" w:cs="Sylfaen"/>
                <w:noProof/>
                <w:color w:val="2F5496" w:themeColor="accent1" w:themeShade="BF"/>
              </w:rPr>
              <w:t>მობილობა</w:t>
            </w:r>
            <w:r w:rsidR="000932B8" w:rsidRPr="009025C6">
              <w:rPr>
                <w:noProof/>
                <w:webHidden/>
                <w:color w:val="2F5496" w:themeColor="accent1" w:themeShade="BF"/>
              </w:rPr>
              <w:tab/>
            </w:r>
            <w:r w:rsidR="000932B8" w:rsidRPr="009025C6">
              <w:rPr>
                <w:noProof/>
                <w:webHidden/>
                <w:color w:val="2F5496" w:themeColor="accent1" w:themeShade="BF"/>
              </w:rPr>
              <w:fldChar w:fldCharType="begin"/>
            </w:r>
            <w:r w:rsidR="000932B8" w:rsidRPr="009025C6">
              <w:rPr>
                <w:noProof/>
                <w:webHidden/>
                <w:color w:val="2F5496" w:themeColor="accent1" w:themeShade="BF"/>
              </w:rPr>
              <w:instrText xml:space="preserve"> PAGEREF _Toc35865540 \h </w:instrText>
            </w:r>
            <w:r w:rsidR="000932B8" w:rsidRPr="009025C6">
              <w:rPr>
                <w:noProof/>
                <w:webHidden/>
                <w:color w:val="2F5496" w:themeColor="accent1" w:themeShade="BF"/>
              </w:rPr>
            </w:r>
            <w:r w:rsidR="000932B8" w:rsidRPr="009025C6">
              <w:rPr>
                <w:noProof/>
                <w:webHidden/>
                <w:color w:val="2F5496" w:themeColor="accent1" w:themeShade="BF"/>
              </w:rPr>
              <w:fldChar w:fldCharType="separate"/>
            </w:r>
            <w:r w:rsidR="007F5260" w:rsidRPr="009025C6">
              <w:rPr>
                <w:noProof/>
                <w:webHidden/>
                <w:color w:val="2F5496" w:themeColor="accent1" w:themeShade="BF"/>
              </w:rPr>
              <w:t>17</w:t>
            </w:r>
            <w:r w:rsidR="000932B8" w:rsidRPr="009025C6">
              <w:rPr>
                <w:noProof/>
                <w:webHidden/>
                <w:color w:val="2F5496" w:themeColor="accent1" w:themeShade="BF"/>
              </w:rPr>
              <w:fldChar w:fldCharType="end"/>
            </w:r>
          </w:hyperlink>
        </w:p>
        <w:p w14:paraId="46918237" w14:textId="575FCB9D" w:rsidR="000932B8" w:rsidRPr="009025C6" w:rsidRDefault="00DC5B8B"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1" w:history="1">
            <w:r w:rsidR="000932B8" w:rsidRPr="009025C6">
              <w:rPr>
                <w:rStyle w:val="Hyperlink"/>
                <w:rFonts w:ascii="Sylfaen" w:hAnsi="Sylfaen" w:cs="Sylfaen"/>
                <w:noProof/>
                <w:color w:val="2F5496" w:themeColor="accent1" w:themeShade="BF"/>
              </w:rPr>
              <w:t>მუხლი</w:t>
            </w:r>
            <w:r w:rsidR="000932B8" w:rsidRPr="009025C6">
              <w:rPr>
                <w:rStyle w:val="Hyperlink"/>
                <w:noProof/>
                <w:color w:val="2F5496" w:themeColor="accent1" w:themeShade="BF"/>
              </w:rPr>
              <w:t xml:space="preserve"> 15. </w:t>
            </w:r>
            <w:r w:rsidR="000932B8" w:rsidRPr="009025C6">
              <w:rPr>
                <w:rStyle w:val="Hyperlink"/>
                <w:rFonts w:ascii="Sylfaen" w:hAnsi="Sylfaen" w:cs="Sylfaen"/>
                <w:noProof/>
                <w:color w:val="2F5496" w:themeColor="accent1" w:themeShade="BF"/>
              </w:rPr>
              <w:t>შიდა</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მობილობა</w:t>
            </w:r>
            <w:r w:rsidR="000932B8" w:rsidRPr="009025C6">
              <w:rPr>
                <w:noProof/>
                <w:webHidden/>
                <w:color w:val="2F5496" w:themeColor="accent1" w:themeShade="BF"/>
              </w:rPr>
              <w:tab/>
            </w:r>
            <w:r w:rsidR="000932B8" w:rsidRPr="009025C6">
              <w:rPr>
                <w:noProof/>
                <w:webHidden/>
                <w:color w:val="2F5496" w:themeColor="accent1" w:themeShade="BF"/>
              </w:rPr>
              <w:fldChar w:fldCharType="begin"/>
            </w:r>
            <w:r w:rsidR="000932B8" w:rsidRPr="009025C6">
              <w:rPr>
                <w:noProof/>
                <w:webHidden/>
                <w:color w:val="2F5496" w:themeColor="accent1" w:themeShade="BF"/>
              </w:rPr>
              <w:instrText xml:space="preserve"> PAGEREF _Toc35865541 \h </w:instrText>
            </w:r>
            <w:r w:rsidR="000932B8" w:rsidRPr="009025C6">
              <w:rPr>
                <w:noProof/>
                <w:webHidden/>
                <w:color w:val="2F5496" w:themeColor="accent1" w:themeShade="BF"/>
              </w:rPr>
            </w:r>
            <w:r w:rsidR="000932B8" w:rsidRPr="009025C6">
              <w:rPr>
                <w:noProof/>
                <w:webHidden/>
                <w:color w:val="2F5496" w:themeColor="accent1" w:themeShade="BF"/>
              </w:rPr>
              <w:fldChar w:fldCharType="separate"/>
            </w:r>
            <w:r w:rsidR="007F5260" w:rsidRPr="009025C6">
              <w:rPr>
                <w:noProof/>
                <w:webHidden/>
                <w:color w:val="2F5496" w:themeColor="accent1" w:themeShade="BF"/>
              </w:rPr>
              <w:t>20</w:t>
            </w:r>
            <w:r w:rsidR="000932B8" w:rsidRPr="009025C6">
              <w:rPr>
                <w:noProof/>
                <w:webHidden/>
                <w:color w:val="2F5496" w:themeColor="accent1" w:themeShade="BF"/>
              </w:rPr>
              <w:fldChar w:fldCharType="end"/>
            </w:r>
          </w:hyperlink>
        </w:p>
        <w:p w14:paraId="573D599C" w14:textId="1EA9AD7C" w:rsidR="000932B8" w:rsidRPr="009025C6" w:rsidRDefault="00DC5B8B"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2" w:history="1">
            <w:r w:rsidR="000932B8" w:rsidRPr="009025C6">
              <w:rPr>
                <w:rStyle w:val="Hyperlink"/>
                <w:rFonts w:ascii="Sylfaen" w:hAnsi="Sylfaen" w:cs="Sylfaen"/>
                <w:noProof/>
                <w:color w:val="2F5496" w:themeColor="accent1" w:themeShade="BF"/>
              </w:rPr>
              <w:t>მუხლი</w:t>
            </w:r>
            <w:r w:rsidR="000932B8" w:rsidRPr="009025C6">
              <w:rPr>
                <w:rStyle w:val="Hyperlink"/>
                <w:noProof/>
                <w:color w:val="2F5496" w:themeColor="accent1" w:themeShade="BF"/>
              </w:rPr>
              <w:t xml:space="preserve"> 16. </w:t>
            </w:r>
            <w:r w:rsidR="000932B8" w:rsidRPr="009025C6">
              <w:rPr>
                <w:rStyle w:val="Hyperlink"/>
                <w:rFonts w:ascii="Sylfaen" w:hAnsi="Sylfaen" w:cs="Sylfaen"/>
                <w:noProof/>
                <w:color w:val="2F5496" w:themeColor="accent1" w:themeShade="BF"/>
              </w:rPr>
              <w:t>საგანმანათლებლო</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პროგრამების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შესაბამისობა</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და</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სწავლის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პერიოდში</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მიღებული</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განათლების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აღიარების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წესი</w:t>
            </w:r>
            <w:r w:rsidR="000932B8" w:rsidRPr="009025C6">
              <w:rPr>
                <w:noProof/>
                <w:webHidden/>
                <w:color w:val="2F5496" w:themeColor="accent1" w:themeShade="BF"/>
              </w:rPr>
              <w:tab/>
            </w:r>
            <w:r w:rsidR="000932B8" w:rsidRPr="009025C6">
              <w:rPr>
                <w:noProof/>
                <w:webHidden/>
                <w:color w:val="2F5496" w:themeColor="accent1" w:themeShade="BF"/>
              </w:rPr>
              <w:fldChar w:fldCharType="begin"/>
            </w:r>
            <w:r w:rsidR="000932B8" w:rsidRPr="009025C6">
              <w:rPr>
                <w:noProof/>
                <w:webHidden/>
                <w:color w:val="2F5496" w:themeColor="accent1" w:themeShade="BF"/>
              </w:rPr>
              <w:instrText xml:space="preserve"> PAGEREF _Toc35865542 \h </w:instrText>
            </w:r>
            <w:r w:rsidR="000932B8" w:rsidRPr="009025C6">
              <w:rPr>
                <w:noProof/>
                <w:webHidden/>
                <w:color w:val="2F5496" w:themeColor="accent1" w:themeShade="BF"/>
              </w:rPr>
            </w:r>
            <w:r w:rsidR="000932B8" w:rsidRPr="009025C6">
              <w:rPr>
                <w:noProof/>
                <w:webHidden/>
                <w:color w:val="2F5496" w:themeColor="accent1" w:themeShade="BF"/>
              </w:rPr>
              <w:fldChar w:fldCharType="separate"/>
            </w:r>
            <w:r w:rsidR="007F5260" w:rsidRPr="009025C6">
              <w:rPr>
                <w:noProof/>
                <w:webHidden/>
                <w:color w:val="2F5496" w:themeColor="accent1" w:themeShade="BF"/>
              </w:rPr>
              <w:t>22</w:t>
            </w:r>
            <w:r w:rsidR="000932B8" w:rsidRPr="009025C6">
              <w:rPr>
                <w:noProof/>
                <w:webHidden/>
                <w:color w:val="2F5496" w:themeColor="accent1" w:themeShade="BF"/>
              </w:rPr>
              <w:fldChar w:fldCharType="end"/>
            </w:r>
          </w:hyperlink>
        </w:p>
        <w:p w14:paraId="67A3A982" w14:textId="6E712079" w:rsidR="000932B8" w:rsidRPr="009025C6" w:rsidRDefault="00DC5B8B"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3" w:history="1">
            <w:r w:rsidR="000932B8" w:rsidRPr="009025C6">
              <w:rPr>
                <w:rStyle w:val="Hyperlink"/>
                <w:rFonts w:ascii="Sylfaen" w:hAnsi="Sylfaen" w:cs="Sylfaen"/>
                <w:noProof/>
                <w:color w:val="2F5496" w:themeColor="accent1" w:themeShade="BF"/>
              </w:rPr>
              <w:t>მუხლი</w:t>
            </w:r>
            <w:r w:rsidR="000932B8" w:rsidRPr="009025C6">
              <w:rPr>
                <w:rStyle w:val="Hyperlink"/>
                <w:noProof/>
                <w:color w:val="2F5496" w:themeColor="accent1" w:themeShade="BF"/>
              </w:rPr>
              <w:t xml:space="preserve"> 17. </w:t>
            </w:r>
            <w:r w:rsidR="000932B8" w:rsidRPr="009025C6">
              <w:rPr>
                <w:rStyle w:val="Hyperlink"/>
                <w:rFonts w:ascii="Sylfaen" w:hAnsi="Sylfaen" w:cs="Sylfaen"/>
                <w:noProof/>
                <w:color w:val="2F5496" w:themeColor="accent1" w:themeShade="BF"/>
              </w:rPr>
              <w:t>ლიცენზირებულ</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რეჟიმში</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მიღებული</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განათლების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აღიარება</w:t>
            </w:r>
            <w:r w:rsidR="000932B8" w:rsidRPr="009025C6">
              <w:rPr>
                <w:noProof/>
                <w:webHidden/>
                <w:color w:val="2F5496" w:themeColor="accent1" w:themeShade="BF"/>
              </w:rPr>
              <w:tab/>
            </w:r>
            <w:r w:rsidR="000932B8" w:rsidRPr="009025C6">
              <w:rPr>
                <w:noProof/>
                <w:webHidden/>
                <w:color w:val="2F5496" w:themeColor="accent1" w:themeShade="BF"/>
              </w:rPr>
              <w:fldChar w:fldCharType="begin"/>
            </w:r>
            <w:r w:rsidR="000932B8" w:rsidRPr="009025C6">
              <w:rPr>
                <w:noProof/>
                <w:webHidden/>
                <w:color w:val="2F5496" w:themeColor="accent1" w:themeShade="BF"/>
              </w:rPr>
              <w:instrText xml:space="preserve"> PAGEREF _Toc35865543 \h </w:instrText>
            </w:r>
            <w:r w:rsidR="000932B8" w:rsidRPr="009025C6">
              <w:rPr>
                <w:noProof/>
                <w:webHidden/>
                <w:color w:val="2F5496" w:themeColor="accent1" w:themeShade="BF"/>
              </w:rPr>
            </w:r>
            <w:r w:rsidR="000932B8" w:rsidRPr="009025C6">
              <w:rPr>
                <w:noProof/>
                <w:webHidden/>
                <w:color w:val="2F5496" w:themeColor="accent1" w:themeShade="BF"/>
              </w:rPr>
              <w:fldChar w:fldCharType="separate"/>
            </w:r>
            <w:r w:rsidR="007F5260" w:rsidRPr="009025C6">
              <w:rPr>
                <w:noProof/>
                <w:webHidden/>
                <w:color w:val="2F5496" w:themeColor="accent1" w:themeShade="BF"/>
              </w:rPr>
              <w:t>24</w:t>
            </w:r>
            <w:r w:rsidR="000932B8" w:rsidRPr="009025C6">
              <w:rPr>
                <w:noProof/>
                <w:webHidden/>
                <w:color w:val="2F5496" w:themeColor="accent1" w:themeShade="BF"/>
              </w:rPr>
              <w:fldChar w:fldCharType="end"/>
            </w:r>
          </w:hyperlink>
        </w:p>
        <w:p w14:paraId="0CAAD964" w14:textId="04F7A52B" w:rsidR="000932B8" w:rsidRPr="009025C6" w:rsidRDefault="00DC5B8B"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4" w:history="1">
            <w:r w:rsidR="000932B8" w:rsidRPr="009025C6">
              <w:rPr>
                <w:rStyle w:val="Hyperlink"/>
                <w:rFonts w:ascii="Sylfaen" w:hAnsi="Sylfaen" w:cs="Sylfaen"/>
                <w:noProof/>
                <w:color w:val="2F5496" w:themeColor="accent1" w:themeShade="BF"/>
              </w:rPr>
              <w:t>მუხლი</w:t>
            </w:r>
            <w:r w:rsidR="000932B8" w:rsidRPr="009025C6">
              <w:rPr>
                <w:rStyle w:val="Hyperlink"/>
                <w:noProof/>
                <w:color w:val="2F5496" w:themeColor="accent1" w:themeShade="BF"/>
              </w:rPr>
              <w:t xml:space="preserve"> 18. </w:t>
            </w:r>
            <w:r w:rsidR="000932B8" w:rsidRPr="009025C6">
              <w:rPr>
                <w:rStyle w:val="Hyperlink"/>
                <w:rFonts w:ascii="Sylfaen" w:hAnsi="Sylfaen" w:cs="Sylfaen"/>
                <w:noProof/>
                <w:color w:val="2F5496" w:themeColor="accent1" w:themeShade="BF"/>
              </w:rPr>
              <w:t>ერთი</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კვალიფიკაციის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ფარგლებში</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მიღწეული</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სწავლის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შედეგების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სხვა</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კვალიფიკაციის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მიზნებისათვის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აღიარება</w:t>
            </w:r>
            <w:r w:rsidR="000932B8" w:rsidRPr="009025C6">
              <w:rPr>
                <w:noProof/>
                <w:webHidden/>
                <w:color w:val="2F5496" w:themeColor="accent1" w:themeShade="BF"/>
              </w:rPr>
              <w:tab/>
            </w:r>
            <w:r w:rsidR="000932B8" w:rsidRPr="009025C6">
              <w:rPr>
                <w:noProof/>
                <w:webHidden/>
                <w:color w:val="2F5496" w:themeColor="accent1" w:themeShade="BF"/>
              </w:rPr>
              <w:fldChar w:fldCharType="begin"/>
            </w:r>
            <w:r w:rsidR="000932B8" w:rsidRPr="009025C6">
              <w:rPr>
                <w:noProof/>
                <w:webHidden/>
                <w:color w:val="2F5496" w:themeColor="accent1" w:themeShade="BF"/>
              </w:rPr>
              <w:instrText xml:space="preserve"> PAGEREF _Toc35865544 \h </w:instrText>
            </w:r>
            <w:r w:rsidR="000932B8" w:rsidRPr="009025C6">
              <w:rPr>
                <w:noProof/>
                <w:webHidden/>
                <w:color w:val="2F5496" w:themeColor="accent1" w:themeShade="BF"/>
              </w:rPr>
            </w:r>
            <w:r w:rsidR="000932B8" w:rsidRPr="009025C6">
              <w:rPr>
                <w:noProof/>
                <w:webHidden/>
                <w:color w:val="2F5496" w:themeColor="accent1" w:themeShade="BF"/>
              </w:rPr>
              <w:fldChar w:fldCharType="separate"/>
            </w:r>
            <w:r w:rsidR="007F5260" w:rsidRPr="009025C6">
              <w:rPr>
                <w:noProof/>
                <w:webHidden/>
                <w:color w:val="2F5496" w:themeColor="accent1" w:themeShade="BF"/>
              </w:rPr>
              <w:t>27</w:t>
            </w:r>
            <w:r w:rsidR="000932B8" w:rsidRPr="009025C6">
              <w:rPr>
                <w:noProof/>
                <w:webHidden/>
                <w:color w:val="2F5496" w:themeColor="accent1" w:themeShade="BF"/>
              </w:rPr>
              <w:fldChar w:fldCharType="end"/>
            </w:r>
          </w:hyperlink>
        </w:p>
        <w:p w14:paraId="116279CB" w14:textId="7CA74D49" w:rsidR="000932B8" w:rsidRPr="009025C6" w:rsidRDefault="00DC5B8B"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5" w:history="1">
            <w:r w:rsidR="000932B8" w:rsidRPr="009025C6">
              <w:rPr>
                <w:rStyle w:val="Hyperlink"/>
                <w:rFonts w:ascii="Sylfaen" w:hAnsi="Sylfaen" w:cs="Sylfaen"/>
                <w:noProof/>
                <w:color w:val="2F5496" w:themeColor="accent1" w:themeShade="BF"/>
              </w:rPr>
              <w:t>მუხლი</w:t>
            </w:r>
            <w:r w:rsidR="000932B8" w:rsidRPr="009025C6">
              <w:rPr>
                <w:rStyle w:val="Hyperlink"/>
                <w:noProof/>
                <w:color w:val="2F5496" w:themeColor="accent1" w:themeShade="BF"/>
              </w:rPr>
              <w:t xml:space="preserve"> 19. </w:t>
            </w:r>
            <w:r w:rsidR="000932B8" w:rsidRPr="009025C6">
              <w:rPr>
                <w:rStyle w:val="Hyperlink"/>
                <w:rFonts w:ascii="Sylfaen" w:hAnsi="Sylfaen" w:cs="Sylfaen"/>
                <w:noProof/>
                <w:color w:val="2F5496" w:themeColor="accent1" w:themeShade="BF"/>
              </w:rPr>
              <w:t>უცხოეთში</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მიღებული</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განათლების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აღიარება</w:t>
            </w:r>
            <w:r w:rsidR="000932B8" w:rsidRPr="009025C6">
              <w:rPr>
                <w:noProof/>
                <w:webHidden/>
                <w:color w:val="2F5496" w:themeColor="accent1" w:themeShade="BF"/>
              </w:rPr>
              <w:tab/>
            </w:r>
            <w:r w:rsidR="000932B8" w:rsidRPr="009025C6">
              <w:rPr>
                <w:noProof/>
                <w:webHidden/>
                <w:color w:val="2F5496" w:themeColor="accent1" w:themeShade="BF"/>
              </w:rPr>
              <w:fldChar w:fldCharType="begin"/>
            </w:r>
            <w:r w:rsidR="000932B8" w:rsidRPr="009025C6">
              <w:rPr>
                <w:noProof/>
                <w:webHidden/>
                <w:color w:val="2F5496" w:themeColor="accent1" w:themeShade="BF"/>
              </w:rPr>
              <w:instrText xml:space="preserve"> PAGEREF _Toc35865545 \h </w:instrText>
            </w:r>
            <w:r w:rsidR="000932B8" w:rsidRPr="009025C6">
              <w:rPr>
                <w:noProof/>
                <w:webHidden/>
                <w:color w:val="2F5496" w:themeColor="accent1" w:themeShade="BF"/>
              </w:rPr>
            </w:r>
            <w:r w:rsidR="000932B8" w:rsidRPr="009025C6">
              <w:rPr>
                <w:noProof/>
                <w:webHidden/>
                <w:color w:val="2F5496" w:themeColor="accent1" w:themeShade="BF"/>
              </w:rPr>
              <w:fldChar w:fldCharType="separate"/>
            </w:r>
            <w:r w:rsidR="007F5260" w:rsidRPr="009025C6">
              <w:rPr>
                <w:noProof/>
                <w:webHidden/>
                <w:color w:val="2F5496" w:themeColor="accent1" w:themeShade="BF"/>
              </w:rPr>
              <w:t>28</w:t>
            </w:r>
            <w:r w:rsidR="000932B8" w:rsidRPr="009025C6">
              <w:rPr>
                <w:noProof/>
                <w:webHidden/>
                <w:color w:val="2F5496" w:themeColor="accent1" w:themeShade="BF"/>
              </w:rPr>
              <w:fldChar w:fldCharType="end"/>
            </w:r>
          </w:hyperlink>
        </w:p>
        <w:p w14:paraId="09E71786" w14:textId="2B88029E" w:rsidR="000932B8" w:rsidRPr="009025C6" w:rsidRDefault="00DC5B8B"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6" w:history="1">
            <w:r w:rsidR="000932B8" w:rsidRPr="009025C6">
              <w:rPr>
                <w:rStyle w:val="Hyperlink"/>
                <w:rFonts w:ascii="Sylfaen" w:hAnsi="Sylfaen" w:cs="Sylfaen"/>
                <w:noProof/>
                <w:color w:val="2F5496" w:themeColor="accent1" w:themeShade="BF"/>
              </w:rPr>
              <w:t>მუხლი</w:t>
            </w:r>
            <w:r w:rsidR="000932B8" w:rsidRPr="009025C6">
              <w:rPr>
                <w:rStyle w:val="Hyperlink"/>
                <w:noProof/>
                <w:color w:val="2F5496" w:themeColor="accent1" w:themeShade="BF"/>
              </w:rPr>
              <w:t xml:space="preserve"> 20. </w:t>
            </w:r>
            <w:r w:rsidR="000932B8" w:rsidRPr="009025C6">
              <w:rPr>
                <w:rStyle w:val="Hyperlink"/>
                <w:rFonts w:ascii="Sylfaen" w:hAnsi="Sylfaen" w:cs="Sylfaen"/>
                <w:noProof/>
                <w:color w:val="2F5496" w:themeColor="accent1" w:themeShade="BF"/>
              </w:rPr>
              <w:t>სწავლის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საფასური</w:t>
            </w:r>
            <w:r w:rsidR="000932B8" w:rsidRPr="009025C6">
              <w:rPr>
                <w:noProof/>
                <w:webHidden/>
                <w:color w:val="2F5496" w:themeColor="accent1" w:themeShade="BF"/>
              </w:rPr>
              <w:tab/>
            </w:r>
            <w:r w:rsidR="000932B8" w:rsidRPr="009025C6">
              <w:rPr>
                <w:noProof/>
                <w:webHidden/>
                <w:color w:val="2F5496" w:themeColor="accent1" w:themeShade="BF"/>
              </w:rPr>
              <w:fldChar w:fldCharType="begin"/>
            </w:r>
            <w:r w:rsidR="000932B8" w:rsidRPr="009025C6">
              <w:rPr>
                <w:noProof/>
                <w:webHidden/>
                <w:color w:val="2F5496" w:themeColor="accent1" w:themeShade="BF"/>
              </w:rPr>
              <w:instrText xml:space="preserve"> PAGEREF _Toc35865546 \h </w:instrText>
            </w:r>
            <w:r w:rsidR="000932B8" w:rsidRPr="009025C6">
              <w:rPr>
                <w:noProof/>
                <w:webHidden/>
                <w:color w:val="2F5496" w:themeColor="accent1" w:themeShade="BF"/>
              </w:rPr>
            </w:r>
            <w:r w:rsidR="000932B8" w:rsidRPr="009025C6">
              <w:rPr>
                <w:noProof/>
                <w:webHidden/>
                <w:color w:val="2F5496" w:themeColor="accent1" w:themeShade="BF"/>
              </w:rPr>
              <w:fldChar w:fldCharType="separate"/>
            </w:r>
            <w:r w:rsidR="007F5260" w:rsidRPr="009025C6">
              <w:rPr>
                <w:noProof/>
                <w:webHidden/>
                <w:color w:val="2F5496" w:themeColor="accent1" w:themeShade="BF"/>
              </w:rPr>
              <w:t>29</w:t>
            </w:r>
            <w:r w:rsidR="000932B8" w:rsidRPr="009025C6">
              <w:rPr>
                <w:noProof/>
                <w:webHidden/>
                <w:color w:val="2F5496" w:themeColor="accent1" w:themeShade="BF"/>
              </w:rPr>
              <w:fldChar w:fldCharType="end"/>
            </w:r>
          </w:hyperlink>
        </w:p>
        <w:p w14:paraId="017E1AB1" w14:textId="1C4E32F1" w:rsidR="000932B8" w:rsidRPr="009025C6" w:rsidRDefault="00DC5B8B"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7" w:history="1">
            <w:r w:rsidR="000932B8" w:rsidRPr="009025C6">
              <w:rPr>
                <w:rStyle w:val="Hyperlink"/>
                <w:rFonts w:ascii="Sylfaen" w:hAnsi="Sylfaen" w:cs="Sylfaen"/>
                <w:noProof/>
                <w:color w:val="2F5496" w:themeColor="accent1" w:themeShade="BF"/>
              </w:rPr>
              <w:t>მუხლი</w:t>
            </w:r>
            <w:r w:rsidR="000932B8" w:rsidRPr="009025C6">
              <w:rPr>
                <w:rStyle w:val="Hyperlink"/>
                <w:noProof/>
                <w:color w:val="2F5496" w:themeColor="accent1" w:themeShade="BF"/>
              </w:rPr>
              <w:t xml:space="preserve"> 21. </w:t>
            </w:r>
            <w:r w:rsidR="000932B8" w:rsidRPr="009025C6">
              <w:rPr>
                <w:rStyle w:val="Hyperlink"/>
                <w:rFonts w:ascii="Sylfaen" w:hAnsi="Sylfaen" w:cs="Sylfaen"/>
                <w:noProof/>
                <w:color w:val="2F5496" w:themeColor="accent1" w:themeShade="BF"/>
              </w:rPr>
              <w:t>სტუდენტის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სასწავლო</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საქმიანობა</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სტუდენტის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დატვირთვა</w:t>
            </w:r>
            <w:r w:rsidR="000932B8" w:rsidRPr="009025C6">
              <w:rPr>
                <w:rStyle w:val="Hyperlink"/>
                <w:noProof/>
                <w:color w:val="2F5496" w:themeColor="accent1" w:themeShade="BF"/>
              </w:rPr>
              <w:t>)</w:t>
            </w:r>
            <w:r w:rsidR="000932B8" w:rsidRPr="009025C6">
              <w:rPr>
                <w:noProof/>
                <w:webHidden/>
                <w:color w:val="2F5496" w:themeColor="accent1" w:themeShade="BF"/>
              </w:rPr>
              <w:tab/>
            </w:r>
            <w:r w:rsidR="000932B8" w:rsidRPr="009025C6">
              <w:rPr>
                <w:noProof/>
                <w:webHidden/>
                <w:color w:val="2F5496" w:themeColor="accent1" w:themeShade="BF"/>
              </w:rPr>
              <w:fldChar w:fldCharType="begin"/>
            </w:r>
            <w:r w:rsidR="000932B8" w:rsidRPr="009025C6">
              <w:rPr>
                <w:noProof/>
                <w:webHidden/>
                <w:color w:val="2F5496" w:themeColor="accent1" w:themeShade="BF"/>
              </w:rPr>
              <w:instrText xml:space="preserve"> PAGEREF _Toc35865547 \h </w:instrText>
            </w:r>
            <w:r w:rsidR="000932B8" w:rsidRPr="009025C6">
              <w:rPr>
                <w:noProof/>
                <w:webHidden/>
                <w:color w:val="2F5496" w:themeColor="accent1" w:themeShade="BF"/>
              </w:rPr>
            </w:r>
            <w:r w:rsidR="000932B8" w:rsidRPr="009025C6">
              <w:rPr>
                <w:noProof/>
                <w:webHidden/>
                <w:color w:val="2F5496" w:themeColor="accent1" w:themeShade="BF"/>
              </w:rPr>
              <w:fldChar w:fldCharType="separate"/>
            </w:r>
            <w:r w:rsidR="007F5260" w:rsidRPr="009025C6">
              <w:rPr>
                <w:noProof/>
                <w:webHidden/>
                <w:color w:val="2F5496" w:themeColor="accent1" w:themeShade="BF"/>
              </w:rPr>
              <w:t>29</w:t>
            </w:r>
            <w:r w:rsidR="000932B8" w:rsidRPr="009025C6">
              <w:rPr>
                <w:noProof/>
                <w:webHidden/>
                <w:color w:val="2F5496" w:themeColor="accent1" w:themeShade="BF"/>
              </w:rPr>
              <w:fldChar w:fldCharType="end"/>
            </w:r>
          </w:hyperlink>
        </w:p>
        <w:p w14:paraId="5DD2B5D1" w14:textId="20CF7359" w:rsidR="000932B8" w:rsidRPr="009025C6" w:rsidRDefault="00DC5B8B"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8" w:history="1">
            <w:r w:rsidR="000932B8" w:rsidRPr="009025C6">
              <w:rPr>
                <w:rStyle w:val="Hyperlink"/>
                <w:rFonts w:ascii="Sylfaen" w:hAnsi="Sylfaen" w:cs="Sylfaen"/>
                <w:noProof/>
                <w:color w:val="2F5496" w:themeColor="accent1" w:themeShade="BF"/>
              </w:rPr>
              <w:t>მუხლი</w:t>
            </w:r>
            <w:r w:rsidR="000932B8" w:rsidRPr="009025C6">
              <w:rPr>
                <w:rStyle w:val="Hyperlink"/>
                <w:noProof/>
                <w:color w:val="2F5496" w:themeColor="accent1" w:themeShade="BF"/>
              </w:rPr>
              <w:t xml:space="preserve"> 22. </w:t>
            </w:r>
            <w:r w:rsidR="000932B8" w:rsidRPr="009025C6">
              <w:rPr>
                <w:rStyle w:val="Hyperlink"/>
                <w:rFonts w:ascii="Sylfaen" w:hAnsi="Sylfaen" w:cs="Sylfaen"/>
                <w:noProof/>
                <w:color w:val="2F5496" w:themeColor="accent1" w:themeShade="BF"/>
              </w:rPr>
              <w:t>სტუდენტის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მიღწევების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შეფასება</w:t>
            </w:r>
            <w:r w:rsidR="000932B8" w:rsidRPr="009025C6">
              <w:rPr>
                <w:noProof/>
                <w:webHidden/>
                <w:color w:val="2F5496" w:themeColor="accent1" w:themeShade="BF"/>
              </w:rPr>
              <w:tab/>
            </w:r>
            <w:r w:rsidR="000932B8" w:rsidRPr="009025C6">
              <w:rPr>
                <w:noProof/>
                <w:webHidden/>
                <w:color w:val="2F5496" w:themeColor="accent1" w:themeShade="BF"/>
              </w:rPr>
              <w:fldChar w:fldCharType="begin"/>
            </w:r>
            <w:r w:rsidR="000932B8" w:rsidRPr="009025C6">
              <w:rPr>
                <w:noProof/>
                <w:webHidden/>
                <w:color w:val="2F5496" w:themeColor="accent1" w:themeShade="BF"/>
              </w:rPr>
              <w:instrText xml:space="preserve"> PAGEREF _Toc35865548 \h </w:instrText>
            </w:r>
            <w:r w:rsidR="000932B8" w:rsidRPr="009025C6">
              <w:rPr>
                <w:noProof/>
                <w:webHidden/>
                <w:color w:val="2F5496" w:themeColor="accent1" w:themeShade="BF"/>
              </w:rPr>
            </w:r>
            <w:r w:rsidR="000932B8" w:rsidRPr="009025C6">
              <w:rPr>
                <w:noProof/>
                <w:webHidden/>
                <w:color w:val="2F5496" w:themeColor="accent1" w:themeShade="BF"/>
              </w:rPr>
              <w:fldChar w:fldCharType="separate"/>
            </w:r>
            <w:r w:rsidR="007F5260" w:rsidRPr="009025C6">
              <w:rPr>
                <w:noProof/>
                <w:webHidden/>
                <w:color w:val="2F5496" w:themeColor="accent1" w:themeShade="BF"/>
              </w:rPr>
              <w:t>29</w:t>
            </w:r>
            <w:r w:rsidR="000932B8" w:rsidRPr="009025C6">
              <w:rPr>
                <w:noProof/>
                <w:webHidden/>
                <w:color w:val="2F5496" w:themeColor="accent1" w:themeShade="BF"/>
              </w:rPr>
              <w:fldChar w:fldCharType="end"/>
            </w:r>
          </w:hyperlink>
        </w:p>
        <w:p w14:paraId="7795F1A2" w14:textId="1BD93062" w:rsidR="000932B8" w:rsidRPr="009025C6" w:rsidRDefault="00DC5B8B"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9" w:history="1">
            <w:r w:rsidR="000932B8" w:rsidRPr="009025C6">
              <w:rPr>
                <w:rStyle w:val="Hyperlink"/>
                <w:rFonts w:ascii="Sylfaen" w:hAnsi="Sylfaen" w:cs="Sylfaen"/>
                <w:noProof/>
                <w:color w:val="2F5496" w:themeColor="accent1" w:themeShade="BF"/>
              </w:rPr>
              <w:t>მუხლი</w:t>
            </w:r>
            <w:r w:rsidR="000932B8" w:rsidRPr="009025C6">
              <w:rPr>
                <w:rStyle w:val="Hyperlink"/>
                <w:noProof/>
                <w:color w:val="2F5496" w:themeColor="accent1" w:themeShade="BF"/>
              </w:rPr>
              <w:t xml:space="preserve"> 23. </w:t>
            </w:r>
            <w:r w:rsidR="000932B8" w:rsidRPr="009025C6">
              <w:rPr>
                <w:rStyle w:val="Hyperlink"/>
                <w:rFonts w:ascii="Sylfaen" w:hAnsi="Sylfaen" w:cs="Sylfaen"/>
                <w:noProof/>
                <w:color w:val="2F5496" w:themeColor="accent1" w:themeShade="BF"/>
              </w:rPr>
              <w:t>საგანმანათლებლო</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პროგრამით</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გათვალისწინებული</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არჩევანის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გამჭვირვალობა</w:t>
            </w:r>
            <w:r w:rsidR="000932B8" w:rsidRPr="009025C6">
              <w:rPr>
                <w:noProof/>
                <w:webHidden/>
                <w:color w:val="2F5496" w:themeColor="accent1" w:themeShade="BF"/>
              </w:rPr>
              <w:tab/>
            </w:r>
            <w:r w:rsidR="000932B8" w:rsidRPr="009025C6">
              <w:rPr>
                <w:noProof/>
                <w:webHidden/>
                <w:color w:val="2F5496" w:themeColor="accent1" w:themeShade="BF"/>
              </w:rPr>
              <w:fldChar w:fldCharType="begin"/>
            </w:r>
            <w:r w:rsidR="000932B8" w:rsidRPr="009025C6">
              <w:rPr>
                <w:noProof/>
                <w:webHidden/>
                <w:color w:val="2F5496" w:themeColor="accent1" w:themeShade="BF"/>
              </w:rPr>
              <w:instrText xml:space="preserve"> PAGEREF _Toc35865549 \h </w:instrText>
            </w:r>
            <w:r w:rsidR="000932B8" w:rsidRPr="009025C6">
              <w:rPr>
                <w:noProof/>
                <w:webHidden/>
                <w:color w:val="2F5496" w:themeColor="accent1" w:themeShade="BF"/>
              </w:rPr>
            </w:r>
            <w:r w:rsidR="000932B8" w:rsidRPr="009025C6">
              <w:rPr>
                <w:noProof/>
                <w:webHidden/>
                <w:color w:val="2F5496" w:themeColor="accent1" w:themeShade="BF"/>
              </w:rPr>
              <w:fldChar w:fldCharType="separate"/>
            </w:r>
            <w:r w:rsidR="007F5260" w:rsidRPr="009025C6">
              <w:rPr>
                <w:noProof/>
                <w:webHidden/>
                <w:color w:val="2F5496" w:themeColor="accent1" w:themeShade="BF"/>
              </w:rPr>
              <w:t>33</w:t>
            </w:r>
            <w:r w:rsidR="000932B8" w:rsidRPr="009025C6">
              <w:rPr>
                <w:noProof/>
                <w:webHidden/>
                <w:color w:val="2F5496" w:themeColor="accent1" w:themeShade="BF"/>
              </w:rPr>
              <w:fldChar w:fldCharType="end"/>
            </w:r>
          </w:hyperlink>
        </w:p>
        <w:p w14:paraId="4E63CFEF" w14:textId="7621CFED" w:rsidR="000932B8" w:rsidRPr="009025C6" w:rsidRDefault="00DC5B8B"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50" w:history="1">
            <w:r w:rsidR="000932B8" w:rsidRPr="009025C6">
              <w:rPr>
                <w:rStyle w:val="Hyperlink"/>
                <w:rFonts w:ascii="Sylfaen" w:hAnsi="Sylfaen" w:cs="Sylfaen"/>
                <w:noProof/>
                <w:color w:val="2F5496" w:themeColor="accent1" w:themeShade="BF"/>
              </w:rPr>
              <w:t>მუხლი</w:t>
            </w:r>
            <w:r w:rsidR="000932B8" w:rsidRPr="009025C6">
              <w:rPr>
                <w:rStyle w:val="Hyperlink"/>
                <w:noProof/>
                <w:color w:val="2F5496" w:themeColor="accent1" w:themeShade="BF"/>
              </w:rPr>
              <w:t xml:space="preserve"> 24.  </w:t>
            </w:r>
            <w:r w:rsidR="000932B8" w:rsidRPr="009025C6">
              <w:rPr>
                <w:rStyle w:val="Hyperlink"/>
                <w:rFonts w:ascii="Sylfaen" w:hAnsi="Sylfaen" w:cs="Sylfaen"/>
                <w:noProof/>
                <w:color w:val="2F5496" w:themeColor="accent1" w:themeShade="BF"/>
              </w:rPr>
              <w:t>აკადემიური</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წელი</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სემესტრი</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კვირა</w:t>
            </w:r>
            <w:r w:rsidR="000932B8" w:rsidRPr="009025C6">
              <w:rPr>
                <w:noProof/>
                <w:webHidden/>
                <w:color w:val="2F5496" w:themeColor="accent1" w:themeShade="BF"/>
              </w:rPr>
              <w:tab/>
            </w:r>
            <w:r w:rsidR="000932B8" w:rsidRPr="009025C6">
              <w:rPr>
                <w:noProof/>
                <w:webHidden/>
                <w:color w:val="2F5496" w:themeColor="accent1" w:themeShade="BF"/>
              </w:rPr>
              <w:fldChar w:fldCharType="begin"/>
            </w:r>
            <w:r w:rsidR="000932B8" w:rsidRPr="009025C6">
              <w:rPr>
                <w:noProof/>
                <w:webHidden/>
                <w:color w:val="2F5496" w:themeColor="accent1" w:themeShade="BF"/>
              </w:rPr>
              <w:instrText xml:space="preserve"> PAGEREF _Toc35865550 \h </w:instrText>
            </w:r>
            <w:r w:rsidR="000932B8" w:rsidRPr="009025C6">
              <w:rPr>
                <w:noProof/>
                <w:webHidden/>
                <w:color w:val="2F5496" w:themeColor="accent1" w:themeShade="BF"/>
              </w:rPr>
            </w:r>
            <w:r w:rsidR="000932B8" w:rsidRPr="009025C6">
              <w:rPr>
                <w:noProof/>
                <w:webHidden/>
                <w:color w:val="2F5496" w:themeColor="accent1" w:themeShade="BF"/>
              </w:rPr>
              <w:fldChar w:fldCharType="separate"/>
            </w:r>
            <w:r w:rsidR="007F5260" w:rsidRPr="009025C6">
              <w:rPr>
                <w:noProof/>
                <w:webHidden/>
                <w:color w:val="2F5496" w:themeColor="accent1" w:themeShade="BF"/>
              </w:rPr>
              <w:t>33</w:t>
            </w:r>
            <w:r w:rsidR="000932B8" w:rsidRPr="009025C6">
              <w:rPr>
                <w:noProof/>
                <w:webHidden/>
                <w:color w:val="2F5496" w:themeColor="accent1" w:themeShade="BF"/>
              </w:rPr>
              <w:fldChar w:fldCharType="end"/>
            </w:r>
          </w:hyperlink>
        </w:p>
        <w:p w14:paraId="662CD5DE" w14:textId="0A32BD5F" w:rsidR="000932B8" w:rsidRPr="009025C6" w:rsidRDefault="00DC5B8B"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51" w:history="1">
            <w:r w:rsidR="000932B8" w:rsidRPr="009025C6">
              <w:rPr>
                <w:rStyle w:val="Hyperlink"/>
                <w:rFonts w:ascii="Sylfaen" w:hAnsi="Sylfaen" w:cs="Sylfaen"/>
                <w:noProof/>
                <w:color w:val="2F5496" w:themeColor="accent1" w:themeShade="BF"/>
              </w:rPr>
              <w:t>მუხლი</w:t>
            </w:r>
            <w:r w:rsidR="000932B8" w:rsidRPr="009025C6">
              <w:rPr>
                <w:rStyle w:val="Hyperlink"/>
                <w:noProof/>
                <w:color w:val="2F5496" w:themeColor="accent1" w:themeShade="BF"/>
              </w:rPr>
              <w:t xml:space="preserve"> 25. </w:t>
            </w:r>
            <w:r w:rsidR="000932B8" w:rsidRPr="009025C6">
              <w:rPr>
                <w:rStyle w:val="Hyperlink"/>
                <w:rFonts w:ascii="Sylfaen" w:hAnsi="Sylfaen" w:cs="Sylfaen"/>
                <w:noProof/>
                <w:color w:val="2F5496" w:themeColor="accent1" w:themeShade="BF"/>
              </w:rPr>
              <w:t>გამოცდების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ჩატარების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წესი</w:t>
            </w:r>
            <w:r w:rsidR="000932B8" w:rsidRPr="009025C6">
              <w:rPr>
                <w:noProof/>
                <w:webHidden/>
                <w:color w:val="2F5496" w:themeColor="accent1" w:themeShade="BF"/>
              </w:rPr>
              <w:tab/>
            </w:r>
            <w:r w:rsidR="000932B8" w:rsidRPr="009025C6">
              <w:rPr>
                <w:noProof/>
                <w:webHidden/>
                <w:color w:val="2F5496" w:themeColor="accent1" w:themeShade="BF"/>
              </w:rPr>
              <w:fldChar w:fldCharType="begin"/>
            </w:r>
            <w:r w:rsidR="000932B8" w:rsidRPr="009025C6">
              <w:rPr>
                <w:noProof/>
                <w:webHidden/>
                <w:color w:val="2F5496" w:themeColor="accent1" w:themeShade="BF"/>
              </w:rPr>
              <w:instrText xml:space="preserve"> PAGEREF _Toc35865551 \h </w:instrText>
            </w:r>
            <w:r w:rsidR="000932B8" w:rsidRPr="009025C6">
              <w:rPr>
                <w:noProof/>
                <w:webHidden/>
                <w:color w:val="2F5496" w:themeColor="accent1" w:themeShade="BF"/>
              </w:rPr>
            </w:r>
            <w:r w:rsidR="000932B8" w:rsidRPr="009025C6">
              <w:rPr>
                <w:noProof/>
                <w:webHidden/>
                <w:color w:val="2F5496" w:themeColor="accent1" w:themeShade="BF"/>
              </w:rPr>
              <w:fldChar w:fldCharType="separate"/>
            </w:r>
            <w:r w:rsidR="007F5260" w:rsidRPr="009025C6">
              <w:rPr>
                <w:noProof/>
                <w:webHidden/>
                <w:color w:val="2F5496" w:themeColor="accent1" w:themeShade="BF"/>
              </w:rPr>
              <w:t>35</w:t>
            </w:r>
            <w:r w:rsidR="000932B8" w:rsidRPr="009025C6">
              <w:rPr>
                <w:noProof/>
                <w:webHidden/>
                <w:color w:val="2F5496" w:themeColor="accent1" w:themeShade="BF"/>
              </w:rPr>
              <w:fldChar w:fldCharType="end"/>
            </w:r>
          </w:hyperlink>
        </w:p>
        <w:p w14:paraId="6115A1E1" w14:textId="5797AC2B" w:rsidR="000932B8" w:rsidRPr="009025C6" w:rsidRDefault="00DC5B8B"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52" w:history="1">
            <w:r w:rsidR="000932B8" w:rsidRPr="009025C6">
              <w:rPr>
                <w:rStyle w:val="Hyperlink"/>
                <w:rFonts w:ascii="Sylfaen" w:hAnsi="Sylfaen" w:cs="Sylfaen"/>
                <w:noProof/>
                <w:color w:val="2F5496" w:themeColor="accent1" w:themeShade="BF"/>
              </w:rPr>
              <w:t>მუხლი</w:t>
            </w:r>
            <w:r w:rsidR="000932B8" w:rsidRPr="009025C6">
              <w:rPr>
                <w:rStyle w:val="Hyperlink"/>
                <w:noProof/>
                <w:color w:val="2F5496" w:themeColor="accent1" w:themeShade="BF"/>
              </w:rPr>
              <w:t xml:space="preserve"> 26. </w:t>
            </w:r>
            <w:r w:rsidR="000932B8" w:rsidRPr="009025C6">
              <w:rPr>
                <w:rStyle w:val="Hyperlink"/>
                <w:rFonts w:ascii="Sylfaen" w:hAnsi="Sylfaen" w:cs="Sylfaen"/>
                <w:noProof/>
                <w:color w:val="2F5496" w:themeColor="accent1" w:themeShade="BF"/>
              </w:rPr>
              <w:t>საგანმანათლებლო</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პროგრამის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დასრულება</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და</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კურსდამთავრებულისათვის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კვალიფიკაციის</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მინიჭება</w:t>
            </w:r>
            <w:r w:rsidR="000932B8" w:rsidRPr="009025C6">
              <w:rPr>
                <w:noProof/>
                <w:webHidden/>
                <w:color w:val="2F5496" w:themeColor="accent1" w:themeShade="BF"/>
              </w:rPr>
              <w:tab/>
            </w:r>
            <w:r w:rsidR="000932B8" w:rsidRPr="009025C6">
              <w:rPr>
                <w:noProof/>
                <w:webHidden/>
                <w:color w:val="2F5496" w:themeColor="accent1" w:themeShade="BF"/>
              </w:rPr>
              <w:fldChar w:fldCharType="begin"/>
            </w:r>
            <w:r w:rsidR="000932B8" w:rsidRPr="009025C6">
              <w:rPr>
                <w:noProof/>
                <w:webHidden/>
                <w:color w:val="2F5496" w:themeColor="accent1" w:themeShade="BF"/>
              </w:rPr>
              <w:instrText xml:space="preserve"> PAGEREF _Toc35865552 \h </w:instrText>
            </w:r>
            <w:r w:rsidR="000932B8" w:rsidRPr="009025C6">
              <w:rPr>
                <w:noProof/>
                <w:webHidden/>
                <w:color w:val="2F5496" w:themeColor="accent1" w:themeShade="BF"/>
              </w:rPr>
            </w:r>
            <w:r w:rsidR="000932B8" w:rsidRPr="009025C6">
              <w:rPr>
                <w:noProof/>
                <w:webHidden/>
                <w:color w:val="2F5496" w:themeColor="accent1" w:themeShade="BF"/>
              </w:rPr>
              <w:fldChar w:fldCharType="separate"/>
            </w:r>
            <w:r w:rsidR="007F5260" w:rsidRPr="009025C6">
              <w:rPr>
                <w:noProof/>
                <w:webHidden/>
                <w:color w:val="2F5496" w:themeColor="accent1" w:themeShade="BF"/>
              </w:rPr>
              <w:t>35</w:t>
            </w:r>
            <w:r w:rsidR="000932B8" w:rsidRPr="009025C6">
              <w:rPr>
                <w:noProof/>
                <w:webHidden/>
                <w:color w:val="2F5496" w:themeColor="accent1" w:themeShade="BF"/>
              </w:rPr>
              <w:fldChar w:fldCharType="end"/>
            </w:r>
          </w:hyperlink>
        </w:p>
        <w:p w14:paraId="15F014B9" w14:textId="70B4D279" w:rsidR="000932B8" w:rsidRPr="009025C6" w:rsidRDefault="00DC5B8B"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53" w:history="1">
            <w:r w:rsidR="000932B8" w:rsidRPr="009025C6">
              <w:rPr>
                <w:rStyle w:val="Hyperlink"/>
                <w:rFonts w:ascii="Sylfaen" w:hAnsi="Sylfaen" w:cs="Sylfaen"/>
                <w:noProof/>
                <w:color w:val="2F5496" w:themeColor="accent1" w:themeShade="BF"/>
              </w:rPr>
              <w:t>მუხლი</w:t>
            </w:r>
            <w:r w:rsidR="000932B8" w:rsidRPr="009025C6">
              <w:rPr>
                <w:rStyle w:val="Hyperlink"/>
                <w:noProof/>
                <w:color w:val="2F5496" w:themeColor="accent1" w:themeShade="BF"/>
              </w:rPr>
              <w:t xml:space="preserve"> 27. </w:t>
            </w:r>
            <w:r w:rsidR="000932B8" w:rsidRPr="009025C6">
              <w:rPr>
                <w:rStyle w:val="Hyperlink"/>
                <w:rFonts w:ascii="Sylfaen" w:hAnsi="Sylfaen" w:cs="Sylfaen"/>
                <w:noProof/>
                <w:color w:val="2F5496" w:themeColor="accent1" w:themeShade="BF"/>
              </w:rPr>
              <w:t>კრედიტებთან</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შეწონილი</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საშუალო</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ქულა</w:t>
            </w:r>
            <w:r w:rsidR="000932B8" w:rsidRPr="009025C6">
              <w:rPr>
                <w:rStyle w:val="Hyperlink"/>
                <w:noProof/>
                <w:color w:val="2F5496" w:themeColor="accent1" w:themeShade="BF"/>
              </w:rPr>
              <w:t xml:space="preserve"> (GPA)</w:t>
            </w:r>
            <w:r w:rsidR="000932B8" w:rsidRPr="009025C6">
              <w:rPr>
                <w:noProof/>
                <w:webHidden/>
                <w:color w:val="2F5496" w:themeColor="accent1" w:themeShade="BF"/>
              </w:rPr>
              <w:tab/>
            </w:r>
            <w:r w:rsidR="000932B8" w:rsidRPr="009025C6">
              <w:rPr>
                <w:noProof/>
                <w:webHidden/>
                <w:color w:val="2F5496" w:themeColor="accent1" w:themeShade="BF"/>
              </w:rPr>
              <w:fldChar w:fldCharType="begin"/>
            </w:r>
            <w:r w:rsidR="000932B8" w:rsidRPr="009025C6">
              <w:rPr>
                <w:noProof/>
                <w:webHidden/>
                <w:color w:val="2F5496" w:themeColor="accent1" w:themeShade="BF"/>
              </w:rPr>
              <w:instrText xml:space="preserve"> PAGEREF _Toc35865553 \h </w:instrText>
            </w:r>
            <w:r w:rsidR="000932B8" w:rsidRPr="009025C6">
              <w:rPr>
                <w:noProof/>
                <w:webHidden/>
                <w:color w:val="2F5496" w:themeColor="accent1" w:themeShade="BF"/>
              </w:rPr>
            </w:r>
            <w:r w:rsidR="000932B8" w:rsidRPr="009025C6">
              <w:rPr>
                <w:noProof/>
                <w:webHidden/>
                <w:color w:val="2F5496" w:themeColor="accent1" w:themeShade="BF"/>
              </w:rPr>
              <w:fldChar w:fldCharType="separate"/>
            </w:r>
            <w:r w:rsidR="007F5260" w:rsidRPr="009025C6">
              <w:rPr>
                <w:noProof/>
                <w:webHidden/>
                <w:color w:val="2F5496" w:themeColor="accent1" w:themeShade="BF"/>
              </w:rPr>
              <w:t>35</w:t>
            </w:r>
            <w:r w:rsidR="000932B8" w:rsidRPr="009025C6">
              <w:rPr>
                <w:noProof/>
                <w:webHidden/>
                <w:color w:val="2F5496" w:themeColor="accent1" w:themeShade="BF"/>
              </w:rPr>
              <w:fldChar w:fldCharType="end"/>
            </w:r>
          </w:hyperlink>
        </w:p>
        <w:p w14:paraId="3657CAD5" w14:textId="63FB5887" w:rsidR="000932B8" w:rsidRPr="009025C6" w:rsidRDefault="00DC5B8B"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54" w:history="1">
            <w:r w:rsidR="000932B8" w:rsidRPr="009025C6">
              <w:rPr>
                <w:rStyle w:val="Hyperlink"/>
                <w:rFonts w:ascii="Sylfaen" w:hAnsi="Sylfaen" w:cs="Sylfaen"/>
                <w:noProof/>
                <w:color w:val="2F5496" w:themeColor="accent1" w:themeShade="BF"/>
              </w:rPr>
              <w:t>მუხლი</w:t>
            </w:r>
            <w:r w:rsidR="000932B8" w:rsidRPr="009025C6">
              <w:rPr>
                <w:rStyle w:val="Hyperlink"/>
                <w:noProof/>
                <w:color w:val="2F5496" w:themeColor="accent1" w:themeShade="BF"/>
              </w:rPr>
              <w:t xml:space="preserve"> 28. </w:t>
            </w:r>
            <w:r w:rsidR="000932B8" w:rsidRPr="009025C6">
              <w:rPr>
                <w:rStyle w:val="Hyperlink"/>
                <w:rFonts w:ascii="Sylfaen" w:hAnsi="Sylfaen" w:cs="Sylfaen"/>
                <w:noProof/>
                <w:color w:val="2F5496" w:themeColor="accent1" w:themeShade="BF"/>
              </w:rPr>
              <w:t>დასკვნითი</w:t>
            </w:r>
            <w:r w:rsidR="000932B8" w:rsidRPr="009025C6">
              <w:rPr>
                <w:rStyle w:val="Hyperlink"/>
                <w:noProof/>
                <w:color w:val="2F5496" w:themeColor="accent1" w:themeShade="BF"/>
              </w:rPr>
              <w:t xml:space="preserve"> </w:t>
            </w:r>
            <w:r w:rsidR="000932B8" w:rsidRPr="009025C6">
              <w:rPr>
                <w:rStyle w:val="Hyperlink"/>
                <w:rFonts w:ascii="Sylfaen" w:hAnsi="Sylfaen" w:cs="Sylfaen"/>
                <w:noProof/>
                <w:color w:val="2F5496" w:themeColor="accent1" w:themeShade="BF"/>
              </w:rPr>
              <w:t>დებულება</w:t>
            </w:r>
            <w:r w:rsidR="000932B8" w:rsidRPr="009025C6">
              <w:rPr>
                <w:noProof/>
                <w:webHidden/>
                <w:color w:val="2F5496" w:themeColor="accent1" w:themeShade="BF"/>
              </w:rPr>
              <w:tab/>
            </w:r>
            <w:r w:rsidR="000932B8" w:rsidRPr="009025C6">
              <w:rPr>
                <w:noProof/>
                <w:webHidden/>
                <w:color w:val="2F5496" w:themeColor="accent1" w:themeShade="BF"/>
              </w:rPr>
              <w:fldChar w:fldCharType="begin"/>
            </w:r>
            <w:r w:rsidR="000932B8" w:rsidRPr="009025C6">
              <w:rPr>
                <w:noProof/>
                <w:webHidden/>
                <w:color w:val="2F5496" w:themeColor="accent1" w:themeShade="BF"/>
              </w:rPr>
              <w:instrText xml:space="preserve"> PAGEREF _Toc35865554 \h </w:instrText>
            </w:r>
            <w:r w:rsidR="000932B8" w:rsidRPr="009025C6">
              <w:rPr>
                <w:noProof/>
                <w:webHidden/>
                <w:color w:val="2F5496" w:themeColor="accent1" w:themeShade="BF"/>
              </w:rPr>
            </w:r>
            <w:r w:rsidR="000932B8" w:rsidRPr="009025C6">
              <w:rPr>
                <w:noProof/>
                <w:webHidden/>
                <w:color w:val="2F5496" w:themeColor="accent1" w:themeShade="BF"/>
              </w:rPr>
              <w:fldChar w:fldCharType="separate"/>
            </w:r>
            <w:r w:rsidR="007F5260" w:rsidRPr="009025C6">
              <w:rPr>
                <w:noProof/>
                <w:webHidden/>
                <w:color w:val="2F5496" w:themeColor="accent1" w:themeShade="BF"/>
              </w:rPr>
              <w:t>36</w:t>
            </w:r>
            <w:r w:rsidR="000932B8" w:rsidRPr="009025C6">
              <w:rPr>
                <w:noProof/>
                <w:webHidden/>
                <w:color w:val="2F5496" w:themeColor="accent1" w:themeShade="BF"/>
              </w:rPr>
              <w:fldChar w:fldCharType="end"/>
            </w:r>
          </w:hyperlink>
        </w:p>
        <w:p w14:paraId="64686C49" w14:textId="77777777" w:rsidR="008B63A6" w:rsidRPr="009025C6" w:rsidRDefault="008B63A6" w:rsidP="00CB10CD">
          <w:pPr>
            <w:spacing w:after="120" w:line="288" w:lineRule="auto"/>
            <w:ind w:left="284"/>
            <w:jc w:val="both"/>
            <w:rPr>
              <w:color w:val="2F5496" w:themeColor="accent1" w:themeShade="BF"/>
            </w:rPr>
          </w:pPr>
          <w:r w:rsidRPr="009025C6">
            <w:rPr>
              <w:b/>
              <w:bCs/>
              <w:noProof/>
              <w:color w:val="2F5496" w:themeColor="accent1" w:themeShade="BF"/>
            </w:rPr>
            <w:fldChar w:fldCharType="end"/>
          </w:r>
        </w:p>
      </w:sdtContent>
    </w:sdt>
    <w:p w14:paraId="150F1592" w14:textId="77777777" w:rsidR="008B63A6" w:rsidRPr="009025C6" w:rsidRDefault="00C71156" w:rsidP="00CB10CD">
      <w:pPr>
        <w:pStyle w:val="Heading1"/>
        <w:spacing w:before="0" w:after="120" w:line="288" w:lineRule="auto"/>
        <w:ind w:left="284"/>
        <w:rPr>
          <w:rFonts w:ascii="Sylfaen" w:hAnsi="Sylfaen"/>
          <w:b/>
        </w:rPr>
      </w:pPr>
      <w:r w:rsidRPr="009025C6">
        <w:rPr>
          <w:sz w:val="28"/>
          <w:szCs w:val="28"/>
          <w:lang w:val="ka-GE"/>
        </w:rPr>
        <w:br w:type="page"/>
      </w:r>
      <w:bookmarkEnd w:id="2"/>
      <w:bookmarkEnd w:id="3"/>
    </w:p>
    <w:p w14:paraId="3814B4B9" w14:textId="1902EB58" w:rsidR="00CB10CD" w:rsidRPr="009025C6" w:rsidRDefault="008B63A6" w:rsidP="00D92FB3">
      <w:pPr>
        <w:pStyle w:val="Heading1"/>
        <w:spacing w:before="0" w:after="120" w:line="288" w:lineRule="auto"/>
        <w:ind w:left="284"/>
        <w:rPr>
          <w:lang w:val="ka-GE"/>
        </w:rPr>
      </w:pPr>
      <w:bookmarkStart w:id="4" w:name="_Toc3830995"/>
      <w:bookmarkStart w:id="5" w:name="_Toc35865527"/>
      <w:r w:rsidRPr="009025C6">
        <w:rPr>
          <w:rFonts w:ascii="Sylfaen" w:hAnsi="Sylfaen" w:cs="Sylfaen"/>
          <w:b/>
          <w:sz w:val="22"/>
          <w:szCs w:val="22"/>
          <w:lang w:val="ka-GE"/>
        </w:rPr>
        <w:lastRenderedPageBreak/>
        <w:t>მუხლი</w:t>
      </w:r>
      <w:r w:rsidRPr="009025C6">
        <w:rPr>
          <w:b/>
          <w:sz w:val="22"/>
          <w:szCs w:val="22"/>
          <w:lang w:val="ka-GE"/>
        </w:rPr>
        <w:t xml:space="preserve"> 1. </w:t>
      </w:r>
      <w:r w:rsidRPr="009025C6">
        <w:rPr>
          <w:rFonts w:ascii="Sylfaen" w:hAnsi="Sylfaen" w:cs="Sylfaen"/>
          <w:b/>
          <w:sz w:val="22"/>
          <w:szCs w:val="22"/>
          <w:lang w:val="ka-GE"/>
        </w:rPr>
        <w:t>ზოგადი</w:t>
      </w:r>
      <w:r w:rsidRPr="009025C6">
        <w:rPr>
          <w:b/>
          <w:sz w:val="22"/>
          <w:szCs w:val="22"/>
          <w:lang w:val="ka-GE"/>
        </w:rPr>
        <w:t xml:space="preserve"> </w:t>
      </w:r>
      <w:r w:rsidRPr="009025C6">
        <w:rPr>
          <w:rFonts w:ascii="Sylfaen" w:hAnsi="Sylfaen" w:cs="Sylfaen"/>
          <w:b/>
          <w:sz w:val="22"/>
          <w:szCs w:val="22"/>
          <w:lang w:val="ka-GE"/>
        </w:rPr>
        <w:t>დებულებები</w:t>
      </w:r>
      <w:bookmarkEnd w:id="4"/>
      <w:bookmarkEnd w:id="5"/>
    </w:p>
    <w:p w14:paraId="72CC6EE9" w14:textId="7F2047CA" w:rsidR="008B63A6" w:rsidRPr="009025C6" w:rsidRDefault="005D708F" w:rsidP="00651E3E">
      <w:pPr>
        <w:autoSpaceDE w:val="0"/>
        <w:autoSpaceDN w:val="0"/>
        <w:adjustRightInd w:val="0"/>
        <w:spacing w:after="120" w:line="288" w:lineRule="auto"/>
        <w:ind w:left="284"/>
        <w:jc w:val="both"/>
        <w:rPr>
          <w:rFonts w:ascii="Sylfaen" w:hAnsi="Sylfaen"/>
          <w:lang w:val="ka-GE"/>
        </w:rPr>
      </w:pPr>
      <w:r w:rsidRPr="009025C6">
        <w:rPr>
          <w:rFonts w:ascii="Sylfaen" w:hAnsi="Sylfaen"/>
          <w:lang w:val="ka-GE"/>
        </w:rPr>
        <w:t>1</w:t>
      </w:r>
      <w:r w:rsidR="008B63A6" w:rsidRPr="009025C6">
        <w:rPr>
          <w:rFonts w:ascii="Sylfaen" w:hAnsi="Sylfaen"/>
          <w:lang w:val="ka-GE"/>
        </w:rPr>
        <w:t xml:space="preserve">. </w:t>
      </w:r>
      <w:r w:rsidR="008B63A6" w:rsidRPr="009025C6">
        <w:rPr>
          <w:rFonts w:ascii="Sylfaen" w:hAnsi="Sylfaen" w:cs="Sylfaen"/>
          <w:lang w:val="ka-GE"/>
        </w:rPr>
        <w:t xml:space="preserve">უმაღლესი საგანმანათლებლო დაწესებულება - </w:t>
      </w:r>
      <w:r w:rsidR="00373742" w:rsidRPr="009025C6">
        <w:rPr>
          <w:rFonts w:ascii="Sylfaen" w:hAnsi="Sylfaen" w:cs="Sylfaen"/>
          <w:lang w:val="ka-GE"/>
        </w:rPr>
        <w:t xml:space="preserve">შპს </w:t>
      </w:r>
      <w:r w:rsidR="008B63A6" w:rsidRPr="009025C6">
        <w:rPr>
          <w:rFonts w:ascii="Sylfaen" w:hAnsi="Sylfaen" w:cs="Sylfaen"/>
          <w:lang w:val="ka-GE"/>
        </w:rPr>
        <w:t>ევროპის უნივერსიტეტი (შემდგომში - უნივერსიტეტი)</w:t>
      </w:r>
      <w:r w:rsidR="008B63A6" w:rsidRPr="009025C6">
        <w:rPr>
          <w:rFonts w:ascii="Sylfaen" w:hAnsi="Sylfaen"/>
          <w:lang w:val="ka-GE"/>
        </w:rPr>
        <w:t xml:space="preserve"> სასწავლო პროცესს წარმართავს მოქმედი კანონმდებლობის, ამ წესისა და </w:t>
      </w:r>
      <w:r w:rsidR="008B63A6" w:rsidRPr="009025C6">
        <w:rPr>
          <w:rFonts w:ascii="Sylfaen" w:hAnsi="Sylfaen" w:cs="Sylfaen"/>
          <w:lang w:val="ka-GE"/>
        </w:rPr>
        <w:t>უნივერსიტეტში</w:t>
      </w:r>
      <w:r w:rsidR="008B63A6" w:rsidRPr="009025C6">
        <w:rPr>
          <w:rFonts w:ascii="Sylfaen" w:hAnsi="Sylfaen"/>
          <w:lang w:val="ka-GE"/>
        </w:rPr>
        <w:t xml:space="preserve"> მოქმედი სხვა </w:t>
      </w:r>
      <w:r w:rsidR="00160245" w:rsidRPr="009025C6">
        <w:rPr>
          <w:rFonts w:ascii="Sylfaen" w:hAnsi="Sylfaen"/>
          <w:lang w:val="ka-GE"/>
        </w:rPr>
        <w:t xml:space="preserve">სამართლებრივი </w:t>
      </w:r>
      <w:r w:rsidR="008B63A6" w:rsidRPr="009025C6">
        <w:rPr>
          <w:rFonts w:ascii="Sylfaen" w:hAnsi="Sylfaen"/>
          <w:lang w:val="ka-GE"/>
        </w:rPr>
        <w:t>აქტების შესაბამისად.</w:t>
      </w:r>
    </w:p>
    <w:p w14:paraId="27C7D48F" w14:textId="119FB836" w:rsidR="008B63A6" w:rsidRPr="009025C6" w:rsidRDefault="008B63A6" w:rsidP="00651E3E">
      <w:pPr>
        <w:autoSpaceDE w:val="0"/>
        <w:autoSpaceDN w:val="0"/>
        <w:adjustRightInd w:val="0"/>
        <w:spacing w:after="120" w:line="288" w:lineRule="auto"/>
        <w:ind w:left="284"/>
        <w:jc w:val="both"/>
        <w:rPr>
          <w:rFonts w:ascii="Sylfaen" w:hAnsi="Sylfaen"/>
          <w:lang w:val="ka-GE"/>
        </w:rPr>
      </w:pPr>
      <w:r w:rsidRPr="009025C6">
        <w:rPr>
          <w:rFonts w:ascii="Sylfaen" w:hAnsi="Sylfaen"/>
          <w:lang w:val="ka-GE"/>
        </w:rPr>
        <w:t>2. წინამდებარე წესი განსაზღვრავს სტუდენტის სტატუსის მოპოვების, შეჩერების, შეწყვეტის, მობილობის, სწავლის პერიოდში მიღებული განათლების აღიარების წესებს, სტუდენტის შეფასების სისტემას, კვალიფიკაციის მინიჭების წესს</w:t>
      </w:r>
      <w:r w:rsidR="00160245" w:rsidRPr="009025C6">
        <w:rPr>
          <w:rFonts w:ascii="Sylfaen" w:hAnsi="Sylfaen"/>
          <w:lang w:val="ka-GE"/>
        </w:rPr>
        <w:t>ა</w:t>
      </w:r>
      <w:r w:rsidRPr="009025C6">
        <w:rPr>
          <w:rFonts w:ascii="Sylfaen" w:hAnsi="Sylfaen"/>
          <w:lang w:val="ka-GE"/>
        </w:rPr>
        <w:t xml:space="preserve"> და პროცედურებს</w:t>
      </w:r>
      <w:r w:rsidR="00A941E0" w:rsidRPr="009025C6">
        <w:rPr>
          <w:rFonts w:ascii="Sylfaen" w:hAnsi="Sylfaen"/>
          <w:lang w:val="ka-GE"/>
        </w:rPr>
        <w:t>, ასევე სასწავლო პროცესის ადმინისტრირებასთან დაკავშირებულ სხვა საკი</w:t>
      </w:r>
      <w:r w:rsidR="00160245" w:rsidRPr="009025C6">
        <w:rPr>
          <w:rFonts w:ascii="Sylfaen" w:hAnsi="Sylfaen"/>
          <w:lang w:val="ka-GE"/>
        </w:rPr>
        <w:t>თ</w:t>
      </w:r>
      <w:r w:rsidR="00A941E0" w:rsidRPr="009025C6">
        <w:rPr>
          <w:rFonts w:ascii="Sylfaen" w:hAnsi="Sylfaen"/>
          <w:lang w:val="ka-GE"/>
        </w:rPr>
        <w:t>ხებს.</w:t>
      </w:r>
    </w:p>
    <w:p w14:paraId="38324BCA" w14:textId="4D324E36"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 xml:space="preserve">3. უნივერსიტეტში სწავლების ძირითადი ენა არის ქართული, ხოლო სხვა ენაზე სწავლება (უცხოენოვანი საგანმანათლებლო პროგრამის განხორციელება), გარდა </w:t>
      </w:r>
      <w:r w:rsidR="00A941E0" w:rsidRPr="009025C6">
        <w:rPr>
          <w:rFonts w:ascii="Sylfaen" w:hAnsi="Sylfaen" w:cs="Sylfaen"/>
          <w:lang w:val="ka-GE"/>
        </w:rPr>
        <w:t xml:space="preserve">ცალკეული </w:t>
      </w:r>
      <w:r w:rsidRPr="009025C6">
        <w:rPr>
          <w:rFonts w:ascii="Sylfaen" w:hAnsi="Sylfaen" w:cs="Sylfaen"/>
          <w:lang w:val="ka-GE"/>
        </w:rPr>
        <w:t>სასწავლო კურსებისა, ხდება საქართველოს განათლების</w:t>
      </w:r>
      <w:r w:rsidR="003B2440" w:rsidRPr="009025C6">
        <w:rPr>
          <w:rFonts w:ascii="Sylfaen" w:hAnsi="Sylfaen" w:cs="Sylfaen"/>
          <w:lang w:val="ka-GE"/>
        </w:rPr>
        <w:t>,</w:t>
      </w:r>
      <w:r w:rsidRPr="009025C6">
        <w:rPr>
          <w:rFonts w:ascii="Sylfaen" w:hAnsi="Sylfaen" w:cs="Sylfaen"/>
          <w:lang w:val="ka-GE"/>
        </w:rPr>
        <w:t>მეცნიერების</w:t>
      </w:r>
      <w:r w:rsidR="003B2440" w:rsidRPr="009025C6">
        <w:rPr>
          <w:rFonts w:ascii="Sylfaen" w:hAnsi="Sylfaen" w:cs="Sylfaen"/>
          <w:lang w:val="ka-GE"/>
        </w:rPr>
        <w:t>ა და ახალგაზრდობის</w:t>
      </w:r>
      <w:r w:rsidR="00163FDC" w:rsidRPr="009025C6">
        <w:rPr>
          <w:rFonts w:ascii="Sylfaen" w:hAnsi="Sylfaen" w:cs="Sylfaen"/>
          <w:lang w:val="ka-GE"/>
        </w:rPr>
        <w:t xml:space="preserve"> </w:t>
      </w:r>
      <w:r w:rsidRPr="009025C6">
        <w:rPr>
          <w:rFonts w:ascii="Sylfaen" w:hAnsi="Sylfaen" w:cs="Sylfaen"/>
          <w:lang w:val="ka-GE"/>
        </w:rPr>
        <w:t>სამინისტროს</w:t>
      </w:r>
      <w:r w:rsidR="00A941E0" w:rsidRPr="009025C6">
        <w:rPr>
          <w:rFonts w:ascii="Sylfaen" w:hAnsi="Sylfaen" w:cs="Sylfaen"/>
          <w:lang w:val="ka-GE"/>
        </w:rPr>
        <w:t xml:space="preserve"> მიერ გაცემული თანხმობის საფუძველზე.</w:t>
      </w:r>
      <w:r w:rsidRPr="009025C6">
        <w:rPr>
          <w:rFonts w:ascii="Sylfaen" w:hAnsi="Sylfaen" w:cs="Sylfaen"/>
          <w:lang w:val="ka-GE"/>
        </w:rPr>
        <w:t xml:space="preserve"> </w:t>
      </w:r>
    </w:p>
    <w:p w14:paraId="7C92560D" w14:textId="17E604E2"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4. უნივერსიტეტში სასწავლო პროცესის ორგანიზებასა და მართვაში ჩართული პირები</w:t>
      </w:r>
      <w:r w:rsidR="00160245" w:rsidRPr="009025C6">
        <w:rPr>
          <w:rFonts w:ascii="Sylfaen" w:hAnsi="Sylfaen" w:cs="Sylfaen"/>
          <w:lang w:val="ka-GE"/>
        </w:rPr>
        <w:t>/სტრუქტურული ერთეულები</w:t>
      </w:r>
      <w:r w:rsidRPr="009025C6">
        <w:rPr>
          <w:rFonts w:ascii="Sylfaen" w:hAnsi="Sylfaen" w:cs="Sylfaen"/>
          <w:lang w:val="ka-GE"/>
        </w:rPr>
        <w:t xml:space="preserve"> არიან:</w:t>
      </w:r>
    </w:p>
    <w:p w14:paraId="14FC307A" w14:textId="77777777"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ა) რექტორი;</w:t>
      </w:r>
    </w:p>
    <w:p w14:paraId="29DC869F" w14:textId="73498A85"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 xml:space="preserve">ბ) ვიცე-რექტორი სასწავლო </w:t>
      </w:r>
      <w:r w:rsidR="00A941E0" w:rsidRPr="009025C6">
        <w:rPr>
          <w:rFonts w:ascii="Sylfaen" w:hAnsi="Sylfaen" w:cs="Sylfaen"/>
          <w:lang w:val="ka-GE"/>
        </w:rPr>
        <w:t>პროცესის ადმინისტრირების მიმართულებით;</w:t>
      </w:r>
    </w:p>
    <w:p w14:paraId="0C25547C" w14:textId="311617EA"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გ) საგანმანათლებლო ერთეული - ფაკულტეტი</w:t>
      </w:r>
      <w:r w:rsidR="006572C3" w:rsidRPr="009025C6">
        <w:rPr>
          <w:rFonts w:ascii="Sylfaen" w:hAnsi="Sylfaen" w:cs="Sylfaen"/>
          <w:lang w:val="ka-GE"/>
        </w:rPr>
        <w:t>;</w:t>
      </w:r>
      <w:r w:rsidRPr="009025C6">
        <w:rPr>
          <w:rFonts w:ascii="Sylfaen" w:hAnsi="Sylfaen" w:cs="Sylfaen"/>
          <w:lang w:val="ka-GE"/>
        </w:rPr>
        <w:t xml:space="preserve"> </w:t>
      </w:r>
    </w:p>
    <w:p w14:paraId="0F26E0E8" w14:textId="6E56062D" w:rsidR="00A941E0" w:rsidRPr="009025C6" w:rsidRDefault="00A941E0"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დ) სასწავლო პროცესის ადმინისტრირების სამსახური</w:t>
      </w:r>
      <w:r w:rsidR="00160245" w:rsidRPr="009025C6">
        <w:rPr>
          <w:rFonts w:ascii="Sylfaen" w:hAnsi="Sylfaen" w:cs="Sylfaen"/>
          <w:lang w:val="ka-GE"/>
        </w:rPr>
        <w:t>;</w:t>
      </w:r>
    </w:p>
    <w:p w14:paraId="618EDF2C" w14:textId="37A04326" w:rsidR="008B63A6" w:rsidRPr="009025C6" w:rsidRDefault="00A941E0"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ე</w:t>
      </w:r>
      <w:r w:rsidR="008B63A6" w:rsidRPr="009025C6">
        <w:rPr>
          <w:rFonts w:ascii="Sylfaen" w:hAnsi="Sylfaen" w:cs="Sylfaen"/>
          <w:lang w:val="ka-GE"/>
        </w:rPr>
        <w:t>) საგამოცდო ცენტრი.</w:t>
      </w:r>
    </w:p>
    <w:p w14:paraId="41149258" w14:textId="77777777" w:rsidR="008B63A6" w:rsidRPr="009025C6" w:rsidRDefault="008B63A6" w:rsidP="00651E3E">
      <w:pPr>
        <w:autoSpaceDE w:val="0"/>
        <w:autoSpaceDN w:val="0"/>
        <w:adjustRightInd w:val="0"/>
        <w:spacing w:after="120" w:line="288" w:lineRule="auto"/>
        <w:ind w:left="284"/>
        <w:jc w:val="both"/>
        <w:rPr>
          <w:rFonts w:ascii="Sylfaen" w:hAnsi="Sylfaen" w:cs="Sylfaen"/>
          <w:color w:val="2E74B5"/>
          <w:lang w:val="ka-GE"/>
        </w:rPr>
      </w:pPr>
    </w:p>
    <w:p w14:paraId="246D9A88" w14:textId="69C13373" w:rsidR="00651E3E" w:rsidRPr="009025C6" w:rsidRDefault="008B63A6" w:rsidP="000875F0">
      <w:pPr>
        <w:pStyle w:val="Heading1"/>
        <w:spacing w:before="0" w:after="120" w:line="288" w:lineRule="auto"/>
        <w:ind w:left="284"/>
        <w:rPr>
          <w:rFonts w:ascii="Sylfaen" w:hAnsi="Sylfaen" w:cs="Sylfaen"/>
          <w:b/>
          <w:sz w:val="22"/>
          <w:szCs w:val="22"/>
          <w:lang w:val="ka-GE"/>
        </w:rPr>
      </w:pPr>
      <w:bookmarkStart w:id="6" w:name="_Toc3830996"/>
      <w:bookmarkStart w:id="7" w:name="_Toc35865528"/>
      <w:r w:rsidRPr="009025C6">
        <w:rPr>
          <w:rFonts w:ascii="Sylfaen" w:hAnsi="Sylfaen" w:cs="Sylfaen"/>
          <w:b/>
          <w:sz w:val="22"/>
          <w:szCs w:val="22"/>
          <w:lang w:val="ka-GE"/>
        </w:rPr>
        <w:t>მუხლი</w:t>
      </w:r>
      <w:r w:rsidRPr="009025C6">
        <w:rPr>
          <w:b/>
          <w:sz w:val="22"/>
          <w:szCs w:val="22"/>
          <w:lang w:val="ka-GE"/>
        </w:rPr>
        <w:t xml:space="preserve"> 2.  </w:t>
      </w:r>
      <w:r w:rsidRPr="009025C6">
        <w:rPr>
          <w:rFonts w:ascii="Sylfaen" w:hAnsi="Sylfaen" w:cs="Sylfaen"/>
          <w:b/>
          <w:sz w:val="22"/>
          <w:szCs w:val="22"/>
          <w:lang w:val="ka-GE"/>
        </w:rPr>
        <w:t>სტუდენტის</w:t>
      </w:r>
      <w:r w:rsidRPr="009025C6">
        <w:rPr>
          <w:b/>
          <w:sz w:val="22"/>
          <w:szCs w:val="22"/>
          <w:lang w:val="ka-GE"/>
        </w:rPr>
        <w:t xml:space="preserve"> </w:t>
      </w:r>
      <w:r w:rsidRPr="009025C6">
        <w:rPr>
          <w:rFonts w:ascii="Sylfaen" w:hAnsi="Sylfaen" w:cs="Sylfaen"/>
          <w:b/>
          <w:sz w:val="22"/>
          <w:szCs w:val="22"/>
          <w:lang w:val="ka-GE"/>
        </w:rPr>
        <w:t>სტატუსის</w:t>
      </w:r>
      <w:r w:rsidRPr="009025C6">
        <w:rPr>
          <w:b/>
          <w:sz w:val="22"/>
          <w:szCs w:val="22"/>
          <w:lang w:val="ka-GE"/>
        </w:rPr>
        <w:t xml:space="preserve"> </w:t>
      </w:r>
      <w:r w:rsidRPr="009025C6">
        <w:rPr>
          <w:rFonts w:ascii="Sylfaen" w:hAnsi="Sylfaen" w:cs="Sylfaen"/>
          <w:b/>
          <w:sz w:val="22"/>
          <w:szCs w:val="22"/>
          <w:lang w:val="ka-GE"/>
        </w:rPr>
        <w:t>მოპოვება</w:t>
      </w:r>
      <w:r w:rsidRPr="009025C6">
        <w:rPr>
          <w:b/>
          <w:sz w:val="22"/>
          <w:szCs w:val="22"/>
          <w:lang w:val="ka-GE"/>
        </w:rPr>
        <w:t xml:space="preserve"> </w:t>
      </w:r>
      <w:r w:rsidRPr="009025C6">
        <w:rPr>
          <w:rFonts w:ascii="Sylfaen" w:hAnsi="Sylfaen" w:cs="Sylfaen"/>
          <w:b/>
          <w:sz w:val="22"/>
          <w:szCs w:val="22"/>
          <w:lang w:val="ka-GE"/>
        </w:rPr>
        <w:t>ერთიანი</w:t>
      </w:r>
      <w:r w:rsidRPr="009025C6">
        <w:rPr>
          <w:b/>
          <w:sz w:val="22"/>
          <w:szCs w:val="22"/>
          <w:lang w:val="ka-GE"/>
        </w:rPr>
        <w:t xml:space="preserve"> </w:t>
      </w:r>
      <w:r w:rsidRPr="009025C6">
        <w:rPr>
          <w:rFonts w:ascii="Sylfaen" w:hAnsi="Sylfaen" w:cs="Sylfaen"/>
          <w:b/>
          <w:sz w:val="22"/>
          <w:szCs w:val="22"/>
          <w:lang w:val="ka-GE"/>
        </w:rPr>
        <w:t>ეროვნული</w:t>
      </w:r>
      <w:r w:rsidRPr="009025C6">
        <w:rPr>
          <w:b/>
          <w:sz w:val="22"/>
          <w:szCs w:val="22"/>
          <w:lang w:val="ka-GE"/>
        </w:rPr>
        <w:t xml:space="preserve"> </w:t>
      </w:r>
      <w:r w:rsidRPr="009025C6">
        <w:rPr>
          <w:rFonts w:ascii="Sylfaen" w:hAnsi="Sylfaen" w:cs="Sylfaen"/>
          <w:b/>
          <w:sz w:val="22"/>
          <w:szCs w:val="22"/>
          <w:lang w:val="ka-GE"/>
        </w:rPr>
        <w:t>გამოცდების</w:t>
      </w:r>
      <w:r w:rsidRPr="009025C6">
        <w:rPr>
          <w:b/>
          <w:sz w:val="22"/>
          <w:szCs w:val="22"/>
          <w:lang w:val="ka-GE"/>
        </w:rPr>
        <w:t xml:space="preserve"> </w:t>
      </w:r>
      <w:r w:rsidRPr="009025C6">
        <w:rPr>
          <w:rFonts w:ascii="Sylfaen" w:hAnsi="Sylfaen" w:cs="Sylfaen"/>
          <w:b/>
          <w:sz w:val="22"/>
          <w:szCs w:val="22"/>
          <w:lang w:val="ka-GE"/>
        </w:rPr>
        <w:t>საფუძველზე</w:t>
      </w:r>
      <w:r w:rsidRPr="009025C6">
        <w:rPr>
          <w:b/>
          <w:sz w:val="22"/>
          <w:szCs w:val="22"/>
          <w:lang w:val="ka-GE"/>
        </w:rPr>
        <w:t xml:space="preserve"> </w:t>
      </w:r>
      <w:r w:rsidRPr="009025C6">
        <w:rPr>
          <w:rFonts w:ascii="Sylfaen" w:hAnsi="Sylfaen" w:cs="Sylfaen"/>
          <w:b/>
          <w:sz w:val="22"/>
          <w:szCs w:val="22"/>
          <w:lang w:val="ka-GE"/>
        </w:rPr>
        <w:t>უმაღლესი</w:t>
      </w:r>
      <w:r w:rsidRPr="009025C6">
        <w:rPr>
          <w:b/>
          <w:sz w:val="22"/>
          <w:szCs w:val="22"/>
          <w:lang w:val="ka-GE"/>
        </w:rPr>
        <w:t xml:space="preserve"> </w:t>
      </w:r>
      <w:r w:rsidRPr="009025C6">
        <w:rPr>
          <w:rFonts w:ascii="Sylfaen" w:hAnsi="Sylfaen" w:cs="Sylfaen"/>
          <w:b/>
          <w:sz w:val="22"/>
          <w:szCs w:val="22"/>
          <w:lang w:val="ka-GE"/>
        </w:rPr>
        <w:t>აკადემიური</w:t>
      </w:r>
      <w:r w:rsidRPr="009025C6">
        <w:rPr>
          <w:b/>
          <w:sz w:val="22"/>
          <w:szCs w:val="22"/>
          <w:lang w:val="ka-GE"/>
        </w:rPr>
        <w:t xml:space="preserve"> </w:t>
      </w:r>
      <w:r w:rsidRPr="009025C6">
        <w:rPr>
          <w:rFonts w:ascii="Sylfaen" w:hAnsi="Sylfaen" w:cs="Sylfaen"/>
          <w:b/>
          <w:sz w:val="22"/>
          <w:szCs w:val="22"/>
          <w:lang w:val="ka-GE"/>
        </w:rPr>
        <w:t>განათლების</w:t>
      </w:r>
      <w:r w:rsidRPr="009025C6">
        <w:rPr>
          <w:b/>
          <w:sz w:val="22"/>
          <w:szCs w:val="22"/>
          <w:lang w:val="ka-GE"/>
        </w:rPr>
        <w:t xml:space="preserve"> </w:t>
      </w:r>
      <w:r w:rsidRPr="009025C6">
        <w:rPr>
          <w:rFonts w:ascii="Sylfaen" w:hAnsi="Sylfaen" w:cs="Sylfaen"/>
          <w:b/>
          <w:sz w:val="22"/>
          <w:szCs w:val="22"/>
          <w:lang w:val="ka-GE"/>
        </w:rPr>
        <w:t>პირველ</w:t>
      </w:r>
      <w:r w:rsidRPr="009025C6">
        <w:rPr>
          <w:b/>
          <w:sz w:val="22"/>
          <w:szCs w:val="22"/>
          <w:lang w:val="ka-GE"/>
        </w:rPr>
        <w:t xml:space="preserve"> </w:t>
      </w:r>
      <w:r w:rsidRPr="009025C6">
        <w:rPr>
          <w:rFonts w:ascii="Sylfaen" w:hAnsi="Sylfaen" w:cs="Sylfaen"/>
          <w:b/>
          <w:sz w:val="22"/>
          <w:szCs w:val="22"/>
          <w:lang w:val="ka-GE"/>
        </w:rPr>
        <w:t>საფეხურზე</w:t>
      </w:r>
      <w:r w:rsidRPr="009025C6">
        <w:rPr>
          <w:b/>
          <w:sz w:val="22"/>
          <w:szCs w:val="22"/>
          <w:lang w:val="ka-GE"/>
        </w:rPr>
        <w:t xml:space="preserve"> (</w:t>
      </w:r>
      <w:r w:rsidRPr="009025C6">
        <w:rPr>
          <w:rFonts w:ascii="Sylfaen" w:hAnsi="Sylfaen" w:cs="Sylfaen"/>
          <w:b/>
          <w:sz w:val="22"/>
          <w:szCs w:val="22"/>
          <w:lang w:val="ka-GE"/>
        </w:rPr>
        <w:t>საბაკალავრო</w:t>
      </w:r>
      <w:r w:rsidRPr="009025C6">
        <w:rPr>
          <w:b/>
          <w:sz w:val="22"/>
          <w:szCs w:val="22"/>
          <w:lang w:val="ka-GE"/>
        </w:rPr>
        <w:t xml:space="preserve">) </w:t>
      </w:r>
      <w:r w:rsidRPr="009025C6">
        <w:rPr>
          <w:rFonts w:ascii="Sylfaen" w:hAnsi="Sylfaen" w:cs="Sylfaen"/>
          <w:b/>
          <w:sz w:val="22"/>
          <w:szCs w:val="22"/>
          <w:lang w:val="ka-GE"/>
        </w:rPr>
        <w:t>და</w:t>
      </w:r>
      <w:r w:rsidRPr="009025C6">
        <w:rPr>
          <w:b/>
          <w:sz w:val="22"/>
          <w:szCs w:val="22"/>
          <w:lang w:val="ka-GE"/>
        </w:rPr>
        <w:t xml:space="preserve"> </w:t>
      </w:r>
      <w:r w:rsidRPr="009025C6">
        <w:rPr>
          <w:rFonts w:ascii="Sylfaen" w:hAnsi="Sylfaen" w:cs="Sylfaen"/>
          <w:b/>
          <w:sz w:val="22"/>
          <w:szCs w:val="22"/>
          <w:lang w:val="ka-GE"/>
        </w:rPr>
        <w:t>ერთსაფეხურიან</w:t>
      </w:r>
      <w:r w:rsidRPr="009025C6">
        <w:rPr>
          <w:b/>
          <w:sz w:val="22"/>
          <w:szCs w:val="22"/>
          <w:lang w:val="ka-GE"/>
        </w:rPr>
        <w:t xml:space="preserve"> </w:t>
      </w:r>
      <w:r w:rsidRPr="009025C6">
        <w:rPr>
          <w:rFonts w:ascii="Sylfaen" w:hAnsi="Sylfaen" w:cs="Sylfaen"/>
          <w:b/>
          <w:sz w:val="22"/>
          <w:szCs w:val="22"/>
          <w:lang w:val="ka-GE"/>
        </w:rPr>
        <w:t>პროგრამებზე</w:t>
      </w:r>
      <w:bookmarkEnd w:id="6"/>
      <w:bookmarkEnd w:id="7"/>
    </w:p>
    <w:p w14:paraId="09F00677" w14:textId="2E3CB531" w:rsidR="008B63A6" w:rsidRPr="009025C6" w:rsidRDefault="008B63A6" w:rsidP="00651E3E">
      <w:pPr>
        <w:pStyle w:val="Norm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288" w:lineRule="auto"/>
        <w:ind w:left="284"/>
        <w:jc w:val="both"/>
        <w:rPr>
          <w:rFonts w:ascii="Sylfaen" w:hAnsi="Sylfaen" w:cs="Sylfaen"/>
          <w:sz w:val="22"/>
          <w:szCs w:val="22"/>
          <w:lang w:val="ka-GE"/>
        </w:rPr>
      </w:pPr>
      <w:r w:rsidRPr="009025C6">
        <w:rPr>
          <w:rFonts w:ascii="Sylfaen" w:hAnsi="Sylfaen" w:cs="Sylfaen"/>
          <w:sz w:val="22"/>
          <w:szCs w:val="22"/>
          <w:lang w:val="ka-GE"/>
        </w:rPr>
        <w:t>1. უნივერსიტეტში სტუდენტის სტატუსის მოპოვება უმაღლესი განათლების პირველ (საბაკალავრო) საფეხურზე და ერთსაფეხურიან საგანმანათლებლო პროგრამებზე  ხორციელდება ერთიანი ეროვნული გამოცდების, მობილობის და ერთიანი ეროვნული გამოცდების გავლის გარეშე საქართველოს კანონმდებლობითა და ამ წესის  შესაბამისად.</w:t>
      </w:r>
    </w:p>
    <w:p w14:paraId="5834CB9C" w14:textId="5B52576B" w:rsidR="008B63A6" w:rsidRPr="009025C6" w:rsidRDefault="008B63A6" w:rsidP="00651E3E">
      <w:pPr>
        <w:pStyle w:val="Norm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288" w:lineRule="auto"/>
        <w:ind w:left="284"/>
        <w:jc w:val="both"/>
        <w:rPr>
          <w:rFonts w:ascii="Sylfaen" w:hAnsi="Sylfaen" w:cs="Sylfaen"/>
          <w:sz w:val="22"/>
          <w:szCs w:val="22"/>
          <w:lang w:val="ka-GE"/>
        </w:rPr>
      </w:pPr>
      <w:r w:rsidRPr="009025C6">
        <w:rPr>
          <w:rFonts w:ascii="Sylfaen" w:hAnsi="Sylfaen" w:cs="Sylfaen"/>
          <w:sz w:val="22"/>
          <w:szCs w:val="22"/>
          <w:lang w:val="ka-GE"/>
        </w:rPr>
        <w:t xml:space="preserve">2. ბაკალავრიატის საგანმანათლებლო პროგრამაზე ან ერთსაფეხურიან საგანმანათლებლო პროგრამაზე სწავლის უფლება აქვს აბიტურიენტს, </w:t>
      </w:r>
      <w:r w:rsidR="00A941E0" w:rsidRPr="009025C6">
        <w:rPr>
          <w:rFonts w:ascii="Sylfaen" w:hAnsi="Sylfaen" w:cs="Sylfaen"/>
          <w:sz w:val="22"/>
          <w:szCs w:val="22"/>
          <w:lang w:val="ka-GE"/>
        </w:rPr>
        <w:t xml:space="preserve">რომელიც ფლობს </w:t>
      </w:r>
      <w:r w:rsidRPr="009025C6">
        <w:rPr>
          <w:rFonts w:ascii="Sylfaen" w:hAnsi="Sylfaen" w:cs="Sylfaen"/>
          <w:sz w:val="22"/>
          <w:szCs w:val="22"/>
          <w:lang w:val="ka-GE"/>
        </w:rPr>
        <w:t xml:space="preserve">სრული ზოგადი განათლების </w:t>
      </w:r>
      <w:r w:rsidRPr="009025C6">
        <w:rPr>
          <w:rFonts w:ascii="Sylfaen" w:hAnsi="Sylfaen" w:cs="Sylfaen"/>
          <w:sz w:val="22"/>
          <w:szCs w:val="22"/>
          <w:lang w:val="ka-GE"/>
        </w:rPr>
        <w:lastRenderedPageBreak/>
        <w:t>დამადასტურებელ ან მასთან გათანაბრებულ</w:t>
      </w:r>
      <w:r w:rsidR="00160245" w:rsidRPr="009025C6">
        <w:rPr>
          <w:rFonts w:ascii="Sylfaen" w:hAnsi="Sylfaen" w:cs="Sylfaen"/>
          <w:sz w:val="22"/>
          <w:szCs w:val="22"/>
          <w:lang w:val="ka-GE"/>
        </w:rPr>
        <w:t xml:space="preserve"> </w:t>
      </w:r>
      <w:r w:rsidRPr="009025C6">
        <w:rPr>
          <w:rFonts w:ascii="Sylfaen" w:hAnsi="Sylfaen" w:cs="Sylfaen"/>
          <w:sz w:val="22"/>
          <w:szCs w:val="22"/>
          <w:lang w:val="ka-GE"/>
        </w:rPr>
        <w:t>დოკუმენტს</w:t>
      </w:r>
      <w:r w:rsidR="00A941E0" w:rsidRPr="009025C6">
        <w:rPr>
          <w:rFonts w:ascii="Sylfaen" w:hAnsi="Sylfaen" w:cs="Sylfaen"/>
          <w:sz w:val="22"/>
          <w:szCs w:val="22"/>
          <w:lang w:val="ka-GE"/>
        </w:rPr>
        <w:t xml:space="preserve"> და</w:t>
      </w:r>
      <w:r w:rsidRPr="009025C6">
        <w:rPr>
          <w:rFonts w:ascii="Sylfaen" w:hAnsi="Sylfaen" w:cs="Sylfaen"/>
          <w:sz w:val="22"/>
          <w:szCs w:val="22"/>
          <w:lang w:val="ka-GE"/>
        </w:rPr>
        <w:t xml:space="preserve"> რომელიც ერთიან ეროვნულ გამოცდებზე მიღებული ქულების კოეფიციენტების რანჟირების საფუძველზე სწავლის უფლებას მოიპოვებს ევროპის უნივერსიტეტში შესაბამის </w:t>
      </w:r>
      <w:r w:rsidR="008B1355" w:rsidRPr="009025C6">
        <w:rPr>
          <w:rFonts w:ascii="Sylfaen" w:hAnsi="Sylfaen" w:cs="Sylfaen"/>
          <w:sz w:val="22"/>
          <w:szCs w:val="22"/>
          <w:lang w:val="ka-GE"/>
        </w:rPr>
        <w:t xml:space="preserve">საგანმანათლებლო </w:t>
      </w:r>
      <w:r w:rsidRPr="009025C6">
        <w:rPr>
          <w:rFonts w:ascii="Sylfaen" w:hAnsi="Sylfaen" w:cs="Sylfaen"/>
          <w:sz w:val="22"/>
          <w:szCs w:val="22"/>
          <w:lang w:val="ka-GE"/>
        </w:rPr>
        <w:t>პროგრამაზე.</w:t>
      </w:r>
    </w:p>
    <w:p w14:paraId="7C740B57" w14:textId="4FE08CA8" w:rsidR="008B63A6" w:rsidRPr="009025C6" w:rsidRDefault="006F2B83" w:rsidP="00651E3E">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288" w:lineRule="auto"/>
        <w:ind w:left="284"/>
        <w:jc w:val="both"/>
        <w:rPr>
          <w:rFonts w:ascii="Sylfaen" w:hAnsi="Sylfaen"/>
          <w:sz w:val="22"/>
          <w:szCs w:val="22"/>
          <w:lang w:val="ka-GE"/>
        </w:rPr>
      </w:pPr>
      <w:r w:rsidRPr="009025C6">
        <w:rPr>
          <w:rFonts w:ascii="Sylfaen" w:hAnsi="Sylfaen" w:cs="Sylfaen"/>
          <w:sz w:val="22"/>
          <w:szCs w:val="22"/>
          <w:lang w:val="ka-GE"/>
        </w:rPr>
        <w:t>3</w:t>
      </w:r>
      <w:r w:rsidR="008B63A6" w:rsidRPr="009025C6">
        <w:rPr>
          <w:rFonts w:ascii="Sylfaen" w:hAnsi="Sylfaen" w:cs="Sylfaen"/>
          <w:sz w:val="22"/>
          <w:szCs w:val="22"/>
          <w:lang w:val="ka-GE"/>
        </w:rPr>
        <w:t xml:space="preserve">. </w:t>
      </w:r>
      <w:r w:rsidR="00A941E0" w:rsidRPr="009025C6">
        <w:rPr>
          <w:rFonts w:ascii="Sylfaen" w:hAnsi="Sylfaen" w:cs="Sylfaen"/>
          <w:sz w:val="22"/>
          <w:szCs w:val="22"/>
          <w:lang w:val="ka-GE"/>
        </w:rPr>
        <w:t xml:space="preserve">სსიპ - შეფასებისა და </w:t>
      </w:r>
      <w:r w:rsidR="008B63A6" w:rsidRPr="009025C6">
        <w:rPr>
          <w:rFonts w:ascii="Sylfaen" w:hAnsi="Sylfaen" w:cs="Sylfaen"/>
          <w:sz w:val="22"/>
          <w:szCs w:val="22"/>
          <w:lang w:val="ka-GE"/>
        </w:rPr>
        <w:t>გამოცდების</w:t>
      </w:r>
      <w:r w:rsidR="008B63A6" w:rsidRPr="009025C6">
        <w:rPr>
          <w:sz w:val="22"/>
          <w:szCs w:val="22"/>
          <w:lang w:val="ka-GE"/>
        </w:rPr>
        <w:t xml:space="preserve"> </w:t>
      </w:r>
      <w:r w:rsidR="008B63A6" w:rsidRPr="009025C6">
        <w:rPr>
          <w:rFonts w:ascii="Sylfaen" w:hAnsi="Sylfaen" w:cs="Sylfaen"/>
          <w:sz w:val="22"/>
          <w:szCs w:val="22"/>
          <w:lang w:val="ka-GE"/>
        </w:rPr>
        <w:t>ეროვნული</w:t>
      </w:r>
      <w:r w:rsidR="008B63A6" w:rsidRPr="009025C6">
        <w:rPr>
          <w:sz w:val="22"/>
          <w:szCs w:val="22"/>
          <w:lang w:val="ka-GE"/>
        </w:rPr>
        <w:t xml:space="preserve"> </w:t>
      </w:r>
      <w:r w:rsidR="008B63A6" w:rsidRPr="009025C6">
        <w:rPr>
          <w:rFonts w:ascii="Sylfaen" w:hAnsi="Sylfaen" w:cs="Sylfaen"/>
          <w:sz w:val="22"/>
          <w:szCs w:val="22"/>
          <w:lang w:val="ka-GE"/>
        </w:rPr>
        <w:t>ცენტრის</w:t>
      </w:r>
      <w:r w:rsidR="008B63A6" w:rsidRPr="009025C6">
        <w:rPr>
          <w:sz w:val="22"/>
          <w:szCs w:val="22"/>
          <w:lang w:val="ka-GE"/>
        </w:rPr>
        <w:t xml:space="preserve"> </w:t>
      </w:r>
      <w:r w:rsidR="008B63A6" w:rsidRPr="009025C6">
        <w:rPr>
          <w:rFonts w:ascii="Sylfaen" w:hAnsi="Sylfaen" w:cs="Sylfaen"/>
          <w:sz w:val="22"/>
          <w:szCs w:val="22"/>
          <w:lang w:val="ka-GE"/>
        </w:rPr>
        <w:t>მიერ</w:t>
      </w:r>
      <w:r w:rsidR="008B63A6" w:rsidRPr="009025C6">
        <w:rPr>
          <w:sz w:val="22"/>
          <w:szCs w:val="22"/>
          <w:lang w:val="ka-GE"/>
        </w:rPr>
        <w:t xml:space="preserve"> </w:t>
      </w:r>
      <w:r w:rsidR="008B63A6" w:rsidRPr="009025C6">
        <w:rPr>
          <w:rFonts w:ascii="Sylfaen" w:hAnsi="Sylfaen" w:cs="Sylfaen"/>
          <w:sz w:val="22"/>
          <w:szCs w:val="22"/>
          <w:lang w:val="ka-GE"/>
        </w:rPr>
        <w:t>საბოლოო</w:t>
      </w:r>
      <w:r w:rsidR="008B63A6" w:rsidRPr="009025C6">
        <w:rPr>
          <w:sz w:val="22"/>
          <w:szCs w:val="22"/>
          <w:lang w:val="ka-GE"/>
        </w:rPr>
        <w:t xml:space="preserve"> </w:t>
      </w:r>
      <w:r w:rsidR="008B63A6" w:rsidRPr="009025C6">
        <w:rPr>
          <w:rFonts w:ascii="Sylfaen" w:hAnsi="Sylfaen" w:cs="Sylfaen"/>
          <w:sz w:val="22"/>
          <w:szCs w:val="22"/>
          <w:lang w:val="ka-GE"/>
        </w:rPr>
        <w:t>შედეგების</w:t>
      </w:r>
      <w:r w:rsidR="008B63A6" w:rsidRPr="009025C6">
        <w:rPr>
          <w:sz w:val="22"/>
          <w:szCs w:val="22"/>
          <w:lang w:val="ka-GE"/>
        </w:rPr>
        <w:t xml:space="preserve"> </w:t>
      </w:r>
      <w:r w:rsidR="008B63A6" w:rsidRPr="009025C6">
        <w:rPr>
          <w:rFonts w:ascii="Sylfaen" w:hAnsi="Sylfaen" w:cs="Sylfaen"/>
          <w:sz w:val="22"/>
          <w:szCs w:val="22"/>
          <w:lang w:val="ka-GE"/>
        </w:rPr>
        <w:t>გამოქვეყნების</w:t>
      </w:r>
      <w:r w:rsidR="008B63A6" w:rsidRPr="009025C6">
        <w:rPr>
          <w:sz w:val="22"/>
          <w:szCs w:val="22"/>
          <w:lang w:val="ka-GE"/>
        </w:rPr>
        <w:t xml:space="preserve"> </w:t>
      </w:r>
      <w:r w:rsidR="008B63A6" w:rsidRPr="009025C6">
        <w:rPr>
          <w:rFonts w:ascii="Sylfaen" w:hAnsi="Sylfaen" w:cs="Sylfaen"/>
          <w:sz w:val="22"/>
          <w:szCs w:val="22"/>
          <w:lang w:val="ka-GE"/>
        </w:rPr>
        <w:t>შემდეგ</w:t>
      </w:r>
      <w:r w:rsidR="008B63A6" w:rsidRPr="009025C6">
        <w:rPr>
          <w:rFonts w:ascii="Sylfaen" w:hAnsi="Sylfaen"/>
          <w:sz w:val="22"/>
          <w:szCs w:val="22"/>
          <w:lang w:val="ka-GE"/>
        </w:rPr>
        <w:t>,</w:t>
      </w:r>
      <w:r w:rsidR="008B63A6" w:rsidRPr="009025C6">
        <w:rPr>
          <w:sz w:val="22"/>
          <w:szCs w:val="22"/>
          <w:lang w:val="ka-GE"/>
        </w:rPr>
        <w:t xml:space="preserve"> </w:t>
      </w:r>
      <w:r w:rsidR="008B63A6" w:rsidRPr="009025C6">
        <w:rPr>
          <w:rFonts w:ascii="Sylfaen" w:hAnsi="Sylfaen"/>
          <w:sz w:val="22"/>
          <w:szCs w:val="22"/>
          <w:lang w:val="ka-GE"/>
        </w:rPr>
        <w:t xml:space="preserve">აბიტურიენტმა უნდა მიმართოს </w:t>
      </w:r>
      <w:r w:rsidR="008B63A6" w:rsidRPr="009025C6">
        <w:rPr>
          <w:rFonts w:ascii="Sylfaen" w:hAnsi="Sylfaen" w:cs="Sylfaen"/>
          <w:sz w:val="22"/>
          <w:szCs w:val="22"/>
          <w:lang w:val="ka-GE"/>
        </w:rPr>
        <w:t xml:space="preserve">უნივერსიტეტს </w:t>
      </w:r>
      <w:r w:rsidR="008B63A6" w:rsidRPr="009025C6">
        <w:rPr>
          <w:rFonts w:ascii="Sylfaen" w:hAnsi="Sylfaen"/>
          <w:sz w:val="22"/>
          <w:szCs w:val="22"/>
          <w:lang w:val="ka-GE"/>
        </w:rPr>
        <w:t>რეგისტრაციისათვის დადგენილ ვადაში.</w:t>
      </w:r>
    </w:p>
    <w:p w14:paraId="0AE4097C" w14:textId="02410EA9" w:rsidR="008B63A6" w:rsidRPr="009025C6" w:rsidRDefault="006F2B83">
      <w:pPr>
        <w:pStyle w:val="abzacixml"/>
      </w:pPr>
      <w:r w:rsidRPr="009025C6">
        <w:t>4</w:t>
      </w:r>
      <w:r w:rsidR="008B63A6" w:rsidRPr="009025C6">
        <w:t xml:space="preserve">. რეგისტრაციის პერიოდის ხანგრძლივობა და წარმოსადგენი დოკუმენტების ნუსხა განისაზღვრება რექტორის </w:t>
      </w:r>
      <w:r w:rsidR="00160245" w:rsidRPr="009025C6">
        <w:t>ბრძანებით</w:t>
      </w:r>
      <w:r w:rsidR="008B63A6" w:rsidRPr="009025C6">
        <w:t>.  აბიტურიენტთა რეგისტრაციის პერიოდის ხანგრძლივობა არ შეიძლება იყოს უნივერსიტეტის ოფიციალურ ვებ</w:t>
      </w:r>
      <w:r w:rsidR="00373742" w:rsidRPr="009025C6">
        <w:t xml:space="preserve"> - </w:t>
      </w:r>
      <w:r w:rsidR="008B63A6" w:rsidRPr="009025C6">
        <w:t>გვერდზე აბიტურიენტთა რეგისტრაციის თაობაზე ინფორმაციის გამოქვეყნებიდან 10 კალენდარულ დღეზე ნაკლები.</w:t>
      </w:r>
    </w:p>
    <w:p w14:paraId="694C9DB4" w14:textId="23BE0218" w:rsidR="008B63A6" w:rsidRPr="009025C6" w:rsidRDefault="006F2B83">
      <w:pPr>
        <w:pStyle w:val="abzacixml"/>
      </w:pPr>
      <w:r w:rsidRPr="009025C6">
        <w:t>5</w:t>
      </w:r>
      <w:r w:rsidR="008B63A6" w:rsidRPr="009025C6">
        <w:t>. აბიტურიენტის უნივერსიტეტში ჩარიცხვა შეიძლება მხოლოდ კანონმდებლობით დადგენილი წესით აღიარებული სრული ზოგადი განათლების დამადასტურებელი დოკუმენტის ნოტარიულად დამოწმებული ასლის</w:t>
      </w:r>
      <w:r w:rsidR="00BB7995" w:rsidRPr="009025C6">
        <w:t xml:space="preserve"> ან დოკუმენტის დედანი</w:t>
      </w:r>
      <w:r w:rsidR="008B63A6" w:rsidRPr="009025C6">
        <w:t xml:space="preserve"> და კანონმდებლობით დადგენილი წესით სამხედრო აღრიცხვას დაქვემდებარებული პირის მიერ სამხედრო აღრიცხვაზე ყოფნის დამადასტურებელი დოკუმენტის წარდგენის შემთხვევაში (ვაჟების შემთხვევაში).</w:t>
      </w:r>
    </w:p>
    <w:p w14:paraId="3B4B036B" w14:textId="00419D6C" w:rsidR="008B63A6" w:rsidRPr="009025C6" w:rsidRDefault="006F2B83">
      <w:pPr>
        <w:pStyle w:val="abzacixml"/>
      </w:pPr>
      <w:r w:rsidRPr="009025C6">
        <w:t>6</w:t>
      </w:r>
      <w:r w:rsidR="008B63A6" w:rsidRPr="009025C6">
        <w:t xml:space="preserve">. რეგისტრაციის და შესაბამისი დოკუმენტაციის წარმოდგენის საფუძველზე რექტორი გამოსცემს ბრძანებას უნივერსიტეტში აბიტურიენტთა ჩარიცხვისა და სტუდენტის სტატუსის მოპოვების შესახებ და დებს მათთან საგანმანათლებლო მომსახურების ხელშეკრულებას. რექტორის </w:t>
      </w:r>
      <w:r w:rsidR="00A941E0" w:rsidRPr="009025C6">
        <w:t xml:space="preserve">ერთიანი </w:t>
      </w:r>
      <w:r w:rsidR="008B63A6" w:rsidRPr="009025C6">
        <w:t xml:space="preserve">აქტი გამოიცემა არა უგვიანეს პირველი ოქტომბრისა და </w:t>
      </w:r>
      <w:r w:rsidR="00A941E0" w:rsidRPr="009025C6">
        <w:t>იგზავნება საქართველოს განათლების</w:t>
      </w:r>
      <w:r w:rsidR="003B2440" w:rsidRPr="009025C6">
        <w:t xml:space="preserve">, </w:t>
      </w:r>
      <w:r w:rsidR="00E37C98" w:rsidRPr="009025C6">
        <w:t xml:space="preserve"> მეცნიერების</w:t>
      </w:r>
      <w:r w:rsidR="003B2440" w:rsidRPr="009025C6">
        <w:t>ა და ახალგაზრდობის</w:t>
      </w:r>
      <w:r w:rsidR="00A941E0" w:rsidRPr="009025C6">
        <w:t>სამინისტროში, გამოცემიდან 15 დღის ვადაში</w:t>
      </w:r>
      <w:r w:rsidR="00536A23" w:rsidRPr="009025C6">
        <w:t>.</w:t>
      </w:r>
      <w:r w:rsidR="00A941E0" w:rsidRPr="009025C6">
        <w:t xml:space="preserve"> </w:t>
      </w:r>
    </w:p>
    <w:p w14:paraId="47CEF178" w14:textId="02FED50F" w:rsidR="00A941E0" w:rsidRPr="009025C6" w:rsidRDefault="006F2B83">
      <w:pPr>
        <w:pStyle w:val="abzacixml"/>
        <w:rPr>
          <w:lang w:eastAsia="ru-RU"/>
        </w:rPr>
      </w:pPr>
      <w:r w:rsidRPr="009025C6">
        <w:t>7</w:t>
      </w:r>
      <w:r w:rsidR="008B63A6" w:rsidRPr="009025C6">
        <w:t xml:space="preserve">. აბიტურიენტი, რომელიც არ მიმართვს უნივერსიტეტს რეგისტრაციისთვის გათვალისწინებულ ვადებში უფლებამოსილია, მიმართოს უნივერსიტეტს ჩარიცხვის მოთხოვნით რექტორის ერთიანი აქტის გამოცემიდან მომდევნო წლის პირველ ივნისამდე. უნივერსიტეტის რექტორი ვალდებულია დააკმაყოფილოს პირის მოთხოვნა და გამოსცეს ინდივიდუალური ადმინისტრაციულ-სამართლებრივი აქტი, ისე </w:t>
      </w:r>
      <w:r w:rsidR="008B63A6" w:rsidRPr="009025C6">
        <w:rPr>
          <w:lang w:eastAsia="ru-RU"/>
        </w:rPr>
        <w:t xml:space="preserve">რომ უზრუნველყოფილ იქნეს პირის დაშვება სასწავლო პროცესში და სწავლის შედეგების მიღწევა კანონმდებლობით დადგენილი წესით. </w:t>
      </w:r>
      <w:r w:rsidR="00A941E0" w:rsidRPr="009025C6">
        <w:rPr>
          <w:lang w:eastAsia="ru-RU"/>
        </w:rPr>
        <w:t xml:space="preserve">რექტორის </w:t>
      </w:r>
      <w:r w:rsidR="00594F8B" w:rsidRPr="009025C6">
        <w:rPr>
          <w:lang w:eastAsia="ru-RU"/>
        </w:rPr>
        <w:t xml:space="preserve">სამართლებრივი </w:t>
      </w:r>
      <w:r w:rsidR="00A941E0" w:rsidRPr="009025C6">
        <w:rPr>
          <w:lang w:eastAsia="ru-RU"/>
        </w:rPr>
        <w:t>აქტი იგზავნება საქართველოს განათლების</w:t>
      </w:r>
      <w:r w:rsidR="003B2440" w:rsidRPr="009025C6">
        <w:rPr>
          <w:lang w:eastAsia="ru-RU"/>
        </w:rPr>
        <w:t>,</w:t>
      </w:r>
      <w:r w:rsidR="00A941E0" w:rsidRPr="009025C6">
        <w:rPr>
          <w:lang w:eastAsia="ru-RU"/>
        </w:rPr>
        <w:t>მეცნიერების</w:t>
      </w:r>
      <w:r w:rsidR="003B2440" w:rsidRPr="009025C6">
        <w:rPr>
          <w:lang w:eastAsia="ru-RU"/>
        </w:rPr>
        <w:t>ა და ახალგაზრდობის</w:t>
      </w:r>
      <w:r w:rsidR="00254B04" w:rsidRPr="009025C6">
        <w:rPr>
          <w:lang w:eastAsia="ru-RU"/>
        </w:rPr>
        <w:t xml:space="preserve"> </w:t>
      </w:r>
      <w:r w:rsidR="00A941E0" w:rsidRPr="009025C6">
        <w:rPr>
          <w:lang w:eastAsia="ru-RU"/>
        </w:rPr>
        <w:t>სამინისტროში, გამოცემიდან 15 დღის ვადაში. ამ გზით პირის ჩარიცხვა უმაღლეს საგანმანათლებლო დაწესებულებაში გამორიცხავს მოპოვებული სახელმწიფო სასწავლო გრანტის გამოყენების შესაძლებლობას.</w:t>
      </w:r>
    </w:p>
    <w:p w14:paraId="003A7ACE" w14:textId="20FE7E50" w:rsidR="008B63A6" w:rsidRPr="009025C6" w:rsidRDefault="006F2B83">
      <w:pPr>
        <w:pStyle w:val="abzacixml"/>
      </w:pPr>
      <w:r w:rsidRPr="009025C6">
        <w:t>8</w:t>
      </w:r>
      <w:r w:rsidR="00CC6B7F" w:rsidRPr="009025C6">
        <w:t>.</w:t>
      </w:r>
      <w:r w:rsidR="008B63A6" w:rsidRPr="009025C6">
        <w:t xml:space="preserve">  აბიტურიენტის რეგისტრაციის გავლის შემდეგ, უნივერსიტეტი უფლებამოსილია უცხო ენის ფლობის დონის განსაზღვრის მიზნით, დააწესოს გამოცდა. </w:t>
      </w:r>
      <w:r w:rsidR="00614BD3" w:rsidRPr="009025C6">
        <w:t xml:space="preserve">გამოცდის/ტესტირების ჩატარებას </w:t>
      </w:r>
      <w:r w:rsidR="00614BD3" w:rsidRPr="009025C6">
        <w:lastRenderedPageBreak/>
        <w:t>უზრუნველყოფს უნივერსიტეტის საგამოცდო ცენტრი, ხოლო საგამოცდო ნაშრომების გასწორებას/შეფასებას უზრუნველყოფს შესაბამისი დარგის სპეციალისტი/სპეციალისტები.</w:t>
      </w:r>
    </w:p>
    <w:p w14:paraId="5E85D5D9" w14:textId="5E407B2F" w:rsidR="008B63A6" w:rsidRPr="009025C6" w:rsidRDefault="008B63A6">
      <w:pPr>
        <w:pStyle w:val="abzacixml"/>
      </w:pPr>
      <w:r w:rsidRPr="009025C6">
        <w:t>9</w:t>
      </w:r>
      <w:r w:rsidR="00CC6B7F" w:rsidRPr="009025C6">
        <w:t>.</w:t>
      </w:r>
      <w:r w:rsidRPr="009025C6">
        <w:t xml:space="preserve"> უცხო ენის დონის განსაზღვრა ხორციელდება უნივერსიტეტ</w:t>
      </w:r>
      <w:r w:rsidR="009D161A" w:rsidRPr="009025C6">
        <w:t>ის ,,</w:t>
      </w:r>
      <w:r w:rsidRPr="009025C6">
        <w:t xml:space="preserve"> ენობრივი კომპეტენციის დადგენის წესის“ შესაბამისად.</w:t>
      </w:r>
    </w:p>
    <w:p w14:paraId="4F69DBB2" w14:textId="795B44C8" w:rsidR="008B63A6" w:rsidRPr="009025C6" w:rsidRDefault="008B63A6">
      <w:pPr>
        <w:pStyle w:val="abzacixml"/>
      </w:pPr>
      <w:r w:rsidRPr="009025C6">
        <w:t>10</w:t>
      </w:r>
      <w:r w:rsidR="00CC6B7F" w:rsidRPr="009025C6">
        <w:t>.</w:t>
      </w:r>
      <w:r w:rsidRPr="009025C6">
        <w:t xml:space="preserve"> უნივერსიტეტის საგანმანათლებლო პროგრამაზე ადმინისტრაციული რეგისტრაციის გავლის შემდეგ, რექტორის ბრძანებით განსაზღვრულ ვადაში სტუდენტი ვალდებულია გაიაროს აკადემიური რეგისტრაცია - აირჩიოს პროგრამით გათვალისწინებული სასწავლო კურსები. აკადემიური რეგისტრაციის გავლის მიზნით სტუდენტი ვალდებულია უნივერსიტეტში წარმოადგინოს სემესტრისთვის დადგენილი სწავლის საფასურის ½ - ის გადახდის დამადასტურებელი დოკუმენტი</w:t>
      </w:r>
      <w:r w:rsidR="00A941E0" w:rsidRPr="009025C6">
        <w:t>, გარდა იმ შემთხვევისა, როდესაც სტუდენტს განესაზღვრა თანხის გადახდის ინდივიდუალური გრაფიკი.</w:t>
      </w:r>
    </w:p>
    <w:p w14:paraId="2B1E192D" w14:textId="77777777" w:rsidR="008B63A6" w:rsidRPr="009025C6" w:rsidRDefault="008B63A6">
      <w:pPr>
        <w:pStyle w:val="abzacixml"/>
      </w:pPr>
      <w:r w:rsidRPr="009025C6">
        <w:t xml:space="preserve"> </w:t>
      </w:r>
    </w:p>
    <w:p w14:paraId="4CEA5B3E" w14:textId="234AC284" w:rsidR="00651E3E" w:rsidRPr="009025C6" w:rsidRDefault="008B63A6" w:rsidP="000875F0">
      <w:pPr>
        <w:pStyle w:val="Heading1"/>
        <w:spacing w:before="0" w:after="120" w:line="288" w:lineRule="auto"/>
        <w:ind w:left="284"/>
        <w:rPr>
          <w:rFonts w:ascii="Sylfaen" w:hAnsi="Sylfaen" w:cs="Sylfaen"/>
          <w:b/>
          <w:sz w:val="22"/>
          <w:szCs w:val="22"/>
          <w:lang w:val="ka-GE"/>
        </w:rPr>
      </w:pPr>
      <w:bookmarkStart w:id="8" w:name="_Toc3830997"/>
      <w:bookmarkStart w:id="9" w:name="_Toc35865529"/>
      <w:r w:rsidRPr="009025C6">
        <w:rPr>
          <w:rFonts w:ascii="Sylfaen" w:hAnsi="Sylfaen" w:cs="Sylfaen"/>
          <w:b/>
          <w:sz w:val="22"/>
          <w:szCs w:val="22"/>
          <w:lang w:val="ka-GE"/>
        </w:rPr>
        <w:t>მუხლი</w:t>
      </w:r>
      <w:r w:rsidRPr="009025C6">
        <w:rPr>
          <w:b/>
          <w:sz w:val="22"/>
          <w:szCs w:val="22"/>
          <w:lang w:val="ka-GE"/>
        </w:rPr>
        <w:t xml:space="preserve"> </w:t>
      </w:r>
      <w:r w:rsidR="000804BA" w:rsidRPr="009025C6">
        <w:rPr>
          <w:b/>
          <w:sz w:val="22"/>
          <w:szCs w:val="22"/>
          <w:lang w:val="ka-GE"/>
        </w:rPr>
        <w:t>3</w:t>
      </w:r>
      <w:r w:rsidRPr="009025C6">
        <w:rPr>
          <w:b/>
          <w:sz w:val="22"/>
          <w:szCs w:val="22"/>
          <w:lang w:val="ka-GE"/>
        </w:rPr>
        <w:t xml:space="preserve">. </w:t>
      </w:r>
      <w:r w:rsidRPr="009025C6">
        <w:rPr>
          <w:rFonts w:ascii="Sylfaen" w:hAnsi="Sylfaen" w:cs="Sylfaen"/>
          <w:b/>
          <w:sz w:val="22"/>
          <w:szCs w:val="22"/>
          <w:lang w:val="ka-GE"/>
        </w:rPr>
        <w:t>მასწავლებლის</w:t>
      </w:r>
      <w:r w:rsidRPr="009025C6">
        <w:rPr>
          <w:b/>
          <w:sz w:val="22"/>
          <w:szCs w:val="22"/>
          <w:lang w:val="ka-GE"/>
        </w:rPr>
        <w:t xml:space="preserve"> </w:t>
      </w:r>
      <w:r w:rsidRPr="009025C6">
        <w:rPr>
          <w:rFonts w:ascii="Sylfaen" w:hAnsi="Sylfaen" w:cs="Sylfaen"/>
          <w:b/>
          <w:sz w:val="22"/>
          <w:szCs w:val="22"/>
          <w:lang w:val="ka-GE"/>
        </w:rPr>
        <w:t>მომზადების</w:t>
      </w:r>
      <w:r w:rsidRPr="009025C6">
        <w:rPr>
          <w:b/>
          <w:sz w:val="22"/>
          <w:szCs w:val="22"/>
          <w:lang w:val="ka-GE"/>
        </w:rPr>
        <w:t xml:space="preserve"> </w:t>
      </w:r>
      <w:r w:rsidR="000C0BFD" w:rsidRPr="009025C6">
        <w:rPr>
          <w:rFonts w:ascii="Sylfaen" w:hAnsi="Sylfaen" w:cs="Sylfaen"/>
          <w:b/>
          <w:sz w:val="22"/>
          <w:szCs w:val="22"/>
          <w:lang w:val="ka-GE"/>
        </w:rPr>
        <w:t>საგანმანათლებლო</w:t>
      </w:r>
      <w:r w:rsidR="000C0BFD" w:rsidRPr="009025C6">
        <w:rPr>
          <w:b/>
          <w:sz w:val="22"/>
          <w:szCs w:val="22"/>
          <w:lang w:val="ka-GE"/>
        </w:rPr>
        <w:t xml:space="preserve"> </w:t>
      </w:r>
      <w:r w:rsidRPr="009025C6">
        <w:rPr>
          <w:rFonts w:ascii="Sylfaen" w:hAnsi="Sylfaen" w:cs="Sylfaen"/>
          <w:b/>
          <w:sz w:val="22"/>
          <w:szCs w:val="22"/>
          <w:lang w:val="ka-GE"/>
        </w:rPr>
        <w:t>პროგრამაზე</w:t>
      </w:r>
      <w:r w:rsidRPr="009025C6">
        <w:rPr>
          <w:b/>
          <w:sz w:val="22"/>
          <w:szCs w:val="22"/>
          <w:lang w:val="ka-GE"/>
        </w:rPr>
        <w:t xml:space="preserve"> </w:t>
      </w:r>
      <w:r w:rsidRPr="009025C6">
        <w:rPr>
          <w:rFonts w:ascii="Sylfaen" w:hAnsi="Sylfaen" w:cs="Sylfaen"/>
          <w:b/>
          <w:sz w:val="22"/>
          <w:szCs w:val="22"/>
          <w:lang w:val="ka-GE"/>
        </w:rPr>
        <w:t>ჩარიცხვა</w:t>
      </w:r>
      <w:bookmarkEnd w:id="8"/>
      <w:bookmarkEnd w:id="9"/>
      <w:r w:rsidR="007C2CE8" w:rsidRPr="009025C6">
        <w:rPr>
          <w:rFonts w:ascii="Sylfaen" w:hAnsi="Sylfaen" w:cs="Sylfaen"/>
          <w:b/>
          <w:sz w:val="22"/>
          <w:szCs w:val="22"/>
          <w:lang w:val="ka-GE"/>
        </w:rPr>
        <w:t xml:space="preserve"> და სასწავლო პროცესის ადმინისტრირება</w:t>
      </w:r>
    </w:p>
    <w:p w14:paraId="19F874AA" w14:textId="4935430E" w:rsidR="007C2CE8" w:rsidRPr="009025C6" w:rsidRDefault="0092730B">
      <w:pPr>
        <w:pStyle w:val="abzacixml"/>
      </w:pPr>
      <w:r w:rsidRPr="009025C6">
        <w:t>მასწავლებლის მომზადების</w:t>
      </w:r>
      <w:r w:rsidR="00614BD3" w:rsidRPr="009025C6">
        <w:t xml:space="preserve"> 60 კრედიტიან</w:t>
      </w:r>
      <w:r w:rsidRPr="009025C6">
        <w:t xml:space="preserve"> საგანმანათლებლო პროგრამა</w:t>
      </w:r>
      <w:r w:rsidR="007C2CE8" w:rsidRPr="009025C6">
        <w:t>ზე პირის ჩარიცხვა და სასწავლო პროცესის ადმინისტრირების საკითხი რეგულირდება უნივერსიტეტის რექტორის სამართლებრივი აქტით დამტკიცებული „მასწავლებლის მომზადების საგანმან</w:t>
      </w:r>
      <w:r w:rsidR="00886BEF" w:rsidRPr="009025C6">
        <w:t>ა</w:t>
      </w:r>
      <w:r w:rsidR="007C2CE8" w:rsidRPr="009025C6">
        <w:t>თლებლო პროგრამაზე ჩარიცხვისა და სასწავლო პროცესის ადმინისტრირების წესის“ შესაბამისად.</w:t>
      </w:r>
    </w:p>
    <w:p w14:paraId="14626A17" w14:textId="585B5448" w:rsidR="00651E3E" w:rsidRPr="009025C6" w:rsidRDefault="0092730B">
      <w:pPr>
        <w:pStyle w:val="abzacixml"/>
        <w:rPr>
          <w:rFonts w:cs="Sylfaen"/>
        </w:rPr>
      </w:pPr>
      <w:r w:rsidRPr="009025C6">
        <w:t xml:space="preserve"> </w:t>
      </w:r>
      <w:bookmarkStart w:id="10" w:name="_Toc3830998"/>
      <w:bookmarkStart w:id="11" w:name="_Toc35865530"/>
    </w:p>
    <w:p w14:paraId="60CB2812" w14:textId="2B045682" w:rsidR="00651E3E" w:rsidRPr="009025C6" w:rsidRDefault="008B63A6" w:rsidP="00027BD4">
      <w:pPr>
        <w:pStyle w:val="Heading1"/>
        <w:spacing w:before="0" w:after="120" w:line="288" w:lineRule="auto"/>
        <w:ind w:left="284"/>
        <w:rPr>
          <w:lang w:val="ka-GE"/>
        </w:rPr>
      </w:pPr>
      <w:r w:rsidRPr="009025C6">
        <w:rPr>
          <w:rFonts w:ascii="Sylfaen" w:hAnsi="Sylfaen" w:cs="Sylfaen"/>
          <w:b/>
          <w:sz w:val="22"/>
          <w:szCs w:val="22"/>
          <w:lang w:val="ka-GE"/>
        </w:rPr>
        <w:t>მუხლი</w:t>
      </w:r>
      <w:r w:rsidRPr="009025C6">
        <w:rPr>
          <w:b/>
          <w:sz w:val="22"/>
          <w:szCs w:val="22"/>
          <w:lang w:val="ka-GE"/>
        </w:rPr>
        <w:t xml:space="preserve"> </w:t>
      </w:r>
      <w:r w:rsidR="000804BA" w:rsidRPr="009025C6">
        <w:rPr>
          <w:b/>
          <w:sz w:val="22"/>
          <w:szCs w:val="22"/>
          <w:lang w:val="ka-GE"/>
        </w:rPr>
        <w:t>4</w:t>
      </w:r>
      <w:r w:rsidRPr="009025C6">
        <w:rPr>
          <w:b/>
          <w:sz w:val="22"/>
          <w:szCs w:val="22"/>
          <w:lang w:val="ka-GE"/>
        </w:rPr>
        <w:t xml:space="preserve">.  </w:t>
      </w:r>
      <w:r w:rsidRPr="009025C6">
        <w:rPr>
          <w:rFonts w:ascii="Sylfaen" w:hAnsi="Sylfaen" w:cs="Sylfaen"/>
          <w:b/>
          <w:sz w:val="22"/>
          <w:szCs w:val="22"/>
          <w:lang w:val="ka-GE"/>
        </w:rPr>
        <w:t>სტუდენტის</w:t>
      </w:r>
      <w:r w:rsidRPr="009025C6">
        <w:rPr>
          <w:b/>
          <w:sz w:val="22"/>
          <w:szCs w:val="22"/>
          <w:lang w:val="ka-GE"/>
        </w:rPr>
        <w:t xml:space="preserve"> </w:t>
      </w:r>
      <w:r w:rsidRPr="009025C6">
        <w:rPr>
          <w:rFonts w:ascii="Sylfaen" w:hAnsi="Sylfaen" w:cs="Sylfaen"/>
          <w:b/>
          <w:sz w:val="22"/>
          <w:szCs w:val="22"/>
          <w:lang w:val="ka-GE"/>
        </w:rPr>
        <w:t>სტატუსის</w:t>
      </w:r>
      <w:r w:rsidRPr="009025C6">
        <w:rPr>
          <w:b/>
          <w:sz w:val="22"/>
          <w:szCs w:val="22"/>
          <w:lang w:val="ka-GE"/>
        </w:rPr>
        <w:t xml:space="preserve"> </w:t>
      </w:r>
      <w:r w:rsidRPr="009025C6">
        <w:rPr>
          <w:rFonts w:ascii="Sylfaen" w:hAnsi="Sylfaen" w:cs="Sylfaen"/>
          <w:b/>
          <w:sz w:val="22"/>
          <w:szCs w:val="22"/>
          <w:lang w:val="ka-GE"/>
        </w:rPr>
        <w:t>მოპოვება</w:t>
      </w:r>
      <w:r w:rsidRPr="009025C6">
        <w:rPr>
          <w:b/>
          <w:sz w:val="22"/>
          <w:szCs w:val="22"/>
          <w:lang w:val="ka-GE"/>
        </w:rPr>
        <w:t xml:space="preserve"> </w:t>
      </w:r>
      <w:r w:rsidRPr="009025C6">
        <w:rPr>
          <w:rFonts w:ascii="Sylfaen" w:hAnsi="Sylfaen" w:cs="Sylfaen"/>
          <w:b/>
          <w:sz w:val="22"/>
          <w:szCs w:val="22"/>
          <w:lang w:val="ka-GE"/>
        </w:rPr>
        <w:t>საერთო</w:t>
      </w:r>
      <w:r w:rsidRPr="009025C6">
        <w:rPr>
          <w:b/>
          <w:sz w:val="22"/>
          <w:szCs w:val="22"/>
          <w:lang w:val="ka-GE"/>
        </w:rPr>
        <w:t xml:space="preserve"> </w:t>
      </w:r>
      <w:r w:rsidRPr="009025C6">
        <w:rPr>
          <w:rFonts w:ascii="Sylfaen" w:hAnsi="Sylfaen" w:cs="Sylfaen"/>
          <w:b/>
          <w:sz w:val="22"/>
          <w:szCs w:val="22"/>
          <w:lang w:val="ka-GE"/>
        </w:rPr>
        <w:t>სამაგისტრო</w:t>
      </w:r>
      <w:r w:rsidRPr="009025C6">
        <w:rPr>
          <w:b/>
          <w:sz w:val="22"/>
          <w:szCs w:val="22"/>
          <w:lang w:val="ka-GE"/>
        </w:rPr>
        <w:t xml:space="preserve"> </w:t>
      </w:r>
      <w:r w:rsidRPr="009025C6">
        <w:rPr>
          <w:rFonts w:ascii="Sylfaen" w:hAnsi="Sylfaen" w:cs="Sylfaen"/>
          <w:b/>
          <w:sz w:val="22"/>
          <w:szCs w:val="22"/>
          <w:lang w:val="ka-GE"/>
        </w:rPr>
        <w:t>გამოცდების</w:t>
      </w:r>
      <w:r w:rsidRPr="009025C6">
        <w:rPr>
          <w:b/>
          <w:sz w:val="22"/>
          <w:szCs w:val="22"/>
          <w:lang w:val="ka-GE"/>
        </w:rPr>
        <w:t xml:space="preserve"> </w:t>
      </w:r>
      <w:r w:rsidRPr="009025C6">
        <w:rPr>
          <w:rFonts w:ascii="Sylfaen" w:hAnsi="Sylfaen" w:cs="Sylfaen"/>
          <w:b/>
          <w:sz w:val="22"/>
          <w:szCs w:val="22"/>
          <w:lang w:val="ka-GE"/>
        </w:rPr>
        <w:t>საფუძველზე</w:t>
      </w:r>
      <w:r w:rsidRPr="009025C6">
        <w:rPr>
          <w:b/>
          <w:sz w:val="22"/>
          <w:szCs w:val="22"/>
          <w:lang w:val="ka-GE"/>
        </w:rPr>
        <w:t xml:space="preserve"> </w:t>
      </w:r>
      <w:r w:rsidRPr="009025C6">
        <w:rPr>
          <w:rFonts w:ascii="Sylfaen" w:hAnsi="Sylfaen" w:cs="Sylfaen"/>
          <w:b/>
          <w:sz w:val="22"/>
          <w:szCs w:val="22"/>
          <w:lang w:val="ka-GE"/>
        </w:rPr>
        <w:t>უმაღლესი</w:t>
      </w:r>
      <w:r w:rsidRPr="009025C6">
        <w:rPr>
          <w:b/>
          <w:sz w:val="22"/>
          <w:szCs w:val="22"/>
          <w:lang w:val="ka-GE"/>
        </w:rPr>
        <w:t xml:space="preserve"> </w:t>
      </w:r>
      <w:r w:rsidRPr="009025C6">
        <w:rPr>
          <w:rFonts w:ascii="Sylfaen" w:hAnsi="Sylfaen" w:cs="Sylfaen"/>
          <w:b/>
          <w:sz w:val="22"/>
          <w:szCs w:val="22"/>
          <w:lang w:val="ka-GE"/>
        </w:rPr>
        <w:t>აკადემიური</w:t>
      </w:r>
      <w:r w:rsidRPr="009025C6">
        <w:rPr>
          <w:b/>
          <w:sz w:val="22"/>
          <w:szCs w:val="22"/>
          <w:lang w:val="ka-GE"/>
        </w:rPr>
        <w:t xml:space="preserve"> </w:t>
      </w:r>
      <w:r w:rsidRPr="009025C6">
        <w:rPr>
          <w:rFonts w:ascii="Sylfaen" w:hAnsi="Sylfaen" w:cs="Sylfaen"/>
          <w:b/>
          <w:sz w:val="22"/>
          <w:szCs w:val="22"/>
          <w:lang w:val="ka-GE"/>
        </w:rPr>
        <w:t>განათლების</w:t>
      </w:r>
      <w:r w:rsidRPr="009025C6">
        <w:rPr>
          <w:b/>
          <w:sz w:val="22"/>
          <w:szCs w:val="22"/>
          <w:lang w:val="ka-GE"/>
        </w:rPr>
        <w:t xml:space="preserve"> </w:t>
      </w:r>
      <w:r w:rsidRPr="009025C6">
        <w:rPr>
          <w:rFonts w:ascii="Sylfaen" w:hAnsi="Sylfaen" w:cs="Sylfaen"/>
          <w:b/>
          <w:sz w:val="22"/>
          <w:szCs w:val="22"/>
          <w:lang w:val="ka-GE"/>
        </w:rPr>
        <w:t>მეორე</w:t>
      </w:r>
      <w:r w:rsidRPr="009025C6">
        <w:rPr>
          <w:b/>
          <w:sz w:val="22"/>
          <w:szCs w:val="22"/>
          <w:lang w:val="ka-GE"/>
        </w:rPr>
        <w:t xml:space="preserve"> </w:t>
      </w:r>
      <w:r w:rsidRPr="009025C6">
        <w:rPr>
          <w:rFonts w:ascii="Sylfaen" w:hAnsi="Sylfaen" w:cs="Sylfaen"/>
          <w:b/>
          <w:sz w:val="22"/>
          <w:szCs w:val="22"/>
          <w:lang w:val="ka-GE"/>
        </w:rPr>
        <w:t>საფეხურზე</w:t>
      </w:r>
      <w:r w:rsidRPr="009025C6">
        <w:rPr>
          <w:b/>
          <w:sz w:val="22"/>
          <w:szCs w:val="22"/>
          <w:lang w:val="ka-GE"/>
        </w:rPr>
        <w:t xml:space="preserve"> (</w:t>
      </w:r>
      <w:r w:rsidRPr="009025C6">
        <w:rPr>
          <w:rFonts w:ascii="Sylfaen" w:hAnsi="Sylfaen" w:cs="Sylfaen"/>
          <w:b/>
          <w:sz w:val="22"/>
          <w:szCs w:val="22"/>
          <w:lang w:val="ka-GE"/>
        </w:rPr>
        <w:t>მაგისტრატურა</w:t>
      </w:r>
      <w:r w:rsidRPr="009025C6">
        <w:rPr>
          <w:b/>
          <w:sz w:val="22"/>
          <w:szCs w:val="22"/>
          <w:lang w:val="ka-GE"/>
        </w:rPr>
        <w:t>)</w:t>
      </w:r>
      <w:bookmarkEnd w:id="10"/>
      <w:bookmarkEnd w:id="11"/>
    </w:p>
    <w:p w14:paraId="3B2DE072" w14:textId="45F92672" w:rsidR="00027BD4" w:rsidRPr="009025C6" w:rsidRDefault="00027BD4">
      <w:pPr>
        <w:pStyle w:val="abzacixml"/>
        <w:rPr>
          <w:rFonts w:asciiTheme="minorHAnsi" w:hAnsiTheme="minorHAnsi"/>
          <w:shd w:val="clear" w:color="auto" w:fill="FFFFFF"/>
        </w:rPr>
      </w:pPr>
      <w:r w:rsidRPr="009025C6">
        <w:rPr>
          <w:rFonts w:ascii="Verdana" w:hAnsi="Verdana"/>
          <w:shd w:val="clear" w:color="auto" w:fill="FFFFFF"/>
        </w:rPr>
        <w:t xml:space="preserve">1. </w:t>
      </w:r>
      <w:r w:rsidRPr="009025C6">
        <w:rPr>
          <w:shd w:val="clear" w:color="auto" w:fill="FFFFFF"/>
        </w:rPr>
        <w:t>უნივერსიტეტის</w:t>
      </w:r>
      <w:r w:rsidRPr="009025C6">
        <w:rPr>
          <w:rFonts w:ascii="Verdana" w:hAnsi="Verdana"/>
          <w:shd w:val="clear" w:color="auto" w:fill="FFFFFF"/>
        </w:rPr>
        <w:t xml:space="preserve"> </w:t>
      </w:r>
      <w:r w:rsidRPr="009025C6">
        <w:rPr>
          <w:shd w:val="clear" w:color="auto" w:fill="FFFFFF"/>
        </w:rPr>
        <w:t>აკადემიური</w:t>
      </w:r>
      <w:r w:rsidRPr="009025C6">
        <w:rPr>
          <w:rFonts w:ascii="Verdana" w:hAnsi="Verdana"/>
          <w:shd w:val="clear" w:color="auto" w:fill="FFFFFF"/>
        </w:rPr>
        <w:t xml:space="preserve"> </w:t>
      </w:r>
      <w:r w:rsidRPr="009025C6">
        <w:rPr>
          <w:shd w:val="clear" w:color="auto" w:fill="FFFFFF"/>
        </w:rPr>
        <w:t>უმაღლესი</w:t>
      </w:r>
      <w:r w:rsidRPr="009025C6">
        <w:rPr>
          <w:rFonts w:ascii="Verdana" w:hAnsi="Verdana"/>
          <w:shd w:val="clear" w:color="auto" w:fill="FFFFFF"/>
        </w:rPr>
        <w:t xml:space="preserve"> </w:t>
      </w:r>
      <w:r w:rsidRPr="009025C6">
        <w:rPr>
          <w:shd w:val="clear" w:color="auto" w:fill="FFFFFF"/>
        </w:rPr>
        <w:t>განათლების</w:t>
      </w:r>
      <w:r w:rsidRPr="009025C6">
        <w:rPr>
          <w:rFonts w:ascii="Verdana" w:hAnsi="Verdana"/>
          <w:shd w:val="clear" w:color="auto" w:fill="FFFFFF"/>
        </w:rPr>
        <w:t xml:space="preserve"> </w:t>
      </w:r>
      <w:r w:rsidRPr="009025C6">
        <w:rPr>
          <w:shd w:val="clear" w:color="auto" w:fill="FFFFFF"/>
        </w:rPr>
        <w:t>მეორე</w:t>
      </w:r>
      <w:r w:rsidRPr="009025C6">
        <w:rPr>
          <w:rFonts w:ascii="Verdana" w:hAnsi="Verdana"/>
          <w:shd w:val="clear" w:color="auto" w:fill="FFFFFF"/>
        </w:rPr>
        <w:t xml:space="preserve"> </w:t>
      </w:r>
      <w:r w:rsidRPr="009025C6">
        <w:rPr>
          <w:shd w:val="clear" w:color="auto" w:fill="FFFFFF"/>
        </w:rPr>
        <w:t>საფეხურზე</w:t>
      </w:r>
      <w:r w:rsidRPr="009025C6">
        <w:rPr>
          <w:rFonts w:ascii="Verdana" w:hAnsi="Verdana"/>
          <w:shd w:val="clear" w:color="auto" w:fill="FFFFFF"/>
        </w:rPr>
        <w:t xml:space="preserve"> (</w:t>
      </w:r>
      <w:r w:rsidRPr="009025C6">
        <w:rPr>
          <w:shd w:val="clear" w:color="auto" w:fill="FFFFFF"/>
        </w:rPr>
        <w:t>მაგისტრატურა</w:t>
      </w:r>
      <w:r w:rsidRPr="009025C6">
        <w:rPr>
          <w:rFonts w:ascii="Verdana" w:hAnsi="Verdana"/>
          <w:shd w:val="clear" w:color="auto" w:fill="FFFFFF"/>
        </w:rPr>
        <w:t xml:space="preserve">) </w:t>
      </w:r>
      <w:r w:rsidRPr="009025C6">
        <w:rPr>
          <w:shd w:val="clear" w:color="auto" w:fill="FFFFFF"/>
        </w:rPr>
        <w:t>სტუდენტის</w:t>
      </w:r>
      <w:r w:rsidRPr="009025C6">
        <w:rPr>
          <w:rFonts w:ascii="Verdana" w:hAnsi="Verdana"/>
          <w:shd w:val="clear" w:color="auto" w:fill="FFFFFF"/>
        </w:rPr>
        <w:t xml:space="preserve"> </w:t>
      </w:r>
      <w:r w:rsidRPr="009025C6">
        <w:rPr>
          <w:shd w:val="clear" w:color="auto" w:fill="FFFFFF"/>
        </w:rPr>
        <w:t>სტატუსის</w:t>
      </w:r>
      <w:r w:rsidRPr="009025C6">
        <w:rPr>
          <w:rFonts w:ascii="Verdana" w:hAnsi="Verdana"/>
          <w:shd w:val="clear" w:color="auto" w:fill="FFFFFF"/>
        </w:rPr>
        <w:t xml:space="preserve"> </w:t>
      </w:r>
      <w:r w:rsidRPr="009025C6">
        <w:rPr>
          <w:shd w:val="clear" w:color="auto" w:fill="FFFFFF"/>
        </w:rPr>
        <w:t>მოპოვება</w:t>
      </w:r>
      <w:r w:rsidRPr="009025C6">
        <w:rPr>
          <w:rFonts w:ascii="Verdana" w:hAnsi="Verdana"/>
          <w:shd w:val="clear" w:color="auto" w:fill="FFFFFF"/>
        </w:rPr>
        <w:t xml:space="preserve"> </w:t>
      </w:r>
      <w:r w:rsidRPr="009025C6">
        <w:rPr>
          <w:shd w:val="clear" w:color="auto" w:fill="FFFFFF"/>
        </w:rPr>
        <w:t>ხორციელდება</w:t>
      </w:r>
      <w:r w:rsidRPr="009025C6">
        <w:rPr>
          <w:rFonts w:ascii="Verdana" w:hAnsi="Verdana"/>
          <w:shd w:val="clear" w:color="auto" w:fill="FFFFFF"/>
        </w:rPr>
        <w:t xml:space="preserve"> </w:t>
      </w:r>
      <w:r w:rsidRPr="009025C6">
        <w:rPr>
          <w:shd w:val="clear" w:color="auto" w:fill="FFFFFF"/>
        </w:rPr>
        <w:t>საერთო</w:t>
      </w:r>
      <w:r w:rsidRPr="009025C6">
        <w:rPr>
          <w:rFonts w:ascii="Verdana" w:hAnsi="Verdana"/>
          <w:shd w:val="clear" w:color="auto" w:fill="FFFFFF"/>
        </w:rPr>
        <w:t xml:space="preserve"> </w:t>
      </w:r>
      <w:r w:rsidRPr="009025C6">
        <w:rPr>
          <w:shd w:val="clear" w:color="auto" w:fill="FFFFFF"/>
        </w:rPr>
        <w:t>სამაგისტრო</w:t>
      </w:r>
      <w:r w:rsidRPr="009025C6">
        <w:rPr>
          <w:rFonts w:ascii="Verdana" w:hAnsi="Verdana"/>
          <w:shd w:val="clear" w:color="auto" w:fill="FFFFFF"/>
        </w:rPr>
        <w:t xml:space="preserve"> </w:t>
      </w:r>
      <w:r w:rsidRPr="009025C6">
        <w:rPr>
          <w:shd w:val="clear" w:color="auto" w:fill="FFFFFF"/>
        </w:rPr>
        <w:t>გამოცდების</w:t>
      </w:r>
      <w:r w:rsidRPr="009025C6">
        <w:rPr>
          <w:rFonts w:ascii="Verdana" w:hAnsi="Verdana"/>
          <w:shd w:val="clear" w:color="auto" w:fill="FFFFFF"/>
        </w:rPr>
        <w:t xml:space="preserve"> </w:t>
      </w:r>
      <w:r w:rsidRPr="009025C6">
        <w:rPr>
          <w:shd w:val="clear" w:color="auto" w:fill="FFFFFF"/>
        </w:rPr>
        <w:t>შედეგების</w:t>
      </w:r>
      <w:r w:rsidRPr="009025C6">
        <w:rPr>
          <w:rFonts w:ascii="Verdana" w:hAnsi="Verdana"/>
          <w:shd w:val="clear" w:color="auto" w:fill="FFFFFF"/>
        </w:rPr>
        <w:t xml:space="preserve">, </w:t>
      </w:r>
      <w:r w:rsidRPr="009025C6">
        <w:rPr>
          <w:shd w:val="clear" w:color="auto" w:fill="FFFFFF"/>
        </w:rPr>
        <w:t>საერთო</w:t>
      </w:r>
      <w:r w:rsidRPr="009025C6">
        <w:rPr>
          <w:rFonts w:ascii="Verdana" w:hAnsi="Verdana"/>
          <w:shd w:val="clear" w:color="auto" w:fill="FFFFFF"/>
        </w:rPr>
        <w:t xml:space="preserve"> </w:t>
      </w:r>
      <w:r w:rsidRPr="009025C6">
        <w:rPr>
          <w:shd w:val="clear" w:color="auto" w:fill="FFFFFF"/>
        </w:rPr>
        <w:t>სამაგისტრო</w:t>
      </w:r>
      <w:r w:rsidRPr="009025C6">
        <w:rPr>
          <w:rFonts w:ascii="Verdana" w:hAnsi="Verdana"/>
          <w:shd w:val="clear" w:color="auto" w:fill="FFFFFF"/>
        </w:rPr>
        <w:t xml:space="preserve"> </w:t>
      </w:r>
      <w:r w:rsidRPr="009025C6">
        <w:rPr>
          <w:shd w:val="clear" w:color="auto" w:fill="FFFFFF"/>
        </w:rPr>
        <w:t>გამოცდების</w:t>
      </w:r>
      <w:r w:rsidRPr="009025C6">
        <w:rPr>
          <w:rFonts w:ascii="Verdana" w:hAnsi="Verdana"/>
          <w:shd w:val="clear" w:color="auto" w:fill="FFFFFF"/>
        </w:rPr>
        <w:t xml:space="preserve"> </w:t>
      </w:r>
      <w:r w:rsidRPr="009025C6">
        <w:rPr>
          <w:shd w:val="clear" w:color="auto" w:fill="FFFFFF"/>
        </w:rPr>
        <w:t>გავლის</w:t>
      </w:r>
      <w:r w:rsidRPr="009025C6">
        <w:rPr>
          <w:rFonts w:ascii="Verdana" w:hAnsi="Verdana"/>
          <w:shd w:val="clear" w:color="auto" w:fill="FFFFFF"/>
        </w:rPr>
        <w:t xml:space="preserve"> </w:t>
      </w:r>
      <w:r w:rsidRPr="009025C6">
        <w:rPr>
          <w:shd w:val="clear" w:color="auto" w:fill="FFFFFF"/>
        </w:rPr>
        <w:t>გარეშე</w:t>
      </w:r>
      <w:r w:rsidRPr="009025C6">
        <w:rPr>
          <w:rFonts w:ascii="Verdana" w:hAnsi="Verdana"/>
          <w:shd w:val="clear" w:color="auto" w:fill="FFFFFF"/>
        </w:rPr>
        <w:t xml:space="preserve"> </w:t>
      </w:r>
      <w:r w:rsidRPr="009025C6">
        <w:rPr>
          <w:shd w:val="clear" w:color="auto" w:fill="FFFFFF"/>
        </w:rPr>
        <w:t>ან</w:t>
      </w:r>
      <w:r w:rsidRPr="009025C6">
        <w:rPr>
          <w:rFonts w:ascii="Verdana" w:hAnsi="Verdana"/>
          <w:shd w:val="clear" w:color="auto" w:fill="FFFFFF"/>
        </w:rPr>
        <w:t xml:space="preserve"> </w:t>
      </w:r>
      <w:r w:rsidRPr="009025C6">
        <w:rPr>
          <w:shd w:val="clear" w:color="auto" w:fill="FFFFFF"/>
        </w:rPr>
        <w:t>მობილობის</w:t>
      </w:r>
      <w:r w:rsidRPr="009025C6">
        <w:rPr>
          <w:rFonts w:ascii="Verdana" w:hAnsi="Verdana"/>
          <w:shd w:val="clear" w:color="auto" w:fill="FFFFFF"/>
        </w:rPr>
        <w:t xml:space="preserve"> </w:t>
      </w:r>
      <w:r w:rsidRPr="009025C6">
        <w:rPr>
          <w:shd w:val="clear" w:color="auto" w:fill="FFFFFF"/>
        </w:rPr>
        <w:t>საფუძველზე</w:t>
      </w:r>
      <w:r w:rsidRPr="009025C6">
        <w:rPr>
          <w:rFonts w:ascii="Verdana" w:hAnsi="Verdana"/>
          <w:shd w:val="clear" w:color="auto" w:fill="FFFFFF"/>
        </w:rPr>
        <w:t xml:space="preserve">, </w:t>
      </w:r>
      <w:r w:rsidRPr="009025C6">
        <w:rPr>
          <w:shd w:val="clear" w:color="auto" w:fill="FFFFFF"/>
        </w:rPr>
        <w:t>საქართველოს</w:t>
      </w:r>
      <w:r w:rsidRPr="009025C6">
        <w:rPr>
          <w:rFonts w:ascii="Verdana" w:hAnsi="Verdana"/>
          <w:shd w:val="clear" w:color="auto" w:fill="FFFFFF"/>
        </w:rPr>
        <w:t xml:space="preserve"> </w:t>
      </w:r>
      <w:r w:rsidRPr="009025C6">
        <w:rPr>
          <w:shd w:val="clear" w:color="auto" w:fill="FFFFFF"/>
        </w:rPr>
        <w:t>კანონმდებლობით</w:t>
      </w:r>
      <w:r w:rsidRPr="009025C6">
        <w:rPr>
          <w:rFonts w:ascii="Verdana" w:hAnsi="Verdana"/>
          <w:shd w:val="clear" w:color="auto" w:fill="FFFFFF"/>
        </w:rPr>
        <w:t xml:space="preserve"> </w:t>
      </w:r>
      <w:r w:rsidRPr="009025C6">
        <w:rPr>
          <w:shd w:val="clear" w:color="auto" w:fill="FFFFFF"/>
        </w:rPr>
        <w:t>დადგენილი</w:t>
      </w:r>
      <w:r w:rsidRPr="009025C6">
        <w:rPr>
          <w:rFonts w:ascii="Verdana" w:hAnsi="Verdana"/>
          <w:shd w:val="clear" w:color="auto" w:fill="FFFFFF"/>
        </w:rPr>
        <w:t xml:space="preserve"> </w:t>
      </w:r>
      <w:r w:rsidRPr="009025C6">
        <w:rPr>
          <w:shd w:val="clear" w:color="auto" w:fill="FFFFFF"/>
        </w:rPr>
        <w:t>წესის</w:t>
      </w:r>
      <w:r w:rsidRPr="009025C6">
        <w:rPr>
          <w:rFonts w:ascii="Verdana" w:hAnsi="Verdana"/>
          <w:shd w:val="clear" w:color="auto" w:fill="FFFFFF"/>
        </w:rPr>
        <w:t xml:space="preserve"> </w:t>
      </w:r>
      <w:r w:rsidRPr="009025C6">
        <w:rPr>
          <w:shd w:val="clear" w:color="auto" w:fill="FFFFFF"/>
        </w:rPr>
        <w:t>შესაბამისად</w:t>
      </w:r>
      <w:r w:rsidRPr="009025C6">
        <w:rPr>
          <w:rFonts w:ascii="Verdana" w:hAnsi="Verdana"/>
          <w:shd w:val="clear" w:color="auto" w:fill="FFFFFF"/>
        </w:rPr>
        <w:t xml:space="preserve">; </w:t>
      </w:r>
      <w:r w:rsidRPr="009025C6">
        <w:rPr>
          <w:shd w:val="clear" w:color="auto" w:fill="FFFFFF"/>
        </w:rPr>
        <w:t>სამაგისტრო</w:t>
      </w:r>
      <w:r w:rsidRPr="009025C6">
        <w:rPr>
          <w:rFonts w:ascii="Verdana" w:hAnsi="Verdana"/>
          <w:shd w:val="clear" w:color="auto" w:fill="FFFFFF"/>
        </w:rPr>
        <w:t xml:space="preserve"> </w:t>
      </w:r>
      <w:r w:rsidRPr="009025C6">
        <w:rPr>
          <w:shd w:val="clear" w:color="auto" w:fill="FFFFFF"/>
        </w:rPr>
        <w:t>საგანმანათლებლო</w:t>
      </w:r>
      <w:r w:rsidRPr="009025C6">
        <w:rPr>
          <w:rFonts w:ascii="Verdana" w:hAnsi="Verdana"/>
          <w:shd w:val="clear" w:color="auto" w:fill="FFFFFF"/>
        </w:rPr>
        <w:t xml:space="preserve"> </w:t>
      </w:r>
      <w:r w:rsidRPr="009025C6">
        <w:rPr>
          <w:shd w:val="clear" w:color="auto" w:fill="FFFFFF"/>
        </w:rPr>
        <w:t>პროგრამის</w:t>
      </w:r>
      <w:r w:rsidRPr="009025C6">
        <w:rPr>
          <w:rFonts w:ascii="Verdana" w:hAnsi="Verdana"/>
          <w:shd w:val="clear" w:color="auto" w:fill="FFFFFF"/>
        </w:rPr>
        <w:t xml:space="preserve"> </w:t>
      </w:r>
      <w:r w:rsidRPr="009025C6">
        <w:rPr>
          <w:shd w:val="clear" w:color="auto" w:fill="FFFFFF"/>
        </w:rPr>
        <w:t>სტუდენტის</w:t>
      </w:r>
      <w:r w:rsidRPr="009025C6">
        <w:rPr>
          <w:rFonts w:ascii="Verdana" w:hAnsi="Verdana"/>
          <w:shd w:val="clear" w:color="auto" w:fill="FFFFFF"/>
        </w:rPr>
        <w:t xml:space="preserve"> </w:t>
      </w:r>
      <w:r w:rsidRPr="009025C6">
        <w:rPr>
          <w:shd w:val="clear" w:color="auto" w:fill="FFFFFF"/>
        </w:rPr>
        <w:t>სტატუსის</w:t>
      </w:r>
      <w:r w:rsidRPr="009025C6">
        <w:rPr>
          <w:rFonts w:ascii="Verdana" w:hAnsi="Verdana"/>
          <w:shd w:val="clear" w:color="auto" w:fill="FFFFFF"/>
        </w:rPr>
        <w:t xml:space="preserve"> </w:t>
      </w:r>
      <w:r w:rsidRPr="009025C6">
        <w:rPr>
          <w:shd w:val="clear" w:color="auto" w:fill="FFFFFF"/>
        </w:rPr>
        <w:t>მოსაპოვებლად</w:t>
      </w:r>
      <w:r w:rsidRPr="009025C6">
        <w:rPr>
          <w:rFonts w:ascii="Verdana" w:hAnsi="Verdana"/>
          <w:shd w:val="clear" w:color="auto" w:fill="FFFFFF"/>
        </w:rPr>
        <w:t xml:space="preserve"> </w:t>
      </w:r>
      <w:r w:rsidRPr="009025C6">
        <w:rPr>
          <w:shd w:val="clear" w:color="auto" w:fill="FFFFFF"/>
        </w:rPr>
        <w:t>უნივერსიტეტი</w:t>
      </w:r>
      <w:r w:rsidRPr="009025C6">
        <w:rPr>
          <w:rFonts w:ascii="Verdana" w:hAnsi="Verdana"/>
          <w:shd w:val="clear" w:color="auto" w:fill="FFFFFF"/>
        </w:rPr>
        <w:t xml:space="preserve"> </w:t>
      </w:r>
      <w:r w:rsidRPr="009025C6">
        <w:rPr>
          <w:shd w:val="clear" w:color="auto" w:fill="FFFFFF"/>
        </w:rPr>
        <w:t>ვალდებულია</w:t>
      </w:r>
      <w:r w:rsidRPr="009025C6">
        <w:rPr>
          <w:rFonts w:ascii="Verdana" w:hAnsi="Verdana"/>
          <w:shd w:val="clear" w:color="auto" w:fill="FFFFFF"/>
        </w:rPr>
        <w:t xml:space="preserve"> </w:t>
      </w:r>
      <w:r w:rsidRPr="009025C6">
        <w:rPr>
          <w:shd w:val="clear" w:color="auto" w:fill="FFFFFF"/>
        </w:rPr>
        <w:t>დაადგინოს</w:t>
      </w:r>
      <w:r w:rsidRPr="009025C6">
        <w:rPr>
          <w:rFonts w:ascii="Verdana" w:hAnsi="Verdana"/>
          <w:shd w:val="clear" w:color="auto" w:fill="FFFFFF"/>
        </w:rPr>
        <w:t xml:space="preserve"> </w:t>
      </w:r>
      <w:r w:rsidRPr="009025C6">
        <w:rPr>
          <w:shd w:val="clear" w:color="auto" w:fill="FFFFFF"/>
        </w:rPr>
        <w:t>შიდა</w:t>
      </w:r>
      <w:r w:rsidRPr="009025C6">
        <w:rPr>
          <w:rFonts w:ascii="Verdana" w:hAnsi="Verdana"/>
          <w:shd w:val="clear" w:color="auto" w:fill="FFFFFF"/>
        </w:rPr>
        <w:t xml:space="preserve"> </w:t>
      </w:r>
      <w:r w:rsidRPr="009025C6">
        <w:rPr>
          <w:shd w:val="clear" w:color="auto" w:fill="FFFFFF"/>
        </w:rPr>
        <w:t>საუნივერსიტეტო</w:t>
      </w:r>
      <w:r w:rsidRPr="009025C6">
        <w:rPr>
          <w:rFonts w:ascii="Verdana" w:hAnsi="Verdana"/>
          <w:shd w:val="clear" w:color="auto" w:fill="FFFFFF"/>
        </w:rPr>
        <w:t xml:space="preserve"> </w:t>
      </w:r>
      <w:r w:rsidRPr="009025C6">
        <w:rPr>
          <w:shd w:val="clear" w:color="auto" w:fill="FFFFFF"/>
        </w:rPr>
        <w:t>გამოცდა</w:t>
      </w:r>
      <w:r w:rsidRPr="009025C6">
        <w:rPr>
          <w:rFonts w:ascii="Verdana" w:hAnsi="Verdana"/>
          <w:shd w:val="clear" w:color="auto" w:fill="FFFFFF"/>
        </w:rPr>
        <w:t xml:space="preserve">  </w:t>
      </w:r>
      <w:r w:rsidRPr="009025C6">
        <w:rPr>
          <w:shd w:val="clear" w:color="auto" w:fill="FFFFFF"/>
        </w:rPr>
        <w:t>შესაბამის</w:t>
      </w:r>
      <w:r w:rsidRPr="009025C6">
        <w:rPr>
          <w:rFonts w:ascii="Verdana" w:hAnsi="Verdana"/>
          <w:shd w:val="clear" w:color="auto" w:fill="FFFFFF"/>
        </w:rPr>
        <w:t xml:space="preserve"> </w:t>
      </w:r>
      <w:r w:rsidRPr="009025C6">
        <w:rPr>
          <w:shd w:val="clear" w:color="auto" w:fill="FFFFFF"/>
        </w:rPr>
        <w:t>სპეციალობაში</w:t>
      </w:r>
      <w:r w:rsidRPr="009025C6">
        <w:rPr>
          <w:rFonts w:ascii="Verdana" w:hAnsi="Verdana"/>
          <w:shd w:val="clear" w:color="auto" w:fill="FFFFFF"/>
        </w:rPr>
        <w:t xml:space="preserve">. </w:t>
      </w:r>
      <w:r w:rsidRPr="009025C6">
        <w:rPr>
          <w:shd w:val="clear" w:color="auto" w:fill="FFFFFF"/>
        </w:rPr>
        <w:t>დაწესებულება</w:t>
      </w:r>
      <w:r w:rsidRPr="009025C6">
        <w:rPr>
          <w:rFonts w:ascii="Verdana" w:hAnsi="Verdana"/>
          <w:shd w:val="clear" w:color="auto" w:fill="FFFFFF"/>
        </w:rPr>
        <w:t xml:space="preserve"> </w:t>
      </w:r>
      <w:r w:rsidRPr="009025C6">
        <w:rPr>
          <w:shd w:val="clear" w:color="auto" w:fill="FFFFFF"/>
        </w:rPr>
        <w:t>უფლებამოსილია</w:t>
      </w:r>
      <w:r w:rsidRPr="009025C6">
        <w:rPr>
          <w:rFonts w:ascii="Verdana" w:hAnsi="Verdana"/>
          <w:shd w:val="clear" w:color="auto" w:fill="FFFFFF"/>
        </w:rPr>
        <w:t xml:space="preserve"> </w:t>
      </w:r>
      <w:r w:rsidRPr="009025C6">
        <w:rPr>
          <w:shd w:val="clear" w:color="auto" w:fill="FFFFFF"/>
        </w:rPr>
        <w:t>სავალდებულო</w:t>
      </w:r>
      <w:r w:rsidRPr="009025C6">
        <w:rPr>
          <w:rFonts w:ascii="Verdana" w:hAnsi="Verdana"/>
          <w:shd w:val="clear" w:color="auto" w:fill="FFFFFF"/>
        </w:rPr>
        <w:t xml:space="preserve"> </w:t>
      </w:r>
      <w:r w:rsidRPr="009025C6">
        <w:rPr>
          <w:shd w:val="clear" w:color="auto" w:fill="FFFFFF"/>
        </w:rPr>
        <w:t>გამოცდასთან</w:t>
      </w:r>
      <w:r w:rsidRPr="009025C6">
        <w:rPr>
          <w:rFonts w:ascii="Verdana" w:hAnsi="Verdana"/>
          <w:shd w:val="clear" w:color="auto" w:fill="FFFFFF"/>
        </w:rPr>
        <w:t xml:space="preserve"> </w:t>
      </w:r>
      <w:r w:rsidRPr="009025C6">
        <w:rPr>
          <w:shd w:val="clear" w:color="auto" w:fill="FFFFFF"/>
        </w:rPr>
        <w:t>ერთად</w:t>
      </w:r>
      <w:r w:rsidRPr="009025C6">
        <w:rPr>
          <w:rFonts w:ascii="Verdana" w:hAnsi="Verdana"/>
          <w:shd w:val="clear" w:color="auto" w:fill="FFFFFF"/>
        </w:rPr>
        <w:t xml:space="preserve"> </w:t>
      </w:r>
      <w:r w:rsidRPr="009025C6">
        <w:rPr>
          <w:shd w:val="clear" w:color="auto" w:fill="FFFFFF"/>
        </w:rPr>
        <w:t>კონკრეტულ</w:t>
      </w:r>
      <w:r w:rsidRPr="009025C6">
        <w:rPr>
          <w:rFonts w:ascii="Verdana" w:hAnsi="Verdana"/>
          <w:shd w:val="clear" w:color="auto" w:fill="FFFFFF"/>
        </w:rPr>
        <w:t xml:space="preserve"> </w:t>
      </w:r>
      <w:r w:rsidRPr="009025C6">
        <w:rPr>
          <w:shd w:val="clear" w:color="auto" w:fill="FFFFFF"/>
        </w:rPr>
        <w:t>სამაგისტრო</w:t>
      </w:r>
      <w:r w:rsidRPr="009025C6">
        <w:rPr>
          <w:rFonts w:ascii="Verdana" w:hAnsi="Verdana"/>
          <w:shd w:val="clear" w:color="auto" w:fill="FFFFFF"/>
        </w:rPr>
        <w:t xml:space="preserve"> </w:t>
      </w:r>
      <w:r w:rsidRPr="009025C6">
        <w:rPr>
          <w:shd w:val="clear" w:color="auto" w:fill="FFFFFF"/>
        </w:rPr>
        <w:t>პროგრამაზე</w:t>
      </w:r>
      <w:r w:rsidRPr="009025C6">
        <w:rPr>
          <w:rFonts w:ascii="Verdana" w:hAnsi="Verdana"/>
          <w:shd w:val="clear" w:color="auto" w:fill="FFFFFF"/>
        </w:rPr>
        <w:t xml:space="preserve"> </w:t>
      </w:r>
      <w:r w:rsidRPr="009025C6">
        <w:rPr>
          <w:shd w:val="clear" w:color="auto" w:fill="FFFFFF"/>
        </w:rPr>
        <w:t>სწავლის</w:t>
      </w:r>
      <w:r w:rsidRPr="009025C6">
        <w:rPr>
          <w:rFonts w:ascii="Verdana" w:hAnsi="Verdana"/>
          <w:shd w:val="clear" w:color="auto" w:fill="FFFFFF"/>
        </w:rPr>
        <w:t xml:space="preserve"> </w:t>
      </w:r>
      <w:r w:rsidRPr="009025C6">
        <w:rPr>
          <w:shd w:val="clear" w:color="auto" w:fill="FFFFFF"/>
        </w:rPr>
        <w:t>გაგრძელების</w:t>
      </w:r>
      <w:r w:rsidRPr="009025C6">
        <w:rPr>
          <w:rFonts w:ascii="Verdana" w:hAnsi="Verdana"/>
          <w:shd w:val="clear" w:color="auto" w:fill="FFFFFF"/>
        </w:rPr>
        <w:t xml:space="preserve"> </w:t>
      </w:r>
      <w:r w:rsidRPr="009025C6">
        <w:rPr>
          <w:shd w:val="clear" w:color="auto" w:fill="FFFFFF"/>
        </w:rPr>
        <w:t>მსურველთათვის</w:t>
      </w:r>
      <w:r w:rsidRPr="009025C6">
        <w:rPr>
          <w:rFonts w:ascii="Verdana" w:hAnsi="Verdana"/>
          <w:shd w:val="clear" w:color="auto" w:fill="FFFFFF"/>
        </w:rPr>
        <w:t xml:space="preserve"> </w:t>
      </w:r>
      <w:r w:rsidRPr="009025C6">
        <w:rPr>
          <w:shd w:val="clear" w:color="auto" w:fill="FFFFFF"/>
        </w:rPr>
        <w:t>დააწესოს</w:t>
      </w:r>
      <w:r w:rsidRPr="009025C6">
        <w:rPr>
          <w:rFonts w:ascii="Verdana" w:hAnsi="Verdana"/>
          <w:shd w:val="clear" w:color="auto" w:fill="FFFFFF"/>
        </w:rPr>
        <w:t xml:space="preserve"> </w:t>
      </w:r>
      <w:r w:rsidRPr="009025C6">
        <w:rPr>
          <w:shd w:val="clear" w:color="auto" w:fill="FFFFFF"/>
        </w:rPr>
        <w:t>დამატებითი</w:t>
      </w:r>
      <w:r w:rsidRPr="009025C6">
        <w:rPr>
          <w:rFonts w:ascii="Verdana" w:hAnsi="Verdana"/>
          <w:shd w:val="clear" w:color="auto" w:fill="FFFFFF"/>
        </w:rPr>
        <w:t xml:space="preserve"> </w:t>
      </w:r>
      <w:r w:rsidRPr="009025C6">
        <w:rPr>
          <w:shd w:val="clear" w:color="auto" w:fill="FFFFFF"/>
        </w:rPr>
        <w:t>გამოცდა</w:t>
      </w:r>
      <w:r w:rsidRPr="009025C6">
        <w:rPr>
          <w:rFonts w:ascii="Verdana" w:hAnsi="Verdana"/>
          <w:shd w:val="clear" w:color="auto" w:fill="FFFFFF"/>
        </w:rPr>
        <w:t>/</w:t>
      </w:r>
      <w:r w:rsidRPr="009025C6">
        <w:rPr>
          <w:shd w:val="clear" w:color="auto" w:fill="FFFFFF"/>
        </w:rPr>
        <w:t>გამოცდები</w:t>
      </w:r>
      <w:r w:rsidRPr="009025C6">
        <w:rPr>
          <w:rFonts w:ascii="Verdana" w:hAnsi="Verdana"/>
          <w:shd w:val="clear" w:color="auto" w:fill="FFFFFF"/>
        </w:rPr>
        <w:t xml:space="preserve"> </w:t>
      </w:r>
      <w:r w:rsidRPr="009025C6">
        <w:rPr>
          <w:shd w:val="clear" w:color="auto" w:fill="FFFFFF"/>
        </w:rPr>
        <w:t>სხვა</w:t>
      </w:r>
      <w:r w:rsidRPr="009025C6">
        <w:rPr>
          <w:rFonts w:ascii="Verdana" w:hAnsi="Verdana"/>
          <w:shd w:val="clear" w:color="auto" w:fill="FFFFFF"/>
        </w:rPr>
        <w:t xml:space="preserve"> </w:t>
      </w:r>
      <w:r w:rsidRPr="009025C6">
        <w:rPr>
          <w:shd w:val="clear" w:color="auto" w:fill="FFFFFF"/>
        </w:rPr>
        <w:t>საგანში</w:t>
      </w:r>
      <w:r w:rsidRPr="009025C6">
        <w:rPr>
          <w:rFonts w:ascii="Verdana" w:hAnsi="Verdana"/>
          <w:shd w:val="clear" w:color="auto" w:fill="FFFFFF"/>
        </w:rPr>
        <w:t>/</w:t>
      </w:r>
      <w:r w:rsidRPr="009025C6">
        <w:rPr>
          <w:shd w:val="clear" w:color="auto" w:fill="FFFFFF"/>
        </w:rPr>
        <w:t>საგნებში</w:t>
      </w:r>
      <w:r w:rsidRPr="009025C6">
        <w:rPr>
          <w:rFonts w:ascii="Verdana" w:hAnsi="Verdana"/>
          <w:shd w:val="clear" w:color="auto" w:fill="FFFFFF"/>
        </w:rPr>
        <w:t>.</w:t>
      </w:r>
    </w:p>
    <w:p w14:paraId="3898EF8B" w14:textId="6A0855B2" w:rsidR="008B63A6" w:rsidRPr="009025C6" w:rsidRDefault="008B63A6">
      <w:pPr>
        <w:pStyle w:val="abzacixml"/>
      </w:pPr>
      <w:r w:rsidRPr="009025C6">
        <w:lastRenderedPageBreak/>
        <w:t xml:space="preserve">2. </w:t>
      </w:r>
      <w:r w:rsidRPr="009025C6">
        <w:rPr>
          <w:rFonts w:eastAsia="Calibri"/>
        </w:rPr>
        <w:t>მაგისტრანტობის კანდიდატი ევროპის უნივერსიტეტის მიერ გასაზღვრულ გამოცდაში/ გამოცდებში მონაწილეობის უფლებას მოიპოვებს იმ შემთხვევაში, თუ ის საერთო სამაგისტრო გამოცდის ტესტის ოთხი ნაწილიდან რომელიმე სამ ნაწილში მაინც გადალახავს კანონმდებლობით დადგენილ მინიმალურ ზღვარს.</w:t>
      </w:r>
    </w:p>
    <w:p w14:paraId="5E2A7A5E" w14:textId="6448BD5C" w:rsidR="008B63A6" w:rsidRPr="009025C6" w:rsidRDefault="008B63A6">
      <w:pPr>
        <w:pStyle w:val="abzacixml"/>
        <w:rPr>
          <w:rFonts w:eastAsia="Calibri"/>
        </w:rPr>
      </w:pPr>
      <w:r w:rsidRPr="009025C6">
        <w:rPr>
          <w:rFonts w:eastAsia="Calibri"/>
        </w:rPr>
        <w:t>3. სამაგისტრო პროგრამაზე მისაღები უცხო ენის ტესტის დონე დგინდება შესაბამისი სამაგისტრო პროგრამისა და ,,ენობრივი კომპეტენციის დადგენის წესის“ შესაბამისად.</w:t>
      </w:r>
    </w:p>
    <w:p w14:paraId="44461F91" w14:textId="106280EF" w:rsidR="008B63A6" w:rsidRPr="009025C6" w:rsidRDefault="002727D0"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4</w:t>
      </w:r>
      <w:r w:rsidR="008B63A6" w:rsidRPr="009025C6">
        <w:rPr>
          <w:rFonts w:ascii="Sylfaen" w:hAnsi="Sylfaen" w:cs="Sylfaen"/>
          <w:lang w:val="ka-GE"/>
        </w:rPr>
        <w:t>.</w:t>
      </w:r>
      <w:r w:rsidR="008B63A6" w:rsidRPr="009025C6">
        <w:rPr>
          <w:rFonts w:cs="Sylfaen"/>
          <w:lang w:val="ka-GE"/>
        </w:rPr>
        <w:t xml:space="preserve"> </w:t>
      </w:r>
      <w:r w:rsidR="008B63A6" w:rsidRPr="009025C6">
        <w:rPr>
          <w:rFonts w:ascii="Sylfaen" w:hAnsi="Sylfaen" w:cs="Sylfaen"/>
          <w:lang w:val="ka-GE"/>
        </w:rPr>
        <w:t>საერთო სამაგისტრო გამოცდის</w:t>
      </w:r>
      <w:r w:rsidRPr="009025C6">
        <w:rPr>
          <w:rFonts w:ascii="Sylfaen" w:hAnsi="Sylfaen" w:cs="Sylfaen"/>
          <w:lang w:val="ka-GE"/>
        </w:rPr>
        <w:t xml:space="preserve">ა </w:t>
      </w:r>
      <w:r w:rsidR="008B63A6" w:rsidRPr="009025C6">
        <w:rPr>
          <w:rFonts w:ascii="Sylfaen" w:hAnsi="Sylfaen" w:cs="Sylfaen"/>
          <w:lang w:val="ka-GE"/>
        </w:rPr>
        <w:t>და უნივერსიტეტის გამოცდის/გამოცდების შედეგად გამოვლინდება ის მაგისტრანტობის კანდიდატი, რომელიც უფლებას მოიპოვებს სწავლა განაგრძოს ევროპის უნივერსიტეტში შესაბამის</w:t>
      </w:r>
      <w:r w:rsidR="00B6252B" w:rsidRPr="009025C6">
        <w:rPr>
          <w:rFonts w:ascii="Sylfaen" w:hAnsi="Sylfaen" w:cs="Sylfaen"/>
          <w:lang w:val="ka-GE"/>
        </w:rPr>
        <w:t xml:space="preserve"> სამაგისტრო</w:t>
      </w:r>
      <w:r w:rsidR="008B63A6" w:rsidRPr="009025C6">
        <w:rPr>
          <w:rFonts w:ascii="Sylfaen" w:hAnsi="Sylfaen" w:cs="Sylfaen"/>
          <w:lang w:val="ka-GE"/>
        </w:rPr>
        <w:t xml:space="preserve">საგანმანათლებლო </w:t>
      </w:r>
      <w:r w:rsidR="00B6252B" w:rsidRPr="009025C6">
        <w:rPr>
          <w:rFonts w:ascii="Sylfaen" w:hAnsi="Sylfaen" w:cs="Sylfaen"/>
          <w:lang w:val="ka-GE"/>
        </w:rPr>
        <w:t xml:space="preserve">პროგრამაზე. </w:t>
      </w:r>
    </w:p>
    <w:p w14:paraId="5135CF6C" w14:textId="1EAE2B5B" w:rsidR="008B63A6" w:rsidRPr="009025C6" w:rsidRDefault="002727D0">
      <w:pPr>
        <w:pStyle w:val="abzacixml"/>
      </w:pPr>
      <w:r w:rsidRPr="009025C6">
        <w:t>5</w:t>
      </w:r>
      <w:r w:rsidR="008B63A6" w:rsidRPr="009025C6">
        <w:t xml:space="preserve">. უნივერსიტეტის მიერ განსაზღვრული გამოცდის/გამოცდების ჩაბარების მიზნით, მაგისტრანტობის კანდიდატთა რეგისტრაცია მიმდინარეობს ევროპის უნივერსიტეტში რექტორის </w:t>
      </w:r>
      <w:r w:rsidR="00B6252B" w:rsidRPr="009025C6">
        <w:t xml:space="preserve">სამართლებრივი </w:t>
      </w:r>
      <w:r w:rsidR="008B63A6" w:rsidRPr="009025C6">
        <w:t>აქტით განსაზღვრული წესით და დადგენილ ვადაში. მაგისტრანტობის კანდიდატთა რეგისტრაციის პერიოდის ხანგრძლივობა არ შეიძლება იყოს მაგისტრანტობის კანდიდატთა რეგისტრაციის თაობაზე რექტორის</w:t>
      </w:r>
      <w:r w:rsidR="00B6252B" w:rsidRPr="009025C6">
        <w:t xml:space="preserve"> სამართლებრივი</w:t>
      </w:r>
      <w:r w:rsidR="008B63A6" w:rsidRPr="009025C6">
        <w:t xml:space="preserve"> აქტის ოფიციალურ ვებ- გვერდზე გამოქვეყნებიდან 5 კალენდარულ დღეზე ნაკლები.</w:t>
      </w:r>
    </w:p>
    <w:p w14:paraId="18634298" w14:textId="2DF908B9" w:rsidR="008B63A6" w:rsidRPr="009025C6" w:rsidRDefault="002727D0">
      <w:pPr>
        <w:pStyle w:val="abzacixml"/>
      </w:pPr>
      <w:r w:rsidRPr="009025C6">
        <w:t>6</w:t>
      </w:r>
      <w:r w:rsidR="008B63A6" w:rsidRPr="009025C6">
        <w:t xml:space="preserve">. უნივერსიტეტი მაგისტრანტობის კანდიდატთა რეგისტრაციის თაობაზე რექტორის </w:t>
      </w:r>
      <w:r w:rsidR="00B6252B" w:rsidRPr="009025C6">
        <w:t xml:space="preserve">სამართლებრივ </w:t>
      </w:r>
      <w:r w:rsidR="008B63A6" w:rsidRPr="009025C6">
        <w:t>აქტს და მის მიერ განსაზღვრული გამოცდის/ გამოცდების შედეგებს აქვეყნებს მის ოფიციალურ ვებ</w:t>
      </w:r>
      <w:r w:rsidR="00BA60CA" w:rsidRPr="009025C6">
        <w:t>-</w:t>
      </w:r>
      <w:r w:rsidR="008B63A6" w:rsidRPr="009025C6">
        <w:t>გვერდზე</w:t>
      </w:r>
      <w:r w:rsidR="002975D7" w:rsidRPr="009025C6">
        <w:t>, მაგისტრანტობის კანდიდატის პერსონალური ინფორმაციის კონფიდენციალობის დაცვით.</w:t>
      </w:r>
    </w:p>
    <w:p w14:paraId="32FE8B53" w14:textId="3EB5BDB4" w:rsidR="008B63A6" w:rsidRPr="009025C6" w:rsidRDefault="002727D0">
      <w:pPr>
        <w:pStyle w:val="abzacixml"/>
      </w:pPr>
      <w:r w:rsidRPr="009025C6">
        <w:rPr>
          <w:lang w:eastAsia="en-US"/>
        </w:rPr>
        <w:t>7</w:t>
      </w:r>
      <w:r w:rsidR="000C0BFD" w:rsidRPr="009025C6">
        <w:rPr>
          <w:lang w:eastAsia="en-US"/>
        </w:rPr>
        <w:t>.</w:t>
      </w:r>
      <w:r w:rsidR="008B63A6" w:rsidRPr="009025C6">
        <w:rPr>
          <w:lang w:eastAsia="en-US"/>
        </w:rPr>
        <w:t xml:space="preserve"> </w:t>
      </w:r>
      <w:r w:rsidR="008B63A6" w:rsidRPr="009025C6">
        <w:t xml:space="preserve">უნივერსიტეტის მიერ განსაზღვრულ გამოცდაზე/გამოცდებზე საპრეტენზიო განცხადებებს განიხილავს ევროპის უნივერსიტეტის </w:t>
      </w:r>
      <w:r w:rsidR="00F27E7E" w:rsidRPr="009025C6">
        <w:t xml:space="preserve">შესაბამისი </w:t>
      </w:r>
      <w:r w:rsidR="008B63A6" w:rsidRPr="009025C6">
        <w:t xml:space="preserve">ფაკულტეტის </w:t>
      </w:r>
      <w:r w:rsidR="00F27E7E" w:rsidRPr="009025C6">
        <w:t xml:space="preserve"> დეკანის </w:t>
      </w:r>
      <w:r w:rsidR="008B63A6" w:rsidRPr="009025C6">
        <w:t xml:space="preserve">მიერ წარდგენილი და რექტორის ბრძანებით დამტკიცებული საპრეტენზიო </w:t>
      </w:r>
      <w:r w:rsidR="000C0BFD" w:rsidRPr="009025C6">
        <w:t>კომისია</w:t>
      </w:r>
      <w:r w:rsidR="008B63A6" w:rsidRPr="009025C6">
        <w:t>.</w:t>
      </w:r>
    </w:p>
    <w:p w14:paraId="6A33BB47" w14:textId="32F5770E" w:rsidR="008B63A6" w:rsidRPr="009025C6" w:rsidRDefault="002727D0">
      <w:pPr>
        <w:pStyle w:val="abzacixml"/>
      </w:pPr>
      <w:r w:rsidRPr="009025C6">
        <w:t>8</w:t>
      </w:r>
      <w:r w:rsidR="000C0BFD" w:rsidRPr="009025C6">
        <w:t>.</w:t>
      </w:r>
      <w:r w:rsidR="008B63A6" w:rsidRPr="009025C6">
        <w:t xml:space="preserve"> მაგისტრანტობის კანდიდატი საპრეტენზიო განაცხადს წარადგენს ევროპის უნივერსიტეტის საქმისწარმოების სამსახურში</w:t>
      </w:r>
      <w:r w:rsidR="00F27E7E" w:rsidRPr="009025C6">
        <w:t xml:space="preserve"> უნივერსიტეტის რექტორის</w:t>
      </w:r>
      <w:r w:rsidR="008B63A6" w:rsidRPr="009025C6">
        <w:t xml:space="preserve"> ბრძანებით დადგენილ ვადაში. </w:t>
      </w:r>
    </w:p>
    <w:p w14:paraId="5DA4819C" w14:textId="45D06804" w:rsidR="008B63A6" w:rsidRPr="009025C6" w:rsidRDefault="00911203">
      <w:pPr>
        <w:pStyle w:val="abzacixml"/>
      </w:pPr>
      <w:r w:rsidRPr="009025C6">
        <w:t xml:space="preserve">9. </w:t>
      </w:r>
      <w:r w:rsidR="008B63A6" w:rsidRPr="009025C6">
        <w:t xml:space="preserve">საპრეტენზიო განცხადებებს განიხილავს რექტორის ბრძანებით </w:t>
      </w:r>
      <w:r w:rsidR="00C7589E" w:rsidRPr="009025C6">
        <w:t xml:space="preserve">განსაზღვრული </w:t>
      </w:r>
      <w:r w:rsidR="008B63A6" w:rsidRPr="009025C6">
        <w:t xml:space="preserve">საპრეტენზიო </w:t>
      </w:r>
      <w:r w:rsidR="000C0BFD" w:rsidRPr="009025C6">
        <w:t>კომის</w:t>
      </w:r>
      <w:r w:rsidR="00F27E7E" w:rsidRPr="009025C6">
        <w:t>ი</w:t>
      </w:r>
      <w:r w:rsidR="000C0BFD" w:rsidRPr="009025C6">
        <w:t xml:space="preserve">ა, რომელიც </w:t>
      </w:r>
      <w:r w:rsidR="008B63A6" w:rsidRPr="009025C6">
        <w:t>არ შეიძლება შედგებოდეს იმ პირებისაგან, რომლებსაც მონაწილეობა აქვთ მიღებული მაგისტრანტობის კანდ</w:t>
      </w:r>
      <w:r w:rsidR="00B6252B" w:rsidRPr="009025C6">
        <w:t>იდ</w:t>
      </w:r>
      <w:r w:rsidR="008B63A6" w:rsidRPr="009025C6">
        <w:t>ატების შეფასებაში.</w:t>
      </w:r>
    </w:p>
    <w:p w14:paraId="0B0D3051" w14:textId="67332DE1" w:rsidR="002727D0" w:rsidRPr="009025C6" w:rsidRDefault="002727D0">
      <w:pPr>
        <w:pStyle w:val="abzacixml"/>
      </w:pPr>
      <w:r w:rsidRPr="009025C6">
        <w:t>10</w:t>
      </w:r>
      <w:r w:rsidR="008B63A6" w:rsidRPr="009025C6">
        <w:t xml:space="preserve">. </w:t>
      </w:r>
      <w:r w:rsidRPr="009025C6">
        <w:t xml:space="preserve">გამოცდის/გამოცდების საბოლოო შედეგების გამოქვეყნების შემდეგ, </w:t>
      </w:r>
      <w:r w:rsidR="000C0BFD" w:rsidRPr="009025C6">
        <w:t>იქმნება</w:t>
      </w:r>
      <w:r w:rsidRPr="009025C6">
        <w:t xml:space="preserve"> სამაგისტრო გამოცდების კოეფიციენტებით რანჟირების დოკუმენტ</w:t>
      </w:r>
      <w:r w:rsidR="000C0BFD" w:rsidRPr="009025C6">
        <w:t>ი</w:t>
      </w:r>
      <w:r w:rsidRPr="009025C6">
        <w:t xml:space="preserve">. სამაგისტრო გამოცდების კოეფიციენტებით რანჟირების დოკუმენტში მოხვდება მხოლოდ ის მაგისტრანტობის კანდიდატი, რომელმაც საერთო სამაგისტრო გამოცდა და საქართველოს მთავრობის მიერ დამტკიცებული </w:t>
      </w:r>
      <w:r w:rsidRPr="009025C6">
        <w:lastRenderedPageBreak/>
        <w:t>მაგისტრატურის საგანმანათლებლო პროგრამული მიმართულების შესაბამის საგანმანათლებლო პროგრამაზე ჩარიცხვის მიზნით უმაღლესი საგანმანათლებლო დაწესებულების მიერ განსაზღვრული გამოცდა/გამოცდები წარმატებით ჩააბარა.</w:t>
      </w:r>
    </w:p>
    <w:p w14:paraId="1071BC47" w14:textId="1E8CC282" w:rsidR="008B63A6" w:rsidRPr="009025C6" w:rsidRDefault="008B63A6">
      <w:pPr>
        <w:pStyle w:val="abzacixml"/>
      </w:pPr>
      <w:r w:rsidRPr="009025C6">
        <w:t>1</w:t>
      </w:r>
      <w:r w:rsidR="002727D0" w:rsidRPr="009025C6">
        <w:t>1</w:t>
      </w:r>
      <w:r w:rsidRPr="009025C6">
        <w:t xml:space="preserve">. </w:t>
      </w:r>
      <w:r w:rsidR="002727D0" w:rsidRPr="009025C6">
        <w:t>სამაგისტრო გამოცდების კოეფიციენტებით რანჟირების დოკუმენტ</w:t>
      </w:r>
      <w:r w:rsidR="00B207A3" w:rsidRPr="009025C6">
        <w:t>ი</w:t>
      </w:r>
      <w:r w:rsidR="002727D0" w:rsidRPr="009025C6">
        <w:t xml:space="preserve"> </w:t>
      </w:r>
      <w:r w:rsidR="00B207A3" w:rsidRPr="009025C6">
        <w:t>იქმნება</w:t>
      </w:r>
      <w:r w:rsidR="002727D0" w:rsidRPr="009025C6">
        <w:t xml:space="preserve"> შესაბამის სპეციალობაზე/ სპეციალობების სამაგისტრო პროგრამებზე მაგისტრანტობის კანდიდატთა გამოცხადებული ადგილების რაოდენობის, მაგისტრანტობის კანდიდატის მიერ მიღებული ნორმირებული ქულისა და მის მიერ საერთო სამაგისტრო გამოცდის ტესტის ნაწილებისთვის ან/ და მის მიერ განსაზღვრული გამოცდის/გამოცდ</w:t>
      </w:r>
      <w:r w:rsidR="00B207A3" w:rsidRPr="009025C6">
        <w:t>ებ</w:t>
      </w:r>
      <w:r w:rsidR="002727D0" w:rsidRPr="009025C6">
        <w:t>ისთვის მინიჭებული კოეფიციენტის/ კოეფიციენტების, ხოლო თუ კოეფიციენტები იდენტურია, ტესტის ნაწილების ან/ და გამოცდის პრიორიტეტულობის გათვალისწინებით.</w:t>
      </w:r>
    </w:p>
    <w:p w14:paraId="190EBA03" w14:textId="77777777" w:rsidR="00651E3E" w:rsidRPr="009025C6" w:rsidRDefault="00651E3E">
      <w:pPr>
        <w:pStyle w:val="abzacixml"/>
      </w:pPr>
    </w:p>
    <w:p w14:paraId="38B972F2" w14:textId="0FACC2F5" w:rsidR="00651E3E" w:rsidRPr="009025C6" w:rsidRDefault="008B63A6" w:rsidP="000875F0">
      <w:pPr>
        <w:pStyle w:val="Heading1"/>
        <w:spacing w:before="0" w:after="120" w:line="288" w:lineRule="auto"/>
        <w:ind w:left="284"/>
        <w:rPr>
          <w:rFonts w:ascii="Sylfaen" w:hAnsi="Sylfaen" w:cs="Sylfaen"/>
          <w:b/>
          <w:sz w:val="22"/>
          <w:szCs w:val="22"/>
          <w:lang w:val="ka-GE"/>
        </w:rPr>
      </w:pPr>
      <w:bookmarkStart w:id="12" w:name="_Toc3830999"/>
      <w:bookmarkStart w:id="13" w:name="_Toc35865531"/>
      <w:r w:rsidRPr="009025C6">
        <w:rPr>
          <w:rFonts w:ascii="Sylfaen" w:hAnsi="Sylfaen" w:cs="Sylfaen"/>
          <w:b/>
          <w:sz w:val="22"/>
          <w:szCs w:val="22"/>
          <w:lang w:val="ka-GE"/>
        </w:rPr>
        <w:t>მუხლი</w:t>
      </w:r>
      <w:r w:rsidRPr="009025C6">
        <w:rPr>
          <w:b/>
          <w:sz w:val="22"/>
          <w:szCs w:val="22"/>
          <w:lang w:val="ka-GE"/>
        </w:rPr>
        <w:t xml:space="preserve"> </w:t>
      </w:r>
      <w:r w:rsidR="000804BA" w:rsidRPr="009025C6">
        <w:rPr>
          <w:b/>
          <w:sz w:val="22"/>
          <w:szCs w:val="22"/>
          <w:lang w:val="ka-GE"/>
        </w:rPr>
        <w:t>5</w:t>
      </w:r>
      <w:r w:rsidRPr="009025C6">
        <w:rPr>
          <w:b/>
          <w:sz w:val="22"/>
          <w:szCs w:val="22"/>
          <w:lang w:val="ka-GE"/>
        </w:rPr>
        <w:t xml:space="preserve">. </w:t>
      </w:r>
      <w:r w:rsidRPr="009025C6">
        <w:rPr>
          <w:rFonts w:ascii="Sylfaen" w:hAnsi="Sylfaen" w:cs="Sylfaen"/>
          <w:b/>
          <w:sz w:val="22"/>
          <w:szCs w:val="22"/>
          <w:lang w:val="ka-GE"/>
        </w:rPr>
        <w:t>უმაღლეს</w:t>
      </w:r>
      <w:r w:rsidRPr="009025C6">
        <w:rPr>
          <w:b/>
          <w:sz w:val="22"/>
          <w:szCs w:val="22"/>
          <w:lang w:val="ka-GE"/>
        </w:rPr>
        <w:t xml:space="preserve"> </w:t>
      </w:r>
      <w:r w:rsidRPr="009025C6">
        <w:rPr>
          <w:rFonts w:ascii="Sylfaen" w:hAnsi="Sylfaen" w:cs="Sylfaen"/>
          <w:b/>
          <w:sz w:val="22"/>
          <w:szCs w:val="22"/>
          <w:lang w:val="ka-GE"/>
        </w:rPr>
        <w:t>საგანმანათლებლო</w:t>
      </w:r>
      <w:r w:rsidRPr="009025C6">
        <w:rPr>
          <w:b/>
          <w:sz w:val="22"/>
          <w:szCs w:val="22"/>
          <w:lang w:val="ka-GE"/>
        </w:rPr>
        <w:t xml:space="preserve"> </w:t>
      </w:r>
      <w:r w:rsidRPr="009025C6">
        <w:rPr>
          <w:rFonts w:ascii="Sylfaen" w:hAnsi="Sylfaen" w:cs="Sylfaen"/>
          <w:b/>
          <w:sz w:val="22"/>
          <w:szCs w:val="22"/>
          <w:lang w:val="ka-GE"/>
        </w:rPr>
        <w:t>დაწესებულებაში</w:t>
      </w:r>
      <w:r w:rsidRPr="009025C6">
        <w:rPr>
          <w:b/>
          <w:sz w:val="22"/>
          <w:szCs w:val="22"/>
          <w:lang w:val="ka-GE"/>
        </w:rPr>
        <w:t xml:space="preserve"> </w:t>
      </w:r>
      <w:r w:rsidRPr="009025C6">
        <w:rPr>
          <w:rFonts w:ascii="Sylfaen" w:hAnsi="Sylfaen" w:cs="Sylfaen"/>
          <w:b/>
          <w:sz w:val="22"/>
          <w:szCs w:val="22"/>
          <w:lang w:val="ka-GE"/>
        </w:rPr>
        <w:t>სამაგისტრო</w:t>
      </w:r>
      <w:r w:rsidRPr="009025C6">
        <w:rPr>
          <w:b/>
          <w:sz w:val="22"/>
          <w:szCs w:val="22"/>
          <w:lang w:val="ka-GE"/>
        </w:rPr>
        <w:t xml:space="preserve"> </w:t>
      </w:r>
      <w:r w:rsidRPr="009025C6">
        <w:rPr>
          <w:rFonts w:ascii="Sylfaen" w:hAnsi="Sylfaen" w:cs="Sylfaen"/>
          <w:b/>
          <w:sz w:val="22"/>
          <w:szCs w:val="22"/>
          <w:lang w:val="ka-GE"/>
        </w:rPr>
        <w:t>პროგრამაზე</w:t>
      </w:r>
      <w:r w:rsidRPr="009025C6">
        <w:rPr>
          <w:b/>
          <w:sz w:val="22"/>
          <w:szCs w:val="22"/>
          <w:lang w:val="ka-GE"/>
        </w:rPr>
        <w:t xml:space="preserve"> </w:t>
      </w:r>
      <w:r w:rsidRPr="009025C6">
        <w:rPr>
          <w:rFonts w:ascii="Sylfaen" w:hAnsi="Sylfaen" w:cs="Sylfaen"/>
          <w:b/>
          <w:sz w:val="22"/>
          <w:szCs w:val="22"/>
          <w:lang w:val="ka-GE"/>
        </w:rPr>
        <w:t>ჩარიცხვა</w:t>
      </w:r>
      <w:bookmarkEnd w:id="12"/>
      <w:bookmarkEnd w:id="13"/>
    </w:p>
    <w:p w14:paraId="10016F51" w14:textId="0D97A9AF" w:rsidR="008B63A6" w:rsidRPr="009025C6" w:rsidRDefault="000804BA">
      <w:pPr>
        <w:pStyle w:val="abzacixml"/>
      </w:pPr>
      <w:r w:rsidRPr="009025C6">
        <w:t>1</w:t>
      </w:r>
      <w:r w:rsidR="008B63A6" w:rsidRPr="009025C6">
        <w:t>. უნივერსიტეტში ჩარიცხვა ხდება სამაგისტრო გამოცდების კოეფიციენტებით რანჟირების დოკუმენტის საფუძველზე.</w:t>
      </w:r>
    </w:p>
    <w:p w14:paraId="2218373E" w14:textId="0E555AE5" w:rsidR="008B63A6" w:rsidRPr="009025C6" w:rsidRDefault="008B63A6">
      <w:pPr>
        <w:pStyle w:val="abzacixml"/>
      </w:pPr>
      <w:r w:rsidRPr="009025C6">
        <w:t>2. მაგისტრანტობის კანდიდატთა უნივერსიტეტში ჩარიცხვა შეიძლება მხოლოდ კანონმდებლობით დადგენილი წესით აღიარებული აკადემიური უმაღლესი განათლების დამადასტურებელი დოკუმენტის – დიპლომის და კანონმდებლობით დადგენილი წესით სამხედრო აღრიცხვას დაქვემდებარებული პირის მიერ სამხედრო აღრიცხვაზე ყოფნის დამადასტურებელი დოკუმენტის წარმოდგენის შემდეგ.</w:t>
      </w:r>
    </w:p>
    <w:p w14:paraId="160BFD93" w14:textId="0F1A515B" w:rsidR="008B63A6" w:rsidRPr="009025C6" w:rsidRDefault="008B63A6">
      <w:pPr>
        <w:pStyle w:val="abzacixml"/>
      </w:pPr>
      <w:r w:rsidRPr="009025C6">
        <w:t xml:space="preserve">3. უნივერსიტეტში მაგისტრანტობის კანდიდატის ჩარიცხვა ფორმდება უნივერსიტეტსა და მაგისტრანტობის კანდიდატს შორის გაფორმებული </w:t>
      </w:r>
      <w:r w:rsidR="00F27E7E" w:rsidRPr="009025C6">
        <w:t xml:space="preserve">საგანმანათლებლო მომსახურების </w:t>
      </w:r>
      <w:r w:rsidRPr="009025C6">
        <w:t xml:space="preserve">ხელშეკრულების საფუძველზე. </w:t>
      </w:r>
    </w:p>
    <w:p w14:paraId="650B9EC8" w14:textId="488D6F55" w:rsidR="004B3A69" w:rsidRPr="009025C6" w:rsidRDefault="008B63A6">
      <w:pPr>
        <w:pStyle w:val="abzacixml"/>
      </w:pPr>
      <w:r w:rsidRPr="009025C6">
        <w:t xml:space="preserve">4. </w:t>
      </w:r>
      <w:r w:rsidR="004B3A69" w:rsidRPr="009025C6">
        <w:t>იმ პირების თაობაზე, რომლებთანაც გაფორმდა ამ მუხლის მე-</w:t>
      </w:r>
      <w:r w:rsidR="00B207A3" w:rsidRPr="009025C6">
        <w:t xml:space="preserve">3 </w:t>
      </w:r>
      <w:r w:rsidR="004B3A69" w:rsidRPr="009025C6">
        <w:t xml:space="preserve">პუნქტით გათვალისწინებული </w:t>
      </w:r>
      <w:r w:rsidR="00B207A3" w:rsidRPr="009025C6">
        <w:t>ხელშეკრულება</w:t>
      </w:r>
      <w:r w:rsidR="00600A42" w:rsidRPr="009025C6">
        <w:t xml:space="preserve"> დგება</w:t>
      </w:r>
      <w:r w:rsidR="00B207A3" w:rsidRPr="009025C6">
        <w:t xml:space="preserve"> </w:t>
      </w:r>
      <w:r w:rsidR="004B3A69" w:rsidRPr="009025C6">
        <w:t>ევროპის უნივერსიტეტის  რექტორის ერთიანი აქტი. რექტორის ერთიან აქტში მითითებულია მაგისტრანტის სახელი, გვარი, პირადი ნომერი, საერთო სამაგისტრო გამოცდის საიდენტიფიკაციო კოდი, საგანმანათლებლო პროგრამა, რომელზეც მაგისტრანტმა მოიპოვა სწავლის გაგრძელების უფლება. უნივერსიტეტი სამაგისტრო გამოცდის წლის 5 ოქტომბრამდე სპეციალურ ელექტრონულ პროგრამაში ასახავს ინფორმაციას ჩარიცხული პირების შესახებ</w:t>
      </w:r>
      <w:r w:rsidR="00B207A3" w:rsidRPr="009025C6">
        <w:t>.</w:t>
      </w:r>
      <w:r w:rsidR="004B3A69" w:rsidRPr="009025C6">
        <w:t xml:space="preserve"> </w:t>
      </w:r>
    </w:p>
    <w:p w14:paraId="09D74935" w14:textId="29786C26" w:rsidR="008B63A6" w:rsidRPr="009025C6" w:rsidRDefault="008B63A6">
      <w:pPr>
        <w:pStyle w:val="abzacixml"/>
      </w:pPr>
      <w:r w:rsidRPr="009025C6">
        <w:t xml:space="preserve">5. </w:t>
      </w:r>
      <w:r w:rsidR="00483BF1" w:rsidRPr="009025C6">
        <w:t>ამ მუხლის მე-</w:t>
      </w:r>
      <w:r w:rsidRPr="009025C6">
        <w:t>4 პუნქტით გათვალისწინებული ერთიანი აქტის გამოცემის შემდეგ</w:t>
      </w:r>
      <w:r w:rsidR="002F0B65" w:rsidRPr="009025C6">
        <w:t>,</w:t>
      </w:r>
      <w:r w:rsidRPr="009025C6">
        <w:t xml:space="preserve"> პირი ხდება ევროპის უნივერსიტეტის სტუდენტი – მაგისტრანტი.</w:t>
      </w:r>
    </w:p>
    <w:p w14:paraId="232034F9" w14:textId="77777777" w:rsidR="008B63A6" w:rsidRPr="009025C6" w:rsidRDefault="008B63A6" w:rsidP="00651E3E">
      <w:pPr>
        <w:autoSpaceDE w:val="0"/>
        <w:autoSpaceDN w:val="0"/>
        <w:adjustRightInd w:val="0"/>
        <w:spacing w:after="120" w:line="288" w:lineRule="auto"/>
        <w:ind w:left="284"/>
        <w:jc w:val="both"/>
        <w:rPr>
          <w:rFonts w:ascii="Sylfaen" w:hAnsi="Sylfaen" w:cs="Sylfaen"/>
          <w:b/>
          <w:lang w:val="ka-GE"/>
        </w:rPr>
      </w:pPr>
    </w:p>
    <w:p w14:paraId="46CECBE4" w14:textId="61C64E0A" w:rsidR="00651E3E" w:rsidRPr="009025C6" w:rsidRDefault="008B63A6" w:rsidP="000875F0">
      <w:pPr>
        <w:pStyle w:val="Heading1"/>
        <w:spacing w:before="0" w:after="120" w:line="288" w:lineRule="auto"/>
        <w:ind w:left="284"/>
        <w:rPr>
          <w:rFonts w:ascii="Sylfaen" w:hAnsi="Sylfaen" w:cs="Sylfaen"/>
          <w:b/>
          <w:sz w:val="22"/>
          <w:szCs w:val="22"/>
          <w:lang w:val="ka-GE"/>
        </w:rPr>
      </w:pPr>
      <w:bookmarkStart w:id="14" w:name="_Toc3831000"/>
      <w:bookmarkStart w:id="15" w:name="_Toc35865532"/>
      <w:r w:rsidRPr="009025C6">
        <w:rPr>
          <w:rFonts w:ascii="Sylfaen" w:hAnsi="Sylfaen" w:cs="Sylfaen"/>
          <w:b/>
          <w:sz w:val="22"/>
          <w:szCs w:val="22"/>
          <w:lang w:val="ka-GE"/>
        </w:rPr>
        <w:t>მუხლი</w:t>
      </w:r>
      <w:r w:rsidRPr="009025C6">
        <w:rPr>
          <w:b/>
          <w:sz w:val="22"/>
          <w:szCs w:val="22"/>
          <w:lang w:val="ka-GE"/>
        </w:rPr>
        <w:t xml:space="preserve"> </w:t>
      </w:r>
      <w:r w:rsidR="000804BA" w:rsidRPr="009025C6">
        <w:rPr>
          <w:b/>
          <w:sz w:val="22"/>
          <w:szCs w:val="22"/>
          <w:lang w:val="ka-GE"/>
        </w:rPr>
        <w:t>6</w:t>
      </w:r>
      <w:r w:rsidRPr="009025C6">
        <w:rPr>
          <w:b/>
          <w:sz w:val="22"/>
          <w:szCs w:val="22"/>
          <w:lang w:val="ka-GE"/>
        </w:rPr>
        <w:t xml:space="preserve">. </w:t>
      </w:r>
      <w:r w:rsidRPr="009025C6">
        <w:rPr>
          <w:rFonts w:ascii="Sylfaen" w:hAnsi="Sylfaen" w:cs="Sylfaen"/>
          <w:b/>
          <w:sz w:val="22"/>
          <w:szCs w:val="22"/>
          <w:lang w:val="ka-GE"/>
        </w:rPr>
        <w:t>სტუდენტის</w:t>
      </w:r>
      <w:r w:rsidRPr="009025C6">
        <w:rPr>
          <w:b/>
          <w:sz w:val="22"/>
          <w:szCs w:val="22"/>
          <w:lang w:val="ka-GE"/>
        </w:rPr>
        <w:t xml:space="preserve"> </w:t>
      </w:r>
      <w:r w:rsidRPr="009025C6">
        <w:rPr>
          <w:rFonts w:ascii="Sylfaen" w:hAnsi="Sylfaen" w:cs="Sylfaen"/>
          <w:b/>
          <w:sz w:val="22"/>
          <w:szCs w:val="22"/>
          <w:lang w:val="ka-GE"/>
        </w:rPr>
        <w:t>სტატუსის</w:t>
      </w:r>
      <w:r w:rsidRPr="009025C6">
        <w:rPr>
          <w:b/>
          <w:sz w:val="22"/>
          <w:szCs w:val="22"/>
          <w:lang w:val="ka-GE"/>
        </w:rPr>
        <w:t xml:space="preserve"> </w:t>
      </w:r>
      <w:r w:rsidRPr="009025C6">
        <w:rPr>
          <w:rFonts w:ascii="Sylfaen" w:hAnsi="Sylfaen" w:cs="Sylfaen"/>
          <w:b/>
          <w:sz w:val="22"/>
          <w:szCs w:val="22"/>
          <w:lang w:val="ka-GE"/>
        </w:rPr>
        <w:t>მოპოვება</w:t>
      </w:r>
      <w:r w:rsidRPr="009025C6">
        <w:rPr>
          <w:b/>
          <w:sz w:val="22"/>
          <w:szCs w:val="22"/>
          <w:lang w:val="ka-GE"/>
        </w:rPr>
        <w:t xml:space="preserve"> </w:t>
      </w:r>
      <w:r w:rsidRPr="009025C6">
        <w:rPr>
          <w:rFonts w:ascii="Sylfaen" w:hAnsi="Sylfaen" w:cs="Sylfaen"/>
          <w:b/>
          <w:sz w:val="22"/>
          <w:szCs w:val="22"/>
          <w:lang w:val="ka-GE"/>
        </w:rPr>
        <w:t>ერთიანი</w:t>
      </w:r>
      <w:r w:rsidRPr="009025C6">
        <w:rPr>
          <w:b/>
          <w:sz w:val="22"/>
          <w:szCs w:val="22"/>
          <w:lang w:val="ka-GE"/>
        </w:rPr>
        <w:t xml:space="preserve"> </w:t>
      </w:r>
      <w:r w:rsidRPr="009025C6">
        <w:rPr>
          <w:rFonts w:ascii="Sylfaen" w:hAnsi="Sylfaen" w:cs="Sylfaen"/>
          <w:b/>
          <w:sz w:val="22"/>
          <w:szCs w:val="22"/>
          <w:lang w:val="ka-GE"/>
        </w:rPr>
        <w:t>ეროვნული</w:t>
      </w:r>
      <w:r w:rsidRPr="009025C6">
        <w:rPr>
          <w:b/>
          <w:sz w:val="22"/>
          <w:szCs w:val="22"/>
          <w:lang w:val="ka-GE"/>
        </w:rPr>
        <w:t xml:space="preserve"> </w:t>
      </w:r>
      <w:r w:rsidRPr="009025C6">
        <w:rPr>
          <w:rFonts w:ascii="Sylfaen" w:hAnsi="Sylfaen" w:cs="Sylfaen"/>
          <w:b/>
          <w:sz w:val="22"/>
          <w:szCs w:val="22"/>
          <w:lang w:val="ka-GE"/>
        </w:rPr>
        <w:t>გამოცდების</w:t>
      </w:r>
      <w:r w:rsidRPr="009025C6">
        <w:rPr>
          <w:b/>
          <w:sz w:val="22"/>
          <w:szCs w:val="22"/>
          <w:lang w:val="ka-GE"/>
        </w:rPr>
        <w:t xml:space="preserve"> </w:t>
      </w:r>
      <w:r w:rsidRPr="009025C6">
        <w:rPr>
          <w:rFonts w:ascii="Sylfaen" w:hAnsi="Sylfaen" w:cs="Sylfaen"/>
          <w:b/>
          <w:sz w:val="22"/>
          <w:szCs w:val="22"/>
          <w:lang w:val="ka-GE"/>
        </w:rPr>
        <w:t>გავლის</w:t>
      </w:r>
      <w:r w:rsidRPr="009025C6">
        <w:rPr>
          <w:b/>
          <w:sz w:val="22"/>
          <w:szCs w:val="22"/>
          <w:lang w:val="ka-GE"/>
        </w:rPr>
        <w:t xml:space="preserve"> </w:t>
      </w:r>
      <w:r w:rsidRPr="009025C6">
        <w:rPr>
          <w:rFonts w:ascii="Sylfaen" w:hAnsi="Sylfaen" w:cs="Sylfaen"/>
          <w:b/>
          <w:sz w:val="22"/>
          <w:szCs w:val="22"/>
          <w:lang w:val="ka-GE"/>
        </w:rPr>
        <w:t>გარეშე</w:t>
      </w:r>
      <w:r w:rsidRPr="009025C6">
        <w:rPr>
          <w:b/>
          <w:sz w:val="22"/>
          <w:szCs w:val="22"/>
          <w:lang w:val="ka-GE"/>
        </w:rPr>
        <w:t xml:space="preserve"> </w:t>
      </w:r>
      <w:r w:rsidRPr="009025C6">
        <w:rPr>
          <w:rFonts w:ascii="Sylfaen" w:hAnsi="Sylfaen" w:cs="Sylfaen"/>
          <w:b/>
          <w:sz w:val="22"/>
          <w:szCs w:val="22"/>
          <w:lang w:val="ka-GE"/>
        </w:rPr>
        <w:t>ბაკალავრიატის</w:t>
      </w:r>
      <w:r w:rsidRPr="009025C6">
        <w:rPr>
          <w:b/>
          <w:sz w:val="22"/>
          <w:szCs w:val="22"/>
          <w:lang w:val="ka-GE"/>
        </w:rPr>
        <w:t>/</w:t>
      </w:r>
      <w:r w:rsidRPr="009025C6">
        <w:rPr>
          <w:rFonts w:ascii="Sylfaen" w:hAnsi="Sylfaen" w:cs="Sylfaen"/>
          <w:b/>
          <w:sz w:val="22"/>
          <w:szCs w:val="22"/>
          <w:lang w:val="ka-GE"/>
        </w:rPr>
        <w:t>ერთსაფეხურიან</w:t>
      </w:r>
      <w:r w:rsidRPr="009025C6">
        <w:rPr>
          <w:b/>
          <w:sz w:val="22"/>
          <w:szCs w:val="22"/>
          <w:lang w:val="ka-GE"/>
        </w:rPr>
        <w:t xml:space="preserve"> </w:t>
      </w:r>
      <w:r w:rsidRPr="009025C6">
        <w:rPr>
          <w:rFonts w:ascii="Sylfaen" w:hAnsi="Sylfaen" w:cs="Sylfaen"/>
          <w:b/>
          <w:sz w:val="22"/>
          <w:szCs w:val="22"/>
          <w:lang w:val="ka-GE"/>
        </w:rPr>
        <w:t>საგანმანათლებლო</w:t>
      </w:r>
      <w:r w:rsidRPr="009025C6">
        <w:rPr>
          <w:b/>
          <w:sz w:val="22"/>
          <w:szCs w:val="22"/>
          <w:lang w:val="ka-GE"/>
        </w:rPr>
        <w:t xml:space="preserve"> </w:t>
      </w:r>
      <w:r w:rsidRPr="009025C6">
        <w:rPr>
          <w:rFonts w:ascii="Sylfaen" w:hAnsi="Sylfaen" w:cs="Sylfaen"/>
          <w:b/>
          <w:sz w:val="22"/>
          <w:szCs w:val="22"/>
          <w:lang w:val="ka-GE"/>
        </w:rPr>
        <w:t>პროგრამებზე</w:t>
      </w:r>
      <w:bookmarkEnd w:id="14"/>
      <w:bookmarkEnd w:id="15"/>
    </w:p>
    <w:p w14:paraId="0FAB6B4D" w14:textId="3178EFA3"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 xml:space="preserve">1. სტუდენტის სტატუსის მოპოვება ერთიანი ეროვნული გამოცდების გავლის გარეშე ბაკალავრიატის/ერთსაფეხურიან საგანმანათლებლო პროგრამაზე შესაძლებელია საქართველოს </w:t>
      </w:r>
      <w:r w:rsidR="00B6417F" w:rsidRPr="009025C6">
        <w:rPr>
          <w:rFonts w:ascii="Sylfaen" w:hAnsi="Sylfaen" w:cs="Sylfaen"/>
          <w:lang w:val="ka-GE"/>
        </w:rPr>
        <w:t xml:space="preserve">განათლების, </w:t>
      </w:r>
      <w:r w:rsidR="00601E22" w:rsidRPr="009025C6">
        <w:rPr>
          <w:rFonts w:ascii="Sylfaen" w:hAnsi="Sylfaen" w:cs="Sylfaen"/>
          <w:lang w:val="ka-GE"/>
        </w:rPr>
        <w:t xml:space="preserve"> </w:t>
      </w:r>
      <w:r w:rsidRPr="009025C6">
        <w:rPr>
          <w:rFonts w:ascii="Sylfaen" w:hAnsi="Sylfaen" w:cs="Sylfaen"/>
          <w:lang w:val="ka-GE"/>
        </w:rPr>
        <w:t>მეცნიერების</w:t>
      </w:r>
      <w:r w:rsidR="00B6417F" w:rsidRPr="009025C6">
        <w:rPr>
          <w:rFonts w:ascii="Sylfaen" w:hAnsi="Sylfaen" w:cs="Sylfaen"/>
          <w:lang w:val="ka-GE"/>
        </w:rPr>
        <w:t>ა და ახალგაზრდობის</w:t>
      </w:r>
      <w:r w:rsidR="002F0B65" w:rsidRPr="009025C6">
        <w:rPr>
          <w:rFonts w:ascii="Sylfaen" w:hAnsi="Sylfaen" w:cs="Sylfaen"/>
          <w:lang w:val="ka-GE"/>
        </w:rPr>
        <w:t xml:space="preserve"> </w:t>
      </w:r>
      <w:r w:rsidRPr="009025C6">
        <w:rPr>
          <w:rFonts w:ascii="Sylfaen" w:hAnsi="Sylfaen" w:cs="Sylfaen"/>
          <w:lang w:val="ka-GE"/>
        </w:rPr>
        <w:t>მინისტრის ბრძანების საფუძველზე, საქართველოს კანონმდებლობით გათვალისწინებულ შემდეგ შემთხვევებში:</w:t>
      </w:r>
    </w:p>
    <w:p w14:paraId="3E4022AB" w14:textId="77777777"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ა) უცხო ქვეყნის მოქალაქეებისათვის და მოქალაქეობის არმქონე პირებისათვის, რომლებმაც უცხო ქვეყანაში მიიღეს სრული ზოგადი ან მისი ეკვივალენტური განათლება;</w:t>
      </w:r>
    </w:p>
    <w:p w14:paraId="3D7ECEB7" w14:textId="77777777"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ბ) საქართველოს მოქალაქეებისათვის, რომლებმაც უცხო ქვეყანაში მიიღეს სრული ზოგადი ან მისი ეკვივალენტური განათლება და სრული ზოგადი განათლების ბოლო 2 წელი ისწავლეს უცხო ქვეყანაში;</w:t>
      </w:r>
    </w:p>
    <w:p w14:paraId="44CD1F18" w14:textId="7A5CDC84" w:rsidR="008B63A6" w:rsidRPr="009025C6" w:rsidRDefault="008B63A6" w:rsidP="00964A93">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გ) უცხო ქვეყნის მოქალაქეებისათვის (გარდა ერთობლივი უმაღლესი საგანმანათლებლო პროგრამის მონაწილე სტუდენტებისა და გაცვლითი საგანმანათლებლო პროგრამის მონაწილე სტუდენტებისა), რომლებიც სწავლობენ/სწავლობდნენ და მიღებული აქვთ კრედიტები/ კვალიფიკაცია უცხო ქვეყანაში ამ ქვეყნის კანონმდებლობის შესაბამისად აღიარებულ უმაღლეს საგანმანათლებლო დაწესებულებაში.</w:t>
      </w:r>
      <w:r w:rsidR="00F80084" w:rsidRPr="009025C6">
        <w:rPr>
          <w:rFonts w:ascii="Sylfaen" w:hAnsi="Sylfaen" w:cs="Sylfaen"/>
          <w:lang w:val="ka-GE"/>
        </w:rPr>
        <w:t xml:space="preserve"> ევროპის უნივერსიტეტის დიპლომირებული მედიკოსის ერთსაფეხურიან საგანმანათლებლო პროგრამ</w:t>
      </w:r>
      <w:r w:rsidR="008C30BD" w:rsidRPr="009025C6">
        <w:rPr>
          <w:rFonts w:ascii="Sylfaen" w:hAnsi="Sylfaen" w:cs="Sylfaen"/>
          <w:lang w:val="ka-GE"/>
        </w:rPr>
        <w:t>ა</w:t>
      </w:r>
      <w:r w:rsidR="00F80084" w:rsidRPr="009025C6">
        <w:rPr>
          <w:rFonts w:ascii="Sylfaen" w:hAnsi="Sylfaen" w:cs="Sylfaen"/>
          <w:lang w:val="ka-GE"/>
        </w:rPr>
        <w:t>ზე სტუდენტ</w:t>
      </w:r>
      <w:r w:rsidR="00553204" w:rsidRPr="009025C6">
        <w:rPr>
          <w:rFonts w:ascii="Sylfaen" w:hAnsi="Sylfaen" w:cs="Sylfaen"/>
          <w:lang w:val="ka-GE"/>
        </w:rPr>
        <w:t>ის ჩარიცხვა შესაძლებელია</w:t>
      </w:r>
      <w:r w:rsidR="00F80084" w:rsidRPr="009025C6">
        <w:rPr>
          <w:rFonts w:ascii="Sylfaen" w:hAnsi="Sylfaen" w:cs="Sylfaen"/>
          <w:lang w:val="ka-GE"/>
        </w:rPr>
        <w:t xml:space="preserve"> მხოლოდ იმ შემთხვევაში, თუ </w:t>
      </w:r>
      <w:r w:rsidR="00553204" w:rsidRPr="009025C6">
        <w:rPr>
          <w:rFonts w:ascii="Sylfaen" w:hAnsi="Sylfaen" w:cs="Sylfaen"/>
          <w:lang w:val="ka-GE"/>
        </w:rPr>
        <w:t>უცხო ქვეყნის მოქალაქე სწავლობს/სწავლობდა და მიღებული აქვ</w:t>
      </w:r>
      <w:r w:rsidR="009E38B0" w:rsidRPr="009025C6">
        <w:rPr>
          <w:rFonts w:ascii="Sylfaen" w:hAnsi="Sylfaen" w:cs="Sylfaen"/>
          <w:lang w:val="ka-GE"/>
        </w:rPr>
        <w:t>ს</w:t>
      </w:r>
      <w:r w:rsidR="00553204" w:rsidRPr="009025C6">
        <w:rPr>
          <w:rFonts w:ascii="Sylfaen" w:hAnsi="Sylfaen" w:cs="Sylfaen"/>
          <w:lang w:val="ka-GE"/>
        </w:rPr>
        <w:t xml:space="preserve"> კრედიტები/კვალიფიკაცია უცხო ქვეყანაში </w:t>
      </w:r>
      <w:r w:rsidR="00964A93" w:rsidRPr="009025C6">
        <w:rPr>
          <w:rFonts w:ascii="Sylfaen" w:hAnsi="Sylfaen" w:cs="Sylfaen"/>
          <w:lang w:val="ka-GE"/>
        </w:rPr>
        <w:t>მედიცინის პროგრამაზე</w:t>
      </w:r>
      <w:r w:rsidR="008C30BD" w:rsidRPr="009025C6">
        <w:rPr>
          <w:rFonts w:ascii="Sylfaen" w:hAnsi="Sylfaen" w:cs="Sylfaen"/>
          <w:lang w:val="ka-GE"/>
        </w:rPr>
        <w:t>.</w:t>
      </w:r>
      <w:r w:rsidR="00DD533E" w:rsidRPr="009025C6">
        <w:rPr>
          <w:rFonts w:ascii="Sylfaen" w:hAnsi="Sylfaen" w:cs="Sylfaen"/>
          <w:lang w:val="ka-GE"/>
        </w:rPr>
        <w:t xml:space="preserve">  </w:t>
      </w:r>
    </w:p>
    <w:p w14:paraId="0C2EA2AE" w14:textId="6B154068" w:rsidR="008B63A6" w:rsidRPr="009025C6" w:rsidRDefault="008B63A6" w:rsidP="00964A93">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დ) საქართველოს მოქალაქეებისათვის (გარდა ერთობლივი უმაღლესი საგანმანათლებლო პროგრამის მონაწილე სტუდენტებისა და გაცვლითი საგანმანათლებლო პროგრამის მონაწილე სტუდენტებისა), რომლებიც უცხო ქვეყნის უმაღლეს საგანმანათლებლო დაწესებულებაში სწავლის პერიოდში უცხო ქვეყანაში ცხოვრობდნენ არანაკლებ 75 დღისა ერთ-ერთი სემესტრის განმავლობაში და მიღებული აქვთ კრედიტები/კვალიფიკაცია უცხო ქვეყანაში ამ ქვეყნის კანონმდებლობის შესაბამისად აღიარებულ უმაღლეს საგანმანათლებლო დაწესებულებაში.</w:t>
      </w:r>
      <w:r w:rsidR="00553204" w:rsidRPr="009025C6">
        <w:rPr>
          <w:rFonts w:ascii="Sylfaen" w:hAnsi="Sylfaen" w:cs="Sylfaen"/>
          <w:lang w:val="ka-GE"/>
        </w:rPr>
        <w:t xml:space="preserve"> ევროპის უნივერსიტეტის დიპლომირებული მედიკოსის ერთსაფეხურიან საგანმანათლებლო პროგრამ</w:t>
      </w:r>
      <w:r w:rsidR="008C30BD" w:rsidRPr="009025C6">
        <w:rPr>
          <w:rFonts w:ascii="Sylfaen" w:hAnsi="Sylfaen" w:cs="Sylfaen"/>
          <w:lang w:val="ka-GE"/>
        </w:rPr>
        <w:t>ა</w:t>
      </w:r>
      <w:r w:rsidR="00553204" w:rsidRPr="009025C6">
        <w:rPr>
          <w:rFonts w:ascii="Sylfaen" w:hAnsi="Sylfaen" w:cs="Sylfaen"/>
          <w:lang w:val="ka-GE"/>
        </w:rPr>
        <w:t>ზე სტუდენტის ჩარიცხვა შესაძლებელია მხოლოდ იმ შემთხვევაში, თუ საქართველოს მოქალაქე სწავლობს/სწავლობდა და მიღებული აქვ</w:t>
      </w:r>
      <w:r w:rsidR="007F5260" w:rsidRPr="009025C6">
        <w:rPr>
          <w:rFonts w:ascii="Sylfaen" w:hAnsi="Sylfaen" w:cs="Sylfaen"/>
          <w:lang w:val="ka-GE"/>
        </w:rPr>
        <w:t>ს</w:t>
      </w:r>
      <w:r w:rsidR="00553204" w:rsidRPr="009025C6">
        <w:rPr>
          <w:rFonts w:ascii="Sylfaen" w:hAnsi="Sylfaen" w:cs="Sylfaen"/>
          <w:lang w:val="ka-GE"/>
        </w:rPr>
        <w:t xml:space="preserve"> კრედიტები/კვალიფიკაცია უცხო ქვეყანაში </w:t>
      </w:r>
      <w:r w:rsidR="009F740D" w:rsidRPr="009025C6">
        <w:rPr>
          <w:rFonts w:ascii="Sylfaen" w:hAnsi="Sylfaen" w:cs="Sylfaen"/>
          <w:lang w:val="ka-GE"/>
        </w:rPr>
        <w:t>მედიცინის პროგრამაზე</w:t>
      </w:r>
      <w:r w:rsidR="008C30BD" w:rsidRPr="009025C6">
        <w:rPr>
          <w:rFonts w:ascii="Sylfaen" w:hAnsi="Sylfaen" w:cs="Sylfaen"/>
          <w:lang w:val="ka-GE"/>
        </w:rPr>
        <w:t>.</w:t>
      </w:r>
    </w:p>
    <w:p w14:paraId="7423A135" w14:textId="1672580C" w:rsidR="008B63A6" w:rsidRPr="009025C6" w:rsidRDefault="00DC639A"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lastRenderedPageBreak/>
        <w:t>2.</w:t>
      </w:r>
      <w:r w:rsidR="008B63A6" w:rsidRPr="009025C6">
        <w:rPr>
          <w:rFonts w:ascii="Sylfaen" w:hAnsi="Sylfaen" w:cs="Sylfaen"/>
          <w:lang w:val="ka-GE"/>
        </w:rPr>
        <w:t xml:space="preserve"> უნივერსიტეტი ვალდებულია ამ მუხლის </w:t>
      </w:r>
      <w:r w:rsidRPr="009025C6">
        <w:rPr>
          <w:rFonts w:ascii="Sylfaen" w:hAnsi="Sylfaen" w:cs="Sylfaen"/>
          <w:lang w:val="ka-GE"/>
        </w:rPr>
        <w:t>პირველი პუნქტით</w:t>
      </w:r>
      <w:r w:rsidR="008B63A6" w:rsidRPr="009025C6">
        <w:rPr>
          <w:rFonts w:ascii="Sylfaen" w:hAnsi="Sylfaen" w:cs="Sylfaen"/>
          <w:lang w:val="ka-GE"/>
        </w:rPr>
        <w:t xml:space="preserve"> გათვალისწინებული პირების საგანმანათლებლო პროგრამის </w:t>
      </w:r>
      <w:r w:rsidRPr="009025C6">
        <w:rPr>
          <w:rFonts w:ascii="Sylfaen" w:hAnsi="Sylfaen" w:cs="Sylfaen"/>
          <w:lang w:val="ka-GE"/>
        </w:rPr>
        <w:t>ენის</w:t>
      </w:r>
      <w:r w:rsidR="00CA72A0" w:rsidRPr="009025C6">
        <w:rPr>
          <w:rFonts w:ascii="Sylfaen" w:hAnsi="Sylfaen" w:cs="Sylfaen"/>
          <w:lang w:val="ka-GE"/>
        </w:rPr>
        <w:t xml:space="preserve"> </w:t>
      </w:r>
      <w:r w:rsidRPr="009025C6">
        <w:rPr>
          <w:rFonts w:ascii="Sylfaen" w:hAnsi="Sylfaen" w:cs="Sylfaen"/>
          <w:lang w:val="ka-GE"/>
        </w:rPr>
        <w:t xml:space="preserve">ცოდნის დადგენის მიზნით </w:t>
      </w:r>
      <w:r w:rsidR="008B63A6" w:rsidRPr="009025C6">
        <w:rPr>
          <w:rFonts w:ascii="Sylfaen" w:hAnsi="Sylfaen" w:cs="Sylfaen"/>
          <w:lang w:val="ka-GE"/>
        </w:rPr>
        <w:t xml:space="preserve">უნივერსიტეტის </w:t>
      </w:r>
      <w:r w:rsidR="008B63A6" w:rsidRPr="009025C6">
        <w:rPr>
          <w:lang w:val="ka-GE"/>
        </w:rPr>
        <w:t>,,</w:t>
      </w:r>
      <w:r w:rsidR="008B63A6" w:rsidRPr="009025C6">
        <w:rPr>
          <w:rFonts w:ascii="Sylfaen" w:hAnsi="Sylfaen" w:cs="Sylfaen"/>
          <w:lang w:val="ka-GE"/>
        </w:rPr>
        <w:t>ენობრივი</w:t>
      </w:r>
      <w:r w:rsidR="008B63A6" w:rsidRPr="009025C6">
        <w:rPr>
          <w:lang w:val="ka-GE"/>
        </w:rPr>
        <w:t xml:space="preserve"> </w:t>
      </w:r>
      <w:r w:rsidR="008B63A6" w:rsidRPr="009025C6">
        <w:rPr>
          <w:rFonts w:ascii="Sylfaen" w:hAnsi="Sylfaen" w:cs="Sylfaen"/>
          <w:lang w:val="ka-GE"/>
        </w:rPr>
        <w:t>კომპეტენციის</w:t>
      </w:r>
      <w:r w:rsidR="008B63A6" w:rsidRPr="009025C6">
        <w:rPr>
          <w:lang w:val="ka-GE"/>
        </w:rPr>
        <w:t xml:space="preserve"> </w:t>
      </w:r>
      <w:r w:rsidR="008B63A6" w:rsidRPr="009025C6">
        <w:rPr>
          <w:rFonts w:ascii="Sylfaen" w:hAnsi="Sylfaen" w:cs="Sylfaen"/>
          <w:lang w:val="ka-GE"/>
        </w:rPr>
        <w:t>დადგენის</w:t>
      </w:r>
      <w:r w:rsidR="008B63A6" w:rsidRPr="009025C6">
        <w:rPr>
          <w:lang w:val="ka-GE"/>
        </w:rPr>
        <w:t xml:space="preserve"> </w:t>
      </w:r>
      <w:r w:rsidR="008B63A6" w:rsidRPr="009025C6">
        <w:rPr>
          <w:rFonts w:ascii="Sylfaen" w:hAnsi="Sylfaen" w:cs="Sylfaen"/>
          <w:lang w:val="ka-GE"/>
        </w:rPr>
        <w:t>წესის</w:t>
      </w:r>
      <w:r w:rsidR="008B63A6" w:rsidRPr="009025C6">
        <w:rPr>
          <w:lang w:val="ka-GE"/>
        </w:rPr>
        <w:t>“</w:t>
      </w:r>
      <w:r w:rsidR="008B63A6" w:rsidRPr="009025C6">
        <w:rPr>
          <w:rFonts w:ascii="Sylfaen" w:hAnsi="Sylfaen"/>
          <w:lang w:val="ka-GE"/>
        </w:rPr>
        <w:t xml:space="preserve"> შესაბამისად </w:t>
      </w:r>
      <w:r w:rsidR="008B63A6" w:rsidRPr="009025C6">
        <w:rPr>
          <w:rFonts w:ascii="Sylfaen" w:hAnsi="Sylfaen" w:cs="Sylfaen"/>
          <w:lang w:val="ka-GE"/>
        </w:rPr>
        <w:t>ჩაატაროს გამოცდა</w:t>
      </w:r>
      <w:r w:rsidR="007C371E" w:rsidRPr="009025C6">
        <w:rPr>
          <w:rFonts w:ascii="Sylfaen" w:hAnsi="Sylfaen" w:cs="Sylfaen"/>
          <w:lang w:val="ka-GE"/>
        </w:rPr>
        <w:t>.</w:t>
      </w:r>
      <w:r w:rsidR="008B63A6" w:rsidRPr="009025C6">
        <w:rPr>
          <w:rFonts w:ascii="Sylfaen" w:hAnsi="Sylfaen" w:cs="Sylfaen"/>
          <w:lang w:val="ka-GE"/>
        </w:rPr>
        <w:t xml:space="preserve">  </w:t>
      </w:r>
    </w:p>
    <w:p w14:paraId="52210BFA" w14:textId="7EC5BB77" w:rsidR="0093460E" w:rsidRPr="009025C6" w:rsidRDefault="00DC639A"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3</w:t>
      </w:r>
      <w:r w:rsidR="00CA72A0" w:rsidRPr="009025C6">
        <w:rPr>
          <w:rFonts w:ascii="Sylfaen" w:hAnsi="Sylfaen" w:cs="Sylfaen"/>
          <w:lang w:val="ka-GE"/>
        </w:rPr>
        <w:t>.</w:t>
      </w:r>
      <w:r w:rsidR="008B63A6" w:rsidRPr="009025C6">
        <w:rPr>
          <w:rFonts w:ascii="Sylfaen" w:hAnsi="Sylfaen" w:cs="Sylfaen"/>
          <w:lang w:val="ka-GE"/>
        </w:rPr>
        <w:t xml:space="preserve"> ამ მუხლის პირველი პუნქტის „დ“ ქვეპუნქტით გათვალისწინებული პირები უმაღლეს საგანმანათლებლო დაწესებულებაში სწავლის გაგრძელების უფლებას მოიპოვებენ სსიპ – შეფასებისა და გამოცდების ეროვნული ცენტრის მიერ ორგანიზებული ზოგადი უნარების გამოცდის წარმატებით ჩაბარების </w:t>
      </w:r>
      <w:r w:rsidR="0093460E" w:rsidRPr="009025C6">
        <w:rPr>
          <w:rFonts w:ascii="Sylfaen" w:hAnsi="Sylfaen" w:cs="Sylfaen"/>
          <w:lang w:val="ka-GE"/>
        </w:rPr>
        <w:t>შემთხვევაში.</w:t>
      </w:r>
    </w:p>
    <w:p w14:paraId="57F13E65" w14:textId="2FBD3D44" w:rsidR="00277FC3" w:rsidRPr="009025C6" w:rsidRDefault="0093460E"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 xml:space="preserve">4. უნივერსიტეტის ხელმძღვანელი ვალდებულია მოახდინოს ერთიანი ეროვნული გამოცდების გავლის გარეშე სწავლის უფლების მქონე აბიტურიენტების ჩარიცხვა ერთი წლის ვადაში ისე, რომ უზრუნველყოფილ იქნეს პირის დაშვება სასწავლო პროცესში და სწავლის შედეგების მიღწევა კანონმდებლობით დადგენილი წესით. უნივერსიტეტის ხელმძღვანელის </w:t>
      </w:r>
      <w:r w:rsidR="00430F48" w:rsidRPr="009025C6">
        <w:rPr>
          <w:rFonts w:ascii="Sylfaen" w:hAnsi="Sylfaen" w:cs="Sylfaen"/>
          <w:lang w:val="ka-GE"/>
        </w:rPr>
        <w:t xml:space="preserve">სამართლებრივი </w:t>
      </w:r>
      <w:r w:rsidRPr="009025C6">
        <w:rPr>
          <w:rFonts w:ascii="Sylfaen" w:hAnsi="Sylfaen" w:cs="Sylfaen"/>
          <w:lang w:val="ka-GE"/>
        </w:rPr>
        <w:t>აქტი აისახება  საგანმანათლებლო დაწესებულებების რეესტრში.</w:t>
      </w:r>
    </w:p>
    <w:p w14:paraId="1BAC5187" w14:textId="77777777" w:rsidR="00651E3E" w:rsidRPr="009025C6" w:rsidRDefault="00651E3E" w:rsidP="00651E3E">
      <w:pPr>
        <w:autoSpaceDE w:val="0"/>
        <w:autoSpaceDN w:val="0"/>
        <w:adjustRightInd w:val="0"/>
        <w:spacing w:after="120" w:line="288" w:lineRule="auto"/>
        <w:ind w:left="284"/>
        <w:jc w:val="both"/>
        <w:rPr>
          <w:lang w:val="ka-GE"/>
        </w:rPr>
      </w:pPr>
    </w:p>
    <w:p w14:paraId="3F05F084" w14:textId="7EE99356" w:rsidR="00651E3E" w:rsidRPr="009025C6" w:rsidRDefault="008B63A6" w:rsidP="000875F0">
      <w:pPr>
        <w:pStyle w:val="Heading1"/>
        <w:spacing w:before="0" w:after="120" w:line="288" w:lineRule="auto"/>
        <w:ind w:left="284"/>
        <w:rPr>
          <w:rFonts w:ascii="Sylfaen" w:hAnsi="Sylfaen" w:cs="Sylfaen"/>
          <w:b/>
          <w:sz w:val="22"/>
          <w:szCs w:val="22"/>
          <w:lang w:val="ka-GE"/>
        </w:rPr>
      </w:pPr>
      <w:bookmarkStart w:id="16" w:name="_Toc3831001"/>
      <w:bookmarkStart w:id="17" w:name="_Toc35865533"/>
      <w:r w:rsidRPr="009025C6">
        <w:rPr>
          <w:rFonts w:ascii="Sylfaen" w:hAnsi="Sylfaen" w:cs="Sylfaen"/>
          <w:b/>
          <w:sz w:val="22"/>
          <w:szCs w:val="22"/>
          <w:lang w:val="ka-GE"/>
        </w:rPr>
        <w:t>მუხლი</w:t>
      </w:r>
      <w:r w:rsidRPr="009025C6">
        <w:rPr>
          <w:b/>
          <w:sz w:val="22"/>
          <w:szCs w:val="22"/>
          <w:lang w:val="ka-GE"/>
        </w:rPr>
        <w:t xml:space="preserve"> </w:t>
      </w:r>
      <w:r w:rsidR="000804BA" w:rsidRPr="009025C6">
        <w:rPr>
          <w:b/>
          <w:sz w:val="22"/>
          <w:szCs w:val="22"/>
          <w:lang w:val="ka-GE"/>
        </w:rPr>
        <w:t>7</w:t>
      </w:r>
      <w:r w:rsidRPr="009025C6">
        <w:rPr>
          <w:b/>
          <w:sz w:val="22"/>
          <w:szCs w:val="22"/>
          <w:lang w:val="ka-GE"/>
        </w:rPr>
        <w:t xml:space="preserve">. </w:t>
      </w:r>
      <w:r w:rsidRPr="009025C6">
        <w:rPr>
          <w:rFonts w:ascii="Sylfaen" w:hAnsi="Sylfaen" w:cs="Sylfaen"/>
          <w:b/>
          <w:sz w:val="22"/>
          <w:szCs w:val="22"/>
          <w:lang w:val="ka-GE"/>
        </w:rPr>
        <w:t>სტუდენტის</w:t>
      </w:r>
      <w:r w:rsidRPr="009025C6">
        <w:rPr>
          <w:b/>
          <w:sz w:val="22"/>
          <w:szCs w:val="22"/>
          <w:lang w:val="ka-GE"/>
        </w:rPr>
        <w:t xml:space="preserve"> </w:t>
      </w:r>
      <w:r w:rsidRPr="009025C6">
        <w:rPr>
          <w:rFonts w:ascii="Sylfaen" w:hAnsi="Sylfaen" w:cs="Sylfaen"/>
          <w:b/>
          <w:sz w:val="22"/>
          <w:szCs w:val="22"/>
          <w:lang w:val="ka-GE"/>
        </w:rPr>
        <w:t>სტატუსის</w:t>
      </w:r>
      <w:r w:rsidRPr="009025C6">
        <w:rPr>
          <w:b/>
          <w:sz w:val="22"/>
          <w:szCs w:val="22"/>
          <w:lang w:val="ka-GE"/>
        </w:rPr>
        <w:t xml:space="preserve"> </w:t>
      </w:r>
      <w:r w:rsidRPr="009025C6">
        <w:rPr>
          <w:rFonts w:ascii="Sylfaen" w:hAnsi="Sylfaen" w:cs="Sylfaen"/>
          <w:b/>
          <w:sz w:val="22"/>
          <w:szCs w:val="22"/>
          <w:lang w:val="ka-GE"/>
        </w:rPr>
        <w:t>მოპოვება</w:t>
      </w:r>
      <w:r w:rsidRPr="009025C6">
        <w:rPr>
          <w:b/>
          <w:sz w:val="22"/>
          <w:szCs w:val="22"/>
          <w:lang w:val="ka-GE"/>
        </w:rPr>
        <w:t xml:space="preserve"> </w:t>
      </w:r>
      <w:r w:rsidRPr="009025C6">
        <w:rPr>
          <w:rFonts w:ascii="Sylfaen" w:hAnsi="Sylfaen" w:cs="Sylfaen"/>
          <w:b/>
          <w:sz w:val="22"/>
          <w:szCs w:val="22"/>
          <w:lang w:val="ka-GE"/>
        </w:rPr>
        <w:t>საერთო</w:t>
      </w:r>
      <w:r w:rsidRPr="009025C6">
        <w:rPr>
          <w:b/>
          <w:sz w:val="22"/>
          <w:szCs w:val="22"/>
          <w:lang w:val="ka-GE"/>
        </w:rPr>
        <w:t xml:space="preserve"> </w:t>
      </w:r>
      <w:r w:rsidRPr="009025C6">
        <w:rPr>
          <w:rFonts w:ascii="Sylfaen" w:hAnsi="Sylfaen" w:cs="Sylfaen"/>
          <w:b/>
          <w:sz w:val="22"/>
          <w:szCs w:val="22"/>
          <w:lang w:val="ka-GE"/>
        </w:rPr>
        <w:t>სამაგისტრო</w:t>
      </w:r>
      <w:r w:rsidRPr="009025C6">
        <w:rPr>
          <w:b/>
          <w:sz w:val="22"/>
          <w:szCs w:val="22"/>
          <w:lang w:val="ka-GE"/>
        </w:rPr>
        <w:t xml:space="preserve"> </w:t>
      </w:r>
      <w:r w:rsidRPr="009025C6">
        <w:rPr>
          <w:rFonts w:ascii="Sylfaen" w:hAnsi="Sylfaen" w:cs="Sylfaen"/>
          <w:b/>
          <w:sz w:val="22"/>
          <w:szCs w:val="22"/>
          <w:lang w:val="ka-GE"/>
        </w:rPr>
        <w:t>გამოცდების</w:t>
      </w:r>
      <w:r w:rsidRPr="009025C6">
        <w:rPr>
          <w:b/>
          <w:sz w:val="22"/>
          <w:szCs w:val="22"/>
          <w:lang w:val="ka-GE"/>
        </w:rPr>
        <w:t xml:space="preserve"> </w:t>
      </w:r>
      <w:r w:rsidRPr="009025C6">
        <w:rPr>
          <w:rFonts w:ascii="Sylfaen" w:hAnsi="Sylfaen" w:cs="Sylfaen"/>
          <w:b/>
          <w:sz w:val="22"/>
          <w:szCs w:val="22"/>
          <w:lang w:val="ka-GE"/>
        </w:rPr>
        <w:t>გავლის</w:t>
      </w:r>
      <w:r w:rsidRPr="009025C6">
        <w:rPr>
          <w:b/>
          <w:sz w:val="22"/>
          <w:szCs w:val="22"/>
          <w:lang w:val="ka-GE"/>
        </w:rPr>
        <w:t xml:space="preserve"> </w:t>
      </w:r>
      <w:r w:rsidRPr="009025C6">
        <w:rPr>
          <w:rFonts w:ascii="Sylfaen" w:hAnsi="Sylfaen" w:cs="Sylfaen"/>
          <w:b/>
          <w:sz w:val="22"/>
          <w:szCs w:val="22"/>
          <w:lang w:val="ka-GE"/>
        </w:rPr>
        <w:t>გარეშე</w:t>
      </w:r>
      <w:r w:rsidRPr="009025C6">
        <w:rPr>
          <w:b/>
          <w:sz w:val="22"/>
          <w:szCs w:val="22"/>
          <w:lang w:val="ka-GE"/>
        </w:rPr>
        <w:t xml:space="preserve"> </w:t>
      </w:r>
      <w:r w:rsidRPr="009025C6">
        <w:rPr>
          <w:rFonts w:ascii="Sylfaen" w:hAnsi="Sylfaen" w:cs="Sylfaen"/>
          <w:b/>
          <w:sz w:val="22"/>
          <w:szCs w:val="22"/>
          <w:lang w:val="ka-GE"/>
        </w:rPr>
        <w:t>სამაგისტრო</w:t>
      </w:r>
      <w:r w:rsidRPr="009025C6">
        <w:rPr>
          <w:b/>
          <w:sz w:val="22"/>
          <w:szCs w:val="22"/>
          <w:lang w:val="ka-GE"/>
        </w:rPr>
        <w:t xml:space="preserve"> </w:t>
      </w:r>
      <w:r w:rsidRPr="009025C6">
        <w:rPr>
          <w:rFonts w:ascii="Sylfaen" w:hAnsi="Sylfaen" w:cs="Sylfaen"/>
          <w:b/>
          <w:sz w:val="22"/>
          <w:szCs w:val="22"/>
          <w:lang w:val="ka-GE"/>
        </w:rPr>
        <w:t>საგანმანათლებლო</w:t>
      </w:r>
      <w:r w:rsidRPr="009025C6">
        <w:rPr>
          <w:b/>
          <w:sz w:val="22"/>
          <w:szCs w:val="22"/>
          <w:lang w:val="ka-GE"/>
        </w:rPr>
        <w:t xml:space="preserve"> </w:t>
      </w:r>
      <w:r w:rsidRPr="009025C6">
        <w:rPr>
          <w:rFonts w:ascii="Sylfaen" w:hAnsi="Sylfaen" w:cs="Sylfaen"/>
          <w:b/>
          <w:sz w:val="22"/>
          <w:szCs w:val="22"/>
          <w:lang w:val="ka-GE"/>
        </w:rPr>
        <w:t>პროგრამაზე</w:t>
      </w:r>
      <w:bookmarkEnd w:id="16"/>
      <w:bookmarkEnd w:id="17"/>
    </w:p>
    <w:p w14:paraId="51BD9BDC" w14:textId="4ACD9427"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1. სტუდენტის</w:t>
      </w:r>
      <w:r w:rsidRPr="009025C6">
        <w:rPr>
          <w:rFonts w:ascii="Sylfaen" w:hAnsi="Sylfaen" w:cs="Sylfaen"/>
          <w:b/>
          <w:lang w:val="ka-GE"/>
        </w:rPr>
        <w:t xml:space="preserve"> </w:t>
      </w:r>
      <w:r w:rsidRPr="009025C6">
        <w:rPr>
          <w:rFonts w:ascii="Sylfaen" w:hAnsi="Sylfaen" w:cs="Sylfaen"/>
          <w:lang w:val="ka-GE"/>
        </w:rPr>
        <w:t xml:space="preserve">სტატუსის მოპოვება საერთო სამაგისტრო გამოცდების გავლის გარეშე სამაგისტრო საგანმანათლებლო პროგრამაზე შესაძლებელია საქართველოს </w:t>
      </w:r>
      <w:r w:rsidR="007C371E" w:rsidRPr="009025C6">
        <w:rPr>
          <w:rFonts w:ascii="Sylfaen" w:hAnsi="Sylfaen" w:cs="Sylfaen"/>
          <w:lang w:val="ka-GE"/>
        </w:rPr>
        <w:t xml:space="preserve">განათლების, </w:t>
      </w:r>
      <w:r w:rsidRPr="009025C6">
        <w:rPr>
          <w:rFonts w:ascii="Sylfaen" w:hAnsi="Sylfaen" w:cs="Sylfaen"/>
          <w:lang w:val="ka-GE"/>
        </w:rPr>
        <w:t>მეცნიერების</w:t>
      </w:r>
      <w:r w:rsidR="007C371E" w:rsidRPr="009025C6">
        <w:rPr>
          <w:rFonts w:ascii="Sylfaen" w:hAnsi="Sylfaen" w:cs="Sylfaen"/>
          <w:lang w:val="ka-GE"/>
        </w:rPr>
        <w:t xml:space="preserve">ა და ახალგაზრდობის </w:t>
      </w:r>
      <w:r w:rsidRPr="009025C6">
        <w:rPr>
          <w:rFonts w:ascii="Sylfaen" w:hAnsi="Sylfaen" w:cs="Sylfaen"/>
          <w:lang w:val="ka-GE"/>
        </w:rPr>
        <w:t>მინისტრის ბრძანების საფუძველზე, საქართველოს კანონმდებლობით გათვალისწინებულ შემდეგ შემთხვევებში:</w:t>
      </w:r>
    </w:p>
    <w:p w14:paraId="72111C7D" w14:textId="77777777"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ა) მაგისტრანტობის კანდიდატებისათვის, რომლებმაც უცხო ქვეყანაში მიიღეს შესაბამისი უმაღლესი განათლების აკადემიური ხარისხის დამადასტურებელი დოკუმენტი;</w:t>
      </w:r>
    </w:p>
    <w:p w14:paraId="157ED1E3" w14:textId="77777777"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ბ) უცხო ქვეყნის მოქალაქეებისათვის (გარდა ერთობლივი უმაღლესი საგანმანათლებლო პროგრამის მონაწილე სტუდენტებისა), რომლებიც სწავლობენ/სწავლობდნენ და მიღებული აქვთ კრედიტები/კვალიფიკაცია უცხო ქვეყანაში ამ ქვეყნის კანონმდებლობის შესაბამისად აღიარებული უმაღლესი საგანმანათლებლო დაწესებულების მაგისტრატურაში;</w:t>
      </w:r>
    </w:p>
    <w:p w14:paraId="3D46A949" w14:textId="1E870041" w:rsidR="008B63A6" w:rsidRPr="009025C6" w:rsidRDefault="00DC639A"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გ</w:t>
      </w:r>
      <w:r w:rsidR="008B63A6" w:rsidRPr="009025C6">
        <w:rPr>
          <w:rFonts w:ascii="Sylfaen" w:hAnsi="Sylfaen" w:cs="Sylfaen"/>
          <w:lang w:val="ka-GE"/>
        </w:rPr>
        <w:t xml:space="preserve">) საქართველოს მოქალაქეებისათვის (გარდა ერთობლივი უმაღლესი საგანმანათლებლო პროგრამის მონაწილე სტუდენტებისა და გაცვლითი საგანმანათლებლო პროგრამის მონაწილე სტუდენტებისა), რომლებიც უცხო ქვეყნის უმაღლეს საგანმანათლებლო დაწესებულებაში სწავლის პერიოდში უცხო ქვეყანაში ცხოვრობდნენ არანაკლებ 75 დღისა ერთ-ერთი სემესტრის განმავლობაში და მიღებული აქვთ კრედიტები/კვალიფიკაცია უცხო ქვეყანაში ამ ქვეყნის </w:t>
      </w:r>
      <w:r w:rsidR="008B63A6" w:rsidRPr="009025C6">
        <w:rPr>
          <w:rFonts w:ascii="Sylfaen" w:hAnsi="Sylfaen" w:cs="Sylfaen"/>
          <w:lang w:val="ka-GE"/>
        </w:rPr>
        <w:lastRenderedPageBreak/>
        <w:t>კანონმდებლობის შესაბამისად აღიარებული უმაღლესი საგანმანათლებლო დაწესებულების მაგისტრატურაში;</w:t>
      </w:r>
    </w:p>
    <w:p w14:paraId="5AD93BB8" w14:textId="16ADBD81" w:rsidR="008B63A6" w:rsidRPr="009025C6" w:rsidRDefault="00DC639A"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დ</w:t>
      </w:r>
      <w:r w:rsidR="008B63A6" w:rsidRPr="009025C6">
        <w:rPr>
          <w:rFonts w:ascii="Sylfaen" w:hAnsi="Sylfaen" w:cs="Sylfaen"/>
          <w:lang w:val="ka-GE"/>
        </w:rPr>
        <w:t>) მაგისტრანტობის კანდიდატებისათვის, რომლებიც უმაღლეს საგანმანათლებლო დაწესებულებაში საბაკალავრო ან ერთსაფეხურიან პროგრამაზე ჩაირიცხნენ  ერთიანი ეროვნული გამოცდების გავლის გარეშე;</w:t>
      </w:r>
    </w:p>
    <w:p w14:paraId="5AD4F8C1" w14:textId="224BCC51" w:rsidR="008B63A6" w:rsidRPr="009025C6" w:rsidRDefault="00DC639A"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ე</w:t>
      </w:r>
      <w:r w:rsidR="008B63A6" w:rsidRPr="009025C6">
        <w:rPr>
          <w:rFonts w:ascii="Sylfaen" w:hAnsi="Sylfaen" w:cs="Sylfaen"/>
          <w:lang w:val="ka-GE"/>
        </w:rPr>
        <w:t>) უცხო ქვეყნის მოქალაქეებისათვის, რომლებმაც საქართველოს უმაღლეს საგანმანათლებლო დაწესებულებაში სწავლის გაგრძელების უფლება მოიპოვეს „უმაღლესი განათლების შესახებ“ საქართველოს კანონის ამოქმედებამდე და აქვთ საქართველოში გაცემული სახელმწიფოს მიერ აღიარებული უმაღლესი განათლების დამადასტურებელი დოკუმენტი.</w:t>
      </w:r>
    </w:p>
    <w:p w14:paraId="49AA64FC" w14:textId="413CD359" w:rsidR="00C72F88" w:rsidRPr="009025C6" w:rsidRDefault="00DC639A" w:rsidP="00651E3E">
      <w:pPr>
        <w:autoSpaceDE w:val="0"/>
        <w:autoSpaceDN w:val="0"/>
        <w:adjustRightInd w:val="0"/>
        <w:spacing w:after="120" w:line="288" w:lineRule="auto"/>
        <w:ind w:left="284"/>
        <w:jc w:val="both"/>
        <w:rPr>
          <w:rFonts w:ascii="Sylfaen" w:eastAsia="Times New Roman" w:hAnsi="Sylfaen" w:cs="Times New Roman"/>
          <w:lang w:val="ka-GE" w:eastAsia="x-none"/>
        </w:rPr>
      </w:pPr>
      <w:r w:rsidRPr="009025C6">
        <w:rPr>
          <w:rFonts w:ascii="Sylfaen" w:eastAsia="Times New Roman" w:hAnsi="Sylfaen" w:cs="Sylfaen"/>
          <w:lang w:val="ka-GE" w:eastAsia="x-none"/>
        </w:rPr>
        <w:t xml:space="preserve">2. </w:t>
      </w:r>
      <w:r w:rsidR="00C86810" w:rsidRPr="009025C6">
        <w:rPr>
          <w:rFonts w:ascii="Sylfaen" w:eastAsia="Times New Roman" w:hAnsi="Sylfaen" w:cs="Sylfaen"/>
          <w:lang w:val="ka-GE" w:eastAsia="x-none"/>
        </w:rPr>
        <w:t>უნივერსიტეტი</w:t>
      </w:r>
      <w:r w:rsidR="00C86810" w:rsidRPr="009025C6">
        <w:rPr>
          <w:rFonts w:ascii="Sylfaen" w:eastAsia="Times New Roman" w:hAnsi="Sylfaen" w:cs="Times New Roman"/>
          <w:lang w:val="ka-GE" w:eastAsia="x-none"/>
        </w:rPr>
        <w:t xml:space="preserve"> </w:t>
      </w:r>
      <w:r w:rsidR="00C86810" w:rsidRPr="009025C6">
        <w:rPr>
          <w:rFonts w:ascii="Sylfaen" w:eastAsia="Times New Roman" w:hAnsi="Sylfaen" w:cs="Sylfaen"/>
          <w:lang w:val="ka-GE" w:eastAsia="x-none"/>
        </w:rPr>
        <w:t>ვალდებულია</w:t>
      </w:r>
      <w:r w:rsidR="00C86810" w:rsidRPr="009025C6">
        <w:rPr>
          <w:rFonts w:ascii="Sylfaen" w:eastAsia="Times New Roman" w:hAnsi="Sylfaen" w:cs="Times New Roman"/>
          <w:lang w:val="ka-GE" w:eastAsia="x-none"/>
        </w:rPr>
        <w:t xml:space="preserve"> </w:t>
      </w:r>
      <w:r w:rsidR="00C86810" w:rsidRPr="009025C6">
        <w:rPr>
          <w:rFonts w:ascii="Sylfaen" w:eastAsia="Times New Roman" w:hAnsi="Sylfaen" w:cs="Sylfaen"/>
          <w:lang w:val="ka-GE" w:eastAsia="x-none"/>
        </w:rPr>
        <w:t>ამ</w:t>
      </w:r>
      <w:r w:rsidR="00C86810" w:rsidRPr="009025C6">
        <w:rPr>
          <w:rFonts w:ascii="Sylfaen" w:eastAsia="Times New Roman" w:hAnsi="Sylfaen" w:cs="Times New Roman"/>
          <w:lang w:val="ka-GE" w:eastAsia="x-none"/>
        </w:rPr>
        <w:t xml:space="preserve"> </w:t>
      </w:r>
      <w:r w:rsidR="00C86810" w:rsidRPr="009025C6">
        <w:rPr>
          <w:rFonts w:ascii="Sylfaen" w:eastAsia="Times New Roman" w:hAnsi="Sylfaen" w:cs="Sylfaen"/>
          <w:lang w:val="ka-GE" w:eastAsia="x-none"/>
        </w:rPr>
        <w:t>მუხლის</w:t>
      </w:r>
      <w:r w:rsidR="00C86810" w:rsidRPr="009025C6">
        <w:rPr>
          <w:rFonts w:ascii="Sylfaen" w:eastAsia="Times New Roman" w:hAnsi="Sylfaen" w:cs="Times New Roman"/>
          <w:lang w:val="ka-GE" w:eastAsia="x-none"/>
        </w:rPr>
        <w:t xml:space="preserve"> </w:t>
      </w:r>
      <w:r w:rsidR="00C86810" w:rsidRPr="009025C6">
        <w:rPr>
          <w:rFonts w:ascii="Sylfaen" w:eastAsia="Times New Roman" w:hAnsi="Sylfaen" w:cs="Sylfaen"/>
          <w:lang w:val="ka-GE" w:eastAsia="x-none"/>
        </w:rPr>
        <w:t>პირველი</w:t>
      </w:r>
      <w:r w:rsidR="00C86810" w:rsidRPr="009025C6">
        <w:rPr>
          <w:rFonts w:ascii="Sylfaen" w:eastAsia="Times New Roman" w:hAnsi="Sylfaen" w:cs="Times New Roman"/>
          <w:lang w:val="ka-GE" w:eastAsia="x-none"/>
        </w:rPr>
        <w:t xml:space="preserve"> </w:t>
      </w:r>
      <w:r w:rsidR="00C86810" w:rsidRPr="009025C6">
        <w:rPr>
          <w:rFonts w:ascii="Sylfaen" w:eastAsia="Times New Roman" w:hAnsi="Sylfaen" w:cs="Sylfaen"/>
          <w:lang w:val="ka-GE" w:eastAsia="x-none"/>
        </w:rPr>
        <w:t>პუნქტით</w:t>
      </w:r>
      <w:r w:rsidR="00C86810" w:rsidRPr="009025C6">
        <w:rPr>
          <w:rFonts w:ascii="Sylfaen" w:eastAsia="Times New Roman" w:hAnsi="Sylfaen" w:cs="Times New Roman"/>
          <w:lang w:val="ka-GE" w:eastAsia="x-none"/>
        </w:rPr>
        <w:t xml:space="preserve"> </w:t>
      </w:r>
      <w:r w:rsidR="00C86810" w:rsidRPr="009025C6">
        <w:rPr>
          <w:rFonts w:ascii="Sylfaen" w:eastAsia="Times New Roman" w:hAnsi="Sylfaen" w:cs="Sylfaen"/>
          <w:lang w:val="ka-GE" w:eastAsia="x-none"/>
        </w:rPr>
        <w:t>გათვალისწინებული</w:t>
      </w:r>
      <w:r w:rsidR="00C86810" w:rsidRPr="009025C6">
        <w:rPr>
          <w:rFonts w:ascii="Sylfaen" w:eastAsia="Times New Roman" w:hAnsi="Sylfaen" w:cs="Times New Roman"/>
          <w:lang w:val="ka-GE" w:eastAsia="x-none"/>
        </w:rPr>
        <w:t xml:space="preserve"> </w:t>
      </w:r>
      <w:r w:rsidR="00C86810" w:rsidRPr="009025C6">
        <w:rPr>
          <w:rFonts w:ascii="Sylfaen" w:eastAsia="Times New Roman" w:hAnsi="Sylfaen" w:cs="Sylfaen"/>
          <w:lang w:val="ka-GE" w:eastAsia="x-none"/>
        </w:rPr>
        <w:t>პირების</w:t>
      </w:r>
      <w:r w:rsidR="00C86810" w:rsidRPr="009025C6">
        <w:rPr>
          <w:rFonts w:ascii="Sylfaen" w:eastAsia="Times New Roman" w:hAnsi="Sylfaen" w:cs="Times New Roman"/>
          <w:lang w:val="ka-GE" w:eastAsia="x-none"/>
        </w:rPr>
        <w:t xml:space="preserve"> </w:t>
      </w:r>
      <w:r w:rsidR="00C86810" w:rsidRPr="009025C6">
        <w:rPr>
          <w:rFonts w:ascii="Sylfaen" w:eastAsia="Times New Roman" w:hAnsi="Sylfaen" w:cs="Sylfaen"/>
          <w:lang w:val="ka-GE" w:eastAsia="x-none"/>
        </w:rPr>
        <w:t>პროგრამის</w:t>
      </w:r>
      <w:r w:rsidR="00C86810" w:rsidRPr="009025C6">
        <w:rPr>
          <w:rFonts w:ascii="Sylfaen" w:eastAsia="Times New Roman" w:hAnsi="Sylfaen" w:cs="Times New Roman"/>
          <w:lang w:val="ka-GE" w:eastAsia="x-none"/>
        </w:rPr>
        <w:t xml:space="preserve"> </w:t>
      </w:r>
      <w:r w:rsidR="00C86810" w:rsidRPr="009025C6">
        <w:rPr>
          <w:rFonts w:ascii="Sylfaen" w:eastAsia="Times New Roman" w:hAnsi="Sylfaen" w:cs="Sylfaen"/>
          <w:lang w:val="ka-GE" w:eastAsia="x-none"/>
        </w:rPr>
        <w:t>ენის</w:t>
      </w:r>
      <w:r w:rsidR="00C86810" w:rsidRPr="009025C6">
        <w:rPr>
          <w:rFonts w:ascii="Sylfaen" w:eastAsia="Times New Roman" w:hAnsi="Sylfaen" w:cs="Times New Roman"/>
          <w:lang w:val="ka-GE" w:eastAsia="x-none"/>
        </w:rPr>
        <w:t xml:space="preserve"> </w:t>
      </w:r>
      <w:r w:rsidR="00C86810" w:rsidRPr="009025C6">
        <w:rPr>
          <w:rFonts w:ascii="Sylfaen" w:eastAsia="Times New Roman" w:hAnsi="Sylfaen" w:cs="Sylfaen"/>
          <w:lang w:val="ka-GE" w:eastAsia="x-none"/>
        </w:rPr>
        <w:t>ცოდნის</w:t>
      </w:r>
      <w:r w:rsidR="00C86810" w:rsidRPr="009025C6">
        <w:rPr>
          <w:rFonts w:ascii="Sylfaen" w:eastAsia="Times New Roman" w:hAnsi="Sylfaen" w:cs="Times New Roman"/>
          <w:lang w:val="ka-GE" w:eastAsia="x-none"/>
        </w:rPr>
        <w:t xml:space="preserve"> </w:t>
      </w:r>
      <w:r w:rsidR="00C86810" w:rsidRPr="009025C6">
        <w:rPr>
          <w:rFonts w:ascii="Sylfaen" w:eastAsia="Times New Roman" w:hAnsi="Sylfaen" w:cs="Sylfaen"/>
          <w:lang w:val="ka-GE" w:eastAsia="x-none"/>
        </w:rPr>
        <w:t>დადგენის</w:t>
      </w:r>
      <w:r w:rsidR="00C86810" w:rsidRPr="009025C6">
        <w:rPr>
          <w:rFonts w:ascii="Sylfaen" w:eastAsia="Times New Roman" w:hAnsi="Sylfaen" w:cs="Times New Roman"/>
          <w:lang w:val="ka-GE" w:eastAsia="x-none"/>
        </w:rPr>
        <w:t xml:space="preserve"> </w:t>
      </w:r>
      <w:r w:rsidR="00C86810" w:rsidRPr="009025C6">
        <w:rPr>
          <w:rFonts w:ascii="Sylfaen" w:eastAsia="Times New Roman" w:hAnsi="Sylfaen" w:cs="Sylfaen"/>
          <w:lang w:val="ka-GE" w:eastAsia="x-none"/>
        </w:rPr>
        <w:t>მიზნით</w:t>
      </w:r>
      <w:r w:rsidR="00C86810" w:rsidRPr="009025C6">
        <w:rPr>
          <w:rFonts w:ascii="Sylfaen" w:eastAsia="Times New Roman" w:hAnsi="Sylfaen" w:cs="Times New Roman"/>
          <w:lang w:val="ka-GE" w:eastAsia="x-none"/>
        </w:rPr>
        <w:t xml:space="preserve"> </w:t>
      </w:r>
      <w:r w:rsidR="00C86810" w:rsidRPr="009025C6">
        <w:rPr>
          <w:rFonts w:ascii="Sylfaen" w:eastAsia="Times New Roman" w:hAnsi="Sylfaen" w:cs="Sylfaen"/>
          <w:lang w:val="ka-GE" w:eastAsia="x-none"/>
        </w:rPr>
        <w:t>ჩაატაროს</w:t>
      </w:r>
      <w:r w:rsidR="00C86810" w:rsidRPr="009025C6">
        <w:rPr>
          <w:rFonts w:ascii="Sylfaen" w:eastAsia="Times New Roman" w:hAnsi="Sylfaen" w:cs="Times New Roman"/>
          <w:lang w:val="ka-GE" w:eastAsia="x-none"/>
        </w:rPr>
        <w:t xml:space="preserve"> </w:t>
      </w:r>
      <w:r w:rsidR="00C86810" w:rsidRPr="009025C6">
        <w:rPr>
          <w:rFonts w:ascii="Sylfaen" w:eastAsia="Times New Roman" w:hAnsi="Sylfaen" w:cs="Sylfaen"/>
          <w:lang w:val="ka-GE" w:eastAsia="x-none"/>
        </w:rPr>
        <w:t>გასაუბრება</w:t>
      </w:r>
      <w:r w:rsidR="007C371E" w:rsidRPr="009025C6">
        <w:rPr>
          <w:rFonts w:ascii="Sylfaen" w:eastAsia="Times New Roman" w:hAnsi="Sylfaen" w:cs="Times New Roman"/>
          <w:lang w:val="ka-GE" w:eastAsia="x-none"/>
        </w:rPr>
        <w:t>.</w:t>
      </w:r>
      <w:r w:rsidR="00C86810" w:rsidRPr="009025C6">
        <w:rPr>
          <w:rFonts w:ascii="Sylfaen" w:eastAsia="Times New Roman" w:hAnsi="Sylfaen" w:cs="Times New Roman"/>
          <w:lang w:val="ka-GE" w:eastAsia="x-none"/>
        </w:rPr>
        <w:t xml:space="preserve">. </w:t>
      </w:r>
      <w:r w:rsidR="00C86810" w:rsidRPr="009025C6">
        <w:rPr>
          <w:rFonts w:ascii="Sylfaen" w:eastAsia="Times New Roman" w:hAnsi="Sylfaen" w:cs="Sylfaen"/>
          <w:lang w:val="ka-GE" w:eastAsia="x-none"/>
        </w:rPr>
        <w:t>პირს</w:t>
      </w:r>
      <w:r w:rsidR="00C86810" w:rsidRPr="009025C6">
        <w:rPr>
          <w:rFonts w:ascii="Sylfaen" w:eastAsia="Times New Roman" w:hAnsi="Sylfaen" w:cs="Times New Roman"/>
          <w:lang w:val="ka-GE" w:eastAsia="x-none"/>
        </w:rPr>
        <w:t xml:space="preserve"> უცხო ენის დონის განსაზღრის მიზნით </w:t>
      </w:r>
      <w:r w:rsidR="00C86810" w:rsidRPr="009025C6">
        <w:rPr>
          <w:rFonts w:ascii="Sylfaen" w:eastAsia="Times New Roman" w:hAnsi="Sylfaen" w:cs="Sylfaen"/>
          <w:lang w:val="ka-GE" w:eastAsia="x-none"/>
        </w:rPr>
        <w:t>გამოცდა</w:t>
      </w:r>
      <w:r w:rsidR="00C86810" w:rsidRPr="009025C6">
        <w:rPr>
          <w:rFonts w:ascii="Sylfaen" w:eastAsia="Times New Roman" w:hAnsi="Sylfaen" w:cs="Times New Roman"/>
          <w:lang w:val="ka-GE" w:eastAsia="x-none"/>
        </w:rPr>
        <w:t xml:space="preserve"> </w:t>
      </w:r>
      <w:r w:rsidR="00C86810" w:rsidRPr="009025C6">
        <w:rPr>
          <w:rFonts w:ascii="Sylfaen" w:eastAsia="Times New Roman" w:hAnsi="Sylfaen" w:cs="Sylfaen"/>
          <w:lang w:val="ka-GE" w:eastAsia="x-none"/>
        </w:rPr>
        <w:t>უტარდება</w:t>
      </w:r>
      <w:r w:rsidR="00C86810" w:rsidRPr="009025C6">
        <w:rPr>
          <w:rFonts w:ascii="Sylfaen" w:eastAsia="Times New Roman" w:hAnsi="Sylfaen" w:cs="Times New Roman"/>
          <w:lang w:val="ka-GE" w:eastAsia="x-none"/>
        </w:rPr>
        <w:t xml:space="preserve"> </w:t>
      </w:r>
      <w:r w:rsidR="00C86810" w:rsidRPr="009025C6">
        <w:rPr>
          <w:rFonts w:ascii="Sylfaen" w:eastAsia="Times New Roman" w:hAnsi="Sylfaen" w:cs="Sylfaen"/>
          <w:lang w:val="ka-GE" w:eastAsia="x-none"/>
        </w:rPr>
        <w:t>უნივერსიტეტის</w:t>
      </w:r>
      <w:r w:rsidR="00C86810" w:rsidRPr="009025C6">
        <w:rPr>
          <w:rFonts w:ascii="Sylfaen" w:eastAsia="Times New Roman" w:hAnsi="Sylfaen" w:cs="Times New Roman"/>
          <w:lang w:val="ka-GE" w:eastAsia="x-none"/>
        </w:rPr>
        <w:t xml:space="preserve"> ,,</w:t>
      </w:r>
      <w:r w:rsidR="00C86810" w:rsidRPr="009025C6">
        <w:rPr>
          <w:rFonts w:ascii="Sylfaen" w:eastAsia="Times New Roman" w:hAnsi="Sylfaen" w:cs="Sylfaen"/>
          <w:lang w:val="ka-GE" w:eastAsia="x-none"/>
        </w:rPr>
        <w:t>ენობრივი</w:t>
      </w:r>
      <w:r w:rsidR="00C86810" w:rsidRPr="009025C6">
        <w:rPr>
          <w:rFonts w:ascii="Sylfaen" w:eastAsia="Times New Roman" w:hAnsi="Sylfaen" w:cs="Times New Roman"/>
          <w:lang w:val="ka-GE" w:eastAsia="x-none"/>
        </w:rPr>
        <w:t xml:space="preserve"> </w:t>
      </w:r>
      <w:r w:rsidR="00C86810" w:rsidRPr="009025C6">
        <w:rPr>
          <w:rFonts w:ascii="Sylfaen" w:eastAsia="Times New Roman" w:hAnsi="Sylfaen" w:cs="Sylfaen"/>
          <w:lang w:val="ka-GE" w:eastAsia="x-none"/>
        </w:rPr>
        <w:t>კომპეტენციის</w:t>
      </w:r>
      <w:r w:rsidR="00C86810" w:rsidRPr="009025C6">
        <w:rPr>
          <w:rFonts w:ascii="Sylfaen" w:eastAsia="Times New Roman" w:hAnsi="Sylfaen" w:cs="Times New Roman"/>
          <w:lang w:val="ka-GE" w:eastAsia="x-none"/>
        </w:rPr>
        <w:t xml:space="preserve"> </w:t>
      </w:r>
      <w:r w:rsidR="00C86810" w:rsidRPr="009025C6">
        <w:rPr>
          <w:rFonts w:ascii="Sylfaen" w:eastAsia="Times New Roman" w:hAnsi="Sylfaen" w:cs="Sylfaen"/>
          <w:lang w:val="ka-GE" w:eastAsia="x-none"/>
        </w:rPr>
        <w:t>დადგენის</w:t>
      </w:r>
      <w:r w:rsidR="00C86810" w:rsidRPr="009025C6">
        <w:rPr>
          <w:rFonts w:ascii="Sylfaen" w:eastAsia="Times New Roman" w:hAnsi="Sylfaen" w:cs="Times New Roman"/>
          <w:lang w:val="ka-GE" w:eastAsia="x-none"/>
        </w:rPr>
        <w:t xml:space="preserve"> </w:t>
      </w:r>
      <w:r w:rsidR="00C86810" w:rsidRPr="009025C6">
        <w:rPr>
          <w:rFonts w:ascii="Sylfaen" w:eastAsia="Times New Roman" w:hAnsi="Sylfaen" w:cs="Sylfaen"/>
          <w:lang w:val="ka-GE" w:eastAsia="x-none"/>
        </w:rPr>
        <w:t>წესის</w:t>
      </w:r>
      <w:r w:rsidR="00C86810" w:rsidRPr="009025C6">
        <w:rPr>
          <w:rFonts w:ascii="Sylfaen" w:eastAsia="Times New Roman" w:hAnsi="Sylfaen" w:cs="Times New Roman"/>
          <w:lang w:val="ka-GE" w:eastAsia="x-none"/>
        </w:rPr>
        <w:t xml:space="preserve">“ </w:t>
      </w:r>
      <w:r w:rsidR="00C86810" w:rsidRPr="009025C6">
        <w:rPr>
          <w:rFonts w:ascii="Sylfaen" w:eastAsia="Times New Roman" w:hAnsi="Sylfaen" w:cs="Sylfaen"/>
          <w:lang w:val="ka-GE" w:eastAsia="x-none"/>
        </w:rPr>
        <w:t>შესაბამისად</w:t>
      </w:r>
      <w:r w:rsidR="00C86810" w:rsidRPr="009025C6">
        <w:rPr>
          <w:rFonts w:ascii="Sylfaen" w:eastAsia="Times New Roman" w:hAnsi="Sylfaen" w:cs="Times New Roman"/>
          <w:lang w:val="ka-GE" w:eastAsia="x-none"/>
        </w:rPr>
        <w:t>.</w:t>
      </w:r>
    </w:p>
    <w:p w14:paraId="02169D2D" w14:textId="28F0FFD9" w:rsidR="00C72F88" w:rsidRPr="009025C6" w:rsidRDefault="00886BEF" w:rsidP="00651E3E">
      <w:pPr>
        <w:autoSpaceDE w:val="0"/>
        <w:autoSpaceDN w:val="0"/>
        <w:adjustRightInd w:val="0"/>
        <w:spacing w:after="120" w:line="288" w:lineRule="auto"/>
        <w:ind w:left="284"/>
        <w:jc w:val="both"/>
        <w:rPr>
          <w:rFonts w:ascii="Sylfaen" w:eastAsia="Calibri" w:hAnsi="Sylfaen"/>
          <w:lang w:val="ka-GE"/>
        </w:rPr>
      </w:pPr>
      <w:r w:rsidRPr="009025C6">
        <w:rPr>
          <w:rFonts w:ascii="Sylfaen" w:eastAsia="Calibri" w:hAnsi="Sylfaen"/>
          <w:lang w:val="ka-GE"/>
        </w:rPr>
        <w:t>2</w:t>
      </w:r>
      <w:r w:rsidRPr="009025C6">
        <w:rPr>
          <w:rFonts w:ascii="Sylfaen" w:eastAsia="Calibri" w:hAnsi="Sylfaen"/>
          <w:vertAlign w:val="superscript"/>
          <w:lang w:val="ka-GE"/>
        </w:rPr>
        <w:t>1</w:t>
      </w:r>
      <w:r w:rsidRPr="009025C6">
        <w:rPr>
          <w:rFonts w:ascii="Sylfaen" w:eastAsia="Calibri" w:hAnsi="Sylfaen"/>
          <w:lang w:val="ka-GE"/>
        </w:rPr>
        <w:t xml:space="preserve">. </w:t>
      </w:r>
      <w:r w:rsidR="009840BB" w:rsidRPr="009025C6">
        <w:rPr>
          <w:rFonts w:ascii="Sylfaen" w:eastAsia="Calibri" w:hAnsi="Sylfaen"/>
          <w:lang w:val="ka-GE"/>
        </w:rPr>
        <w:t>საერთო სამაგისტრო</w:t>
      </w:r>
      <w:r w:rsidRPr="009025C6">
        <w:rPr>
          <w:rFonts w:ascii="Sylfaen" w:eastAsia="Calibri" w:hAnsi="Sylfaen"/>
          <w:lang w:val="ka-GE"/>
        </w:rPr>
        <w:t xml:space="preserve"> გამოცდების გავლის გარეშე</w:t>
      </w:r>
      <w:r w:rsidR="009840BB" w:rsidRPr="009025C6">
        <w:rPr>
          <w:rFonts w:ascii="Sylfaen" w:eastAsia="Calibri" w:hAnsi="Sylfaen"/>
          <w:lang w:val="ka-GE"/>
        </w:rPr>
        <w:t>,</w:t>
      </w:r>
      <w:r w:rsidRPr="009025C6">
        <w:rPr>
          <w:rFonts w:ascii="Sylfaen" w:eastAsia="Calibri" w:hAnsi="Sylfaen"/>
          <w:lang w:val="ka-GE"/>
        </w:rPr>
        <w:t xml:space="preserve"> საქართველოს მოქმედი კანონმდებლობის შესაბამისად, პირისთვის სამინისტროს სამართლებივი აქტით სწავლის უფლების მინიჭების შემდეგ</w:t>
      </w:r>
      <w:r w:rsidR="00CF2715" w:rsidRPr="009025C6">
        <w:rPr>
          <w:rFonts w:ascii="Sylfaen" w:eastAsia="Calibri" w:hAnsi="Sylfaen"/>
          <w:lang w:val="ka-GE"/>
        </w:rPr>
        <w:t>,</w:t>
      </w:r>
      <w:r w:rsidRPr="009025C6">
        <w:rPr>
          <w:rFonts w:ascii="Sylfaen" w:eastAsia="Calibri" w:hAnsi="Sylfaen"/>
          <w:lang w:val="ka-GE"/>
        </w:rPr>
        <w:t xml:space="preserve"> </w:t>
      </w:r>
      <w:r w:rsidR="00632D0A" w:rsidRPr="009025C6">
        <w:rPr>
          <w:rFonts w:ascii="Sylfaen" w:eastAsia="Calibri" w:hAnsi="Sylfaen"/>
          <w:lang w:val="ka-GE"/>
        </w:rPr>
        <w:t xml:space="preserve">გამოიცემა რექტორის სამართლებრივი აქტი შესაბამისი სამაგისტრო </w:t>
      </w:r>
      <w:r w:rsidR="00CF2715" w:rsidRPr="009025C6">
        <w:rPr>
          <w:rFonts w:ascii="Sylfaen" w:eastAsia="Calibri" w:hAnsi="Sylfaen"/>
          <w:lang w:val="ka-GE"/>
        </w:rPr>
        <w:t>საგანმანათლებლო პროგრამის თანახმად, ჩარიცხვის მსურველი პირისთვის შესაბამის სპეციალობაში</w:t>
      </w:r>
      <w:r w:rsidR="00632D0A" w:rsidRPr="009025C6">
        <w:rPr>
          <w:rFonts w:ascii="Sylfaen" w:eastAsia="Calibri" w:hAnsi="Sylfaen"/>
          <w:lang w:val="ka-GE"/>
        </w:rPr>
        <w:t xml:space="preserve"> </w:t>
      </w:r>
      <w:r w:rsidR="00CF2715" w:rsidRPr="009025C6">
        <w:rPr>
          <w:rFonts w:ascii="Sylfaen" w:eastAsia="Calibri" w:hAnsi="Sylfaen"/>
          <w:lang w:val="ka-GE"/>
        </w:rPr>
        <w:t>გამოცდის ჩატარების პირობების განსაზღვრის შესახებ</w:t>
      </w:r>
      <w:r w:rsidR="00CF2715" w:rsidRPr="009025C6">
        <w:rPr>
          <w:rStyle w:val="FootnoteReference"/>
          <w:rFonts w:ascii="Sylfaen" w:eastAsia="Calibri" w:hAnsi="Sylfaen"/>
        </w:rPr>
        <w:footnoteReference w:id="1"/>
      </w:r>
      <w:r w:rsidR="00CF2715" w:rsidRPr="009025C6">
        <w:rPr>
          <w:rFonts w:ascii="Sylfaen" w:eastAsia="Calibri" w:hAnsi="Sylfaen"/>
          <w:lang w:val="ka-GE"/>
        </w:rPr>
        <w:t>.</w:t>
      </w:r>
      <w:r w:rsidR="00632D0A" w:rsidRPr="009025C6">
        <w:rPr>
          <w:rFonts w:ascii="Sylfaen" w:eastAsia="Calibri" w:hAnsi="Sylfaen"/>
          <w:lang w:val="ka-GE"/>
        </w:rPr>
        <w:t xml:space="preserve"> </w:t>
      </w:r>
      <w:r w:rsidR="00CF2715" w:rsidRPr="009025C6">
        <w:rPr>
          <w:rFonts w:ascii="Sylfaen" w:eastAsia="Calibri" w:hAnsi="Sylfaen"/>
          <w:lang w:val="ka-GE"/>
        </w:rPr>
        <w:t>გამოცდის წარმატებით ჩაბარების შემთხვევაში გამოიცემა რექტორის სამართლებრივი აქტი ჩარიცხვის თაობაზე ამ მუხლის მე-3 პუნქტით განსაზღვრული წესის შესაბამისად.</w:t>
      </w:r>
    </w:p>
    <w:p w14:paraId="3757E812" w14:textId="36A801B9" w:rsidR="008B63A6" w:rsidRPr="009025C6" w:rsidRDefault="0093460E"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 xml:space="preserve">3. უნივერსიტეტის ხელმძღვანელი ვალდებულია მოახდინოს საერთო სამაგისტრო გამოცდების გავლის გარეშე სწავლის უფლების მქონე აბიტურიენტების/მაგისტრანტობის კანდიდატების/სტუდენტების ჩარიცხვა ერთი წლის ვადაში ისე, რომ უზრუნველყოფილ იქნეს პირის დაშვება სასწავლო პროცესში და სწავლის შედეგების მიღწევა კანონმდებლობით დადგენილი წესით. უნივერსიტეტის ხელმძღვანელის </w:t>
      </w:r>
      <w:r w:rsidR="00430F48" w:rsidRPr="009025C6">
        <w:rPr>
          <w:rFonts w:ascii="Sylfaen" w:hAnsi="Sylfaen" w:cs="Sylfaen"/>
          <w:lang w:val="ka-GE"/>
        </w:rPr>
        <w:t xml:space="preserve">სამართლებრივი </w:t>
      </w:r>
      <w:r w:rsidRPr="009025C6">
        <w:rPr>
          <w:rFonts w:ascii="Sylfaen" w:hAnsi="Sylfaen" w:cs="Sylfaen"/>
          <w:lang w:val="ka-GE"/>
        </w:rPr>
        <w:t>აქტი აისახება  საგანმანათლებლო დაწესებულებების რეესტრში.</w:t>
      </w:r>
    </w:p>
    <w:p w14:paraId="6E646995" w14:textId="77777777" w:rsidR="008B63A6" w:rsidRPr="009025C6" w:rsidRDefault="008B63A6" w:rsidP="00651E3E">
      <w:pPr>
        <w:pStyle w:val="Heading1"/>
        <w:spacing w:before="0" w:after="120" w:line="288" w:lineRule="auto"/>
        <w:rPr>
          <w:sz w:val="22"/>
          <w:szCs w:val="22"/>
          <w:lang w:val="ka-GE"/>
        </w:rPr>
      </w:pPr>
    </w:p>
    <w:p w14:paraId="3CAB2013" w14:textId="7245E831" w:rsidR="00651E3E" w:rsidRPr="009025C6" w:rsidRDefault="008B63A6" w:rsidP="000875F0">
      <w:pPr>
        <w:pStyle w:val="Heading1"/>
        <w:spacing w:before="0" w:after="120" w:line="288" w:lineRule="auto"/>
        <w:ind w:left="284"/>
        <w:rPr>
          <w:rFonts w:ascii="Sylfaen" w:hAnsi="Sylfaen" w:cs="Sylfaen"/>
          <w:b/>
          <w:sz w:val="22"/>
          <w:szCs w:val="22"/>
          <w:lang w:val="ka-GE"/>
        </w:rPr>
      </w:pPr>
      <w:bookmarkStart w:id="18" w:name="_Toc3831003"/>
      <w:bookmarkStart w:id="19" w:name="_Toc35865534"/>
      <w:r w:rsidRPr="009025C6">
        <w:rPr>
          <w:rFonts w:ascii="Sylfaen" w:hAnsi="Sylfaen" w:cs="Sylfaen"/>
          <w:b/>
          <w:sz w:val="22"/>
          <w:szCs w:val="22"/>
          <w:lang w:val="ka-GE"/>
        </w:rPr>
        <w:t>მუხლი</w:t>
      </w:r>
      <w:r w:rsidRPr="009025C6">
        <w:rPr>
          <w:b/>
          <w:sz w:val="22"/>
          <w:szCs w:val="22"/>
          <w:lang w:val="ka-GE"/>
        </w:rPr>
        <w:t xml:space="preserve"> </w:t>
      </w:r>
      <w:r w:rsidR="008D6918" w:rsidRPr="009025C6">
        <w:rPr>
          <w:b/>
          <w:sz w:val="22"/>
          <w:szCs w:val="22"/>
          <w:lang w:val="ka-GE"/>
        </w:rPr>
        <w:t>8</w:t>
      </w:r>
      <w:r w:rsidRPr="009025C6">
        <w:rPr>
          <w:b/>
          <w:sz w:val="22"/>
          <w:szCs w:val="22"/>
          <w:lang w:val="ka-GE"/>
        </w:rPr>
        <w:t xml:space="preserve">. </w:t>
      </w:r>
      <w:r w:rsidRPr="009025C6">
        <w:rPr>
          <w:rFonts w:ascii="Sylfaen" w:hAnsi="Sylfaen" w:cs="Sylfaen"/>
          <w:b/>
          <w:sz w:val="22"/>
          <w:szCs w:val="22"/>
          <w:lang w:val="ka-GE"/>
        </w:rPr>
        <w:t>უნივერსიტეტში</w:t>
      </w:r>
      <w:r w:rsidRPr="009025C6">
        <w:rPr>
          <w:b/>
          <w:sz w:val="22"/>
          <w:szCs w:val="22"/>
          <w:lang w:val="ka-GE"/>
        </w:rPr>
        <w:t xml:space="preserve"> </w:t>
      </w:r>
      <w:r w:rsidRPr="009025C6">
        <w:rPr>
          <w:rFonts w:ascii="Sylfaen" w:hAnsi="Sylfaen" w:cs="Sylfaen"/>
          <w:b/>
          <w:sz w:val="22"/>
          <w:szCs w:val="22"/>
          <w:lang w:val="ka-GE"/>
        </w:rPr>
        <w:t>ერთიანი</w:t>
      </w:r>
      <w:r w:rsidRPr="009025C6">
        <w:rPr>
          <w:b/>
          <w:sz w:val="22"/>
          <w:szCs w:val="22"/>
          <w:lang w:val="ka-GE"/>
        </w:rPr>
        <w:t xml:space="preserve"> </w:t>
      </w:r>
      <w:r w:rsidRPr="009025C6">
        <w:rPr>
          <w:rFonts w:ascii="Sylfaen" w:hAnsi="Sylfaen" w:cs="Sylfaen"/>
          <w:b/>
          <w:sz w:val="22"/>
          <w:szCs w:val="22"/>
          <w:lang w:val="ka-GE"/>
        </w:rPr>
        <w:t>ეროვნული</w:t>
      </w:r>
      <w:r w:rsidRPr="009025C6">
        <w:rPr>
          <w:b/>
          <w:sz w:val="22"/>
          <w:szCs w:val="22"/>
          <w:lang w:val="ka-GE"/>
        </w:rPr>
        <w:t xml:space="preserve"> </w:t>
      </w:r>
      <w:r w:rsidRPr="009025C6">
        <w:rPr>
          <w:rFonts w:ascii="Sylfaen" w:hAnsi="Sylfaen" w:cs="Sylfaen"/>
          <w:b/>
          <w:sz w:val="22"/>
          <w:szCs w:val="22"/>
          <w:lang w:val="ka-GE"/>
        </w:rPr>
        <w:t>გამოცდების</w:t>
      </w:r>
      <w:r w:rsidR="00651E3E" w:rsidRPr="009025C6">
        <w:rPr>
          <w:rFonts w:ascii="Sylfaen" w:hAnsi="Sylfaen" w:cs="Sylfaen"/>
          <w:b/>
          <w:sz w:val="22"/>
          <w:szCs w:val="22"/>
          <w:lang w:val="ka-GE"/>
        </w:rPr>
        <w:t xml:space="preserve"> </w:t>
      </w:r>
      <w:r w:rsidRPr="009025C6">
        <w:rPr>
          <w:b/>
          <w:sz w:val="22"/>
          <w:szCs w:val="22"/>
          <w:lang w:val="ka-GE"/>
        </w:rPr>
        <w:t>/</w:t>
      </w:r>
      <w:r w:rsidR="00651E3E" w:rsidRPr="009025C6">
        <w:rPr>
          <w:b/>
          <w:sz w:val="22"/>
          <w:szCs w:val="22"/>
          <w:lang w:val="ka-GE"/>
        </w:rPr>
        <w:t xml:space="preserve"> </w:t>
      </w:r>
      <w:r w:rsidRPr="009025C6">
        <w:rPr>
          <w:rFonts w:ascii="Sylfaen" w:hAnsi="Sylfaen" w:cs="Sylfaen"/>
          <w:b/>
          <w:sz w:val="22"/>
          <w:szCs w:val="22"/>
          <w:lang w:val="ka-GE"/>
        </w:rPr>
        <w:t>საერთო</w:t>
      </w:r>
      <w:r w:rsidRPr="009025C6">
        <w:rPr>
          <w:b/>
          <w:sz w:val="22"/>
          <w:szCs w:val="22"/>
          <w:lang w:val="ka-GE"/>
        </w:rPr>
        <w:t xml:space="preserve"> </w:t>
      </w:r>
      <w:r w:rsidRPr="009025C6">
        <w:rPr>
          <w:rFonts w:ascii="Sylfaen" w:hAnsi="Sylfaen" w:cs="Sylfaen"/>
          <w:b/>
          <w:sz w:val="22"/>
          <w:szCs w:val="22"/>
          <w:lang w:val="ka-GE"/>
        </w:rPr>
        <w:t>სამაგისტრო</w:t>
      </w:r>
      <w:r w:rsidRPr="009025C6">
        <w:rPr>
          <w:b/>
          <w:sz w:val="22"/>
          <w:szCs w:val="22"/>
          <w:lang w:val="ka-GE"/>
        </w:rPr>
        <w:t xml:space="preserve"> </w:t>
      </w:r>
      <w:r w:rsidRPr="009025C6">
        <w:rPr>
          <w:rFonts w:ascii="Sylfaen" w:hAnsi="Sylfaen" w:cs="Sylfaen"/>
          <w:b/>
          <w:sz w:val="22"/>
          <w:szCs w:val="22"/>
          <w:lang w:val="ka-GE"/>
        </w:rPr>
        <w:t>გამოცდების</w:t>
      </w:r>
      <w:r w:rsidR="00651E3E" w:rsidRPr="009025C6">
        <w:rPr>
          <w:rFonts w:ascii="Sylfaen" w:hAnsi="Sylfaen" w:cs="Sylfaen"/>
          <w:b/>
          <w:sz w:val="22"/>
          <w:szCs w:val="22"/>
          <w:lang w:val="ka-GE"/>
        </w:rPr>
        <w:t xml:space="preserve"> </w:t>
      </w:r>
      <w:r w:rsidRPr="009025C6">
        <w:rPr>
          <w:rFonts w:ascii="Sylfaen" w:hAnsi="Sylfaen" w:cs="Sylfaen"/>
          <w:b/>
          <w:sz w:val="22"/>
          <w:szCs w:val="22"/>
          <w:lang w:val="ka-GE"/>
        </w:rPr>
        <w:t>გავლის</w:t>
      </w:r>
      <w:r w:rsidRPr="009025C6">
        <w:rPr>
          <w:b/>
          <w:sz w:val="22"/>
          <w:szCs w:val="22"/>
          <w:lang w:val="ka-GE"/>
        </w:rPr>
        <w:t xml:space="preserve"> </w:t>
      </w:r>
      <w:r w:rsidRPr="009025C6">
        <w:rPr>
          <w:rFonts w:ascii="Sylfaen" w:hAnsi="Sylfaen" w:cs="Sylfaen"/>
          <w:b/>
          <w:sz w:val="22"/>
          <w:szCs w:val="22"/>
          <w:lang w:val="ka-GE"/>
        </w:rPr>
        <w:t>გარეშე</w:t>
      </w:r>
      <w:r w:rsidRPr="009025C6">
        <w:rPr>
          <w:b/>
          <w:sz w:val="22"/>
          <w:szCs w:val="22"/>
          <w:lang w:val="ka-GE"/>
        </w:rPr>
        <w:t xml:space="preserve"> </w:t>
      </w:r>
      <w:r w:rsidRPr="009025C6">
        <w:rPr>
          <w:rFonts w:ascii="Sylfaen" w:hAnsi="Sylfaen" w:cs="Sylfaen"/>
          <w:b/>
          <w:sz w:val="22"/>
          <w:szCs w:val="22"/>
          <w:lang w:val="ka-GE"/>
        </w:rPr>
        <w:t>სწავლის</w:t>
      </w:r>
      <w:r w:rsidRPr="009025C6">
        <w:rPr>
          <w:b/>
          <w:sz w:val="22"/>
          <w:szCs w:val="22"/>
          <w:lang w:val="ka-GE"/>
        </w:rPr>
        <w:t xml:space="preserve"> </w:t>
      </w:r>
      <w:r w:rsidRPr="009025C6">
        <w:rPr>
          <w:rFonts w:ascii="Sylfaen" w:hAnsi="Sylfaen" w:cs="Sylfaen"/>
          <w:b/>
          <w:sz w:val="22"/>
          <w:szCs w:val="22"/>
          <w:lang w:val="ka-GE"/>
        </w:rPr>
        <w:t>უფლების</w:t>
      </w:r>
      <w:r w:rsidR="00651E3E" w:rsidRPr="009025C6">
        <w:rPr>
          <w:b/>
          <w:sz w:val="22"/>
          <w:szCs w:val="22"/>
          <w:lang w:val="ka-GE"/>
        </w:rPr>
        <w:t xml:space="preserve"> </w:t>
      </w:r>
      <w:r w:rsidRPr="009025C6">
        <w:rPr>
          <w:rFonts w:ascii="Sylfaen" w:hAnsi="Sylfaen" w:cs="Sylfaen"/>
          <w:b/>
          <w:sz w:val="22"/>
          <w:szCs w:val="22"/>
          <w:lang w:val="ka-GE"/>
        </w:rPr>
        <w:t>მქონე</w:t>
      </w:r>
      <w:r w:rsidR="00651E3E" w:rsidRPr="009025C6">
        <w:rPr>
          <w:b/>
          <w:sz w:val="22"/>
          <w:szCs w:val="22"/>
          <w:lang w:val="ka-GE"/>
        </w:rPr>
        <w:t xml:space="preserve"> </w:t>
      </w:r>
      <w:r w:rsidRPr="009025C6">
        <w:rPr>
          <w:rFonts w:ascii="Sylfaen" w:hAnsi="Sylfaen" w:cs="Sylfaen"/>
          <w:b/>
          <w:sz w:val="22"/>
          <w:szCs w:val="22"/>
          <w:lang w:val="ka-GE"/>
        </w:rPr>
        <w:t>აბიტურიენტების</w:t>
      </w:r>
      <w:r w:rsidR="00651E3E" w:rsidRPr="009025C6">
        <w:rPr>
          <w:rFonts w:ascii="Sylfaen" w:hAnsi="Sylfaen" w:cs="Sylfaen"/>
          <w:b/>
          <w:sz w:val="22"/>
          <w:szCs w:val="22"/>
          <w:lang w:val="ka-GE"/>
        </w:rPr>
        <w:t xml:space="preserve"> </w:t>
      </w:r>
      <w:r w:rsidRPr="009025C6">
        <w:rPr>
          <w:b/>
          <w:sz w:val="22"/>
          <w:szCs w:val="22"/>
          <w:lang w:val="ka-GE"/>
        </w:rPr>
        <w:t>/</w:t>
      </w:r>
      <w:r w:rsidR="00651E3E" w:rsidRPr="009025C6">
        <w:rPr>
          <w:b/>
          <w:sz w:val="22"/>
          <w:szCs w:val="22"/>
          <w:lang w:val="ka-GE"/>
        </w:rPr>
        <w:t xml:space="preserve"> </w:t>
      </w:r>
      <w:r w:rsidRPr="009025C6">
        <w:rPr>
          <w:rFonts w:ascii="Sylfaen" w:hAnsi="Sylfaen" w:cs="Sylfaen"/>
          <w:b/>
          <w:sz w:val="22"/>
          <w:szCs w:val="22"/>
          <w:lang w:val="ka-GE"/>
        </w:rPr>
        <w:t>მაგისტრანტობის</w:t>
      </w:r>
      <w:r w:rsidRPr="009025C6">
        <w:rPr>
          <w:b/>
          <w:sz w:val="22"/>
          <w:szCs w:val="22"/>
          <w:lang w:val="ka-GE"/>
        </w:rPr>
        <w:t> </w:t>
      </w:r>
      <w:r w:rsidRPr="009025C6">
        <w:rPr>
          <w:rFonts w:ascii="Sylfaen" w:hAnsi="Sylfaen" w:cs="Sylfaen"/>
          <w:b/>
          <w:sz w:val="22"/>
          <w:szCs w:val="22"/>
          <w:lang w:val="ka-GE"/>
        </w:rPr>
        <w:t>კანდიდატების</w:t>
      </w:r>
      <w:r w:rsidR="00651E3E" w:rsidRPr="009025C6">
        <w:rPr>
          <w:rFonts w:ascii="Sylfaen" w:hAnsi="Sylfaen" w:cs="Sylfaen"/>
          <w:b/>
          <w:sz w:val="22"/>
          <w:szCs w:val="22"/>
          <w:lang w:val="ka-GE"/>
        </w:rPr>
        <w:t xml:space="preserve"> </w:t>
      </w:r>
      <w:r w:rsidRPr="009025C6">
        <w:rPr>
          <w:b/>
          <w:sz w:val="22"/>
          <w:szCs w:val="22"/>
          <w:lang w:val="ka-GE"/>
        </w:rPr>
        <w:t>/</w:t>
      </w:r>
      <w:r w:rsidR="00651E3E" w:rsidRPr="009025C6">
        <w:rPr>
          <w:b/>
          <w:sz w:val="22"/>
          <w:szCs w:val="22"/>
          <w:lang w:val="ka-GE"/>
        </w:rPr>
        <w:t xml:space="preserve"> </w:t>
      </w:r>
      <w:r w:rsidRPr="009025C6">
        <w:rPr>
          <w:rFonts w:ascii="Sylfaen" w:hAnsi="Sylfaen" w:cs="Sylfaen"/>
          <w:b/>
          <w:sz w:val="22"/>
          <w:szCs w:val="22"/>
          <w:lang w:val="ka-GE"/>
        </w:rPr>
        <w:t>სტუდენტების</w:t>
      </w:r>
      <w:r w:rsidRPr="009025C6">
        <w:rPr>
          <w:b/>
          <w:sz w:val="22"/>
          <w:szCs w:val="22"/>
          <w:lang w:val="ka-GE"/>
        </w:rPr>
        <w:t xml:space="preserve"> </w:t>
      </w:r>
      <w:r w:rsidRPr="009025C6">
        <w:rPr>
          <w:rFonts w:ascii="Sylfaen" w:hAnsi="Sylfaen" w:cs="Sylfaen"/>
          <w:b/>
          <w:sz w:val="22"/>
          <w:szCs w:val="22"/>
          <w:lang w:val="ka-GE"/>
        </w:rPr>
        <w:t>მიერ</w:t>
      </w:r>
      <w:r w:rsidRPr="009025C6">
        <w:rPr>
          <w:b/>
          <w:sz w:val="22"/>
          <w:szCs w:val="22"/>
          <w:lang w:val="ka-GE"/>
        </w:rPr>
        <w:t xml:space="preserve"> </w:t>
      </w:r>
      <w:r w:rsidRPr="009025C6">
        <w:rPr>
          <w:rFonts w:ascii="Sylfaen" w:hAnsi="Sylfaen" w:cs="Sylfaen"/>
          <w:b/>
          <w:sz w:val="22"/>
          <w:szCs w:val="22"/>
          <w:lang w:val="ka-GE"/>
        </w:rPr>
        <w:t>წარმოსადგენი</w:t>
      </w:r>
      <w:r w:rsidRPr="009025C6">
        <w:rPr>
          <w:b/>
          <w:sz w:val="22"/>
          <w:szCs w:val="22"/>
          <w:lang w:val="ka-GE"/>
        </w:rPr>
        <w:t xml:space="preserve"> </w:t>
      </w:r>
      <w:r w:rsidRPr="009025C6">
        <w:rPr>
          <w:rFonts w:ascii="Sylfaen" w:hAnsi="Sylfaen" w:cs="Sylfaen"/>
          <w:b/>
          <w:sz w:val="22"/>
          <w:szCs w:val="22"/>
          <w:lang w:val="ka-GE"/>
        </w:rPr>
        <w:t>დოკუმენტების</w:t>
      </w:r>
      <w:r w:rsidRPr="009025C6">
        <w:rPr>
          <w:b/>
          <w:sz w:val="22"/>
          <w:szCs w:val="22"/>
          <w:lang w:val="ka-GE"/>
        </w:rPr>
        <w:t xml:space="preserve"> </w:t>
      </w:r>
      <w:r w:rsidRPr="009025C6">
        <w:rPr>
          <w:rFonts w:ascii="Sylfaen" w:hAnsi="Sylfaen" w:cs="Sylfaen"/>
          <w:b/>
          <w:sz w:val="22"/>
          <w:szCs w:val="22"/>
          <w:lang w:val="ka-GE"/>
        </w:rPr>
        <w:t>ნუსხა</w:t>
      </w:r>
      <w:bookmarkEnd w:id="18"/>
      <w:bookmarkEnd w:id="19"/>
    </w:p>
    <w:p w14:paraId="584FDFD1" w14:textId="6F6AB671"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1</w:t>
      </w:r>
      <w:r w:rsidR="00BA085A" w:rsidRPr="009025C6">
        <w:rPr>
          <w:rFonts w:ascii="Sylfaen" w:hAnsi="Sylfaen" w:cs="Sylfaen"/>
          <w:lang w:val="ka-GE"/>
        </w:rPr>
        <w:t>.</w:t>
      </w:r>
      <w:r w:rsidRPr="009025C6">
        <w:rPr>
          <w:rFonts w:ascii="Sylfaen" w:hAnsi="Sylfaen" w:cs="Sylfaen"/>
          <w:lang w:val="ka-GE"/>
        </w:rPr>
        <w:t xml:space="preserve"> ერთიანი ეროვნული გამოცდების გავლის გარეშე სწავლის უფლების მქონე აბიტურიენტმა  განცხადებას  უნდა დაურთოს შემდეგი დოკუმენტები:</w:t>
      </w:r>
    </w:p>
    <w:p w14:paraId="0B4A4552" w14:textId="77777777"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ა)  მოქალაქეობის დამადასტურებელი დოკუმენტის ნოტარიულად დამოწმებული ასლი;</w:t>
      </w:r>
    </w:p>
    <w:p w14:paraId="3B521FF3" w14:textId="77777777"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ბ) მოქალაქეობის არმქონე პირის განცხადებას მოქალაქეობის დამადასტურებელი დოკუმენტის ნაცვლად უნდა დაერთოს ბინადრობის მოწმობის ასლი.</w:t>
      </w:r>
    </w:p>
    <w:p w14:paraId="58A079DA" w14:textId="5C003E8E"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გ) უცხო ქვეყანაში მიღებული სრული ზოგადი ან მისი ეკვივალენტური განათლების დამადასტურებელი დოკუმენტის ნოტარიულად დამოწმებული ასლი</w:t>
      </w:r>
      <w:r w:rsidR="00ED6E03" w:rsidRPr="009025C6">
        <w:rPr>
          <w:rFonts w:ascii="Sylfaen" w:hAnsi="Sylfaen" w:cs="Sylfaen"/>
          <w:lang w:val="ka-GE"/>
        </w:rPr>
        <w:t xml:space="preserve"> ან უმაღლეს საგანმანათლებლო დაწესებულებაში მიღებული კრედიტების დამადასტურებელი დოკუმენტი /ნიშნების ფურცელი</w:t>
      </w:r>
      <w:r w:rsidR="00CC3EDD" w:rsidRPr="009025C6">
        <w:rPr>
          <w:rFonts w:ascii="Sylfaen" w:hAnsi="Sylfaen" w:cs="Sylfaen"/>
          <w:lang w:val="ka-GE"/>
        </w:rPr>
        <w:t>.</w:t>
      </w:r>
    </w:p>
    <w:p w14:paraId="1F6F9277" w14:textId="30DF070D"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 xml:space="preserve">დ) მიღებული განათლების აღიარების შესახებ სსიპ </w:t>
      </w:r>
      <w:r w:rsidR="00430F48" w:rsidRPr="009025C6">
        <w:rPr>
          <w:rFonts w:ascii="Sylfaen" w:hAnsi="Sylfaen" w:cs="Sylfaen"/>
          <w:lang w:val="ka-GE"/>
        </w:rPr>
        <w:t xml:space="preserve">- </w:t>
      </w:r>
      <w:r w:rsidRPr="009025C6">
        <w:rPr>
          <w:rFonts w:ascii="Sylfaen" w:hAnsi="Sylfaen" w:cs="Sylfaen"/>
          <w:lang w:val="ka-GE"/>
        </w:rPr>
        <w:t xml:space="preserve">განათლების ხარისხის განვითარების ეროვნული ცენტრის მიერ გაცემული დოკუმენტი. </w:t>
      </w:r>
    </w:p>
    <w:p w14:paraId="165292C9" w14:textId="41DFE175"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ე) ფოტო სურათი 3X4</w:t>
      </w:r>
      <w:r w:rsidR="000C0892" w:rsidRPr="009025C6">
        <w:rPr>
          <w:rFonts w:ascii="Sylfaen" w:hAnsi="Sylfaen" w:cs="Sylfaen"/>
          <w:lang w:val="ka-GE"/>
        </w:rPr>
        <w:t xml:space="preserve"> (ელექტრონულად)</w:t>
      </w:r>
      <w:r w:rsidRPr="009025C6">
        <w:rPr>
          <w:rFonts w:ascii="Sylfaen" w:hAnsi="Sylfaen" w:cs="Sylfaen"/>
          <w:lang w:val="ka-GE"/>
        </w:rPr>
        <w:t xml:space="preserve">. </w:t>
      </w:r>
    </w:p>
    <w:p w14:paraId="78D5DB4B" w14:textId="3793A423"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ვ) მინდობილი პირის</w:t>
      </w:r>
      <w:r w:rsidR="007D78E6" w:rsidRPr="009025C6">
        <w:rPr>
          <w:rFonts w:ascii="Sylfaen" w:hAnsi="Sylfaen" w:cs="Sylfaen"/>
          <w:lang w:val="ka-GE"/>
        </w:rPr>
        <w:t xml:space="preserve"> </w:t>
      </w:r>
      <w:r w:rsidRPr="009025C6">
        <w:rPr>
          <w:rFonts w:ascii="Sylfaen" w:hAnsi="Sylfaen" w:cs="Sylfaen"/>
          <w:lang w:val="ka-GE"/>
        </w:rPr>
        <w:t>შემთხვევაში ნოტარიულად დამოწმებული მინდობილობა.</w:t>
      </w:r>
    </w:p>
    <w:p w14:paraId="3F4AC7E1" w14:textId="52CBD033"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2. საერთო სამაგისტრო გამოცდის გავლის გარეშე სწავლის უფლების მქონე მაგისტრანტობის კანდიდატებმა  განცხადებას უნდა დაურთოს შემდეგი დოკუმენტები:</w:t>
      </w:r>
    </w:p>
    <w:p w14:paraId="32E2D17D" w14:textId="77777777"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ა)  მოქალაქეობის დამადასტურებელი დოკუმენტის ნოტარიულად დამოწმებული ასლი.</w:t>
      </w:r>
    </w:p>
    <w:p w14:paraId="428B7E94" w14:textId="77777777"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ბ) მოქალაქეობის არმქონე პირის განცხადებას მოქალაქეობის დამადასტურებელი დოკუმენტის ნაცვლად უნდა დაერთოს ბინადრობის მოწმობის ასლი.</w:t>
      </w:r>
    </w:p>
    <w:p w14:paraId="7C83C941" w14:textId="77777777"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გ) უცხო ქვეყნის მიერ აღიარებული უმაღლესი საგანმანათლებლო დაწესებულების მიერ გაცემული უმაღლესი განათლების შესაბამისი კვალიფიკაციის დამადასტურებელი დოკუმენტის ნოტარიულად დამოწმებული ასლი და დიპლომის დანართი ან განცხადებას დაურთონ უცხო ქვეყნის უმაღლეს საგანმანათლებლო დაწესებულების მაგისტრატურაში მიღებული კრედიტების დამადასტურებელი დოკუმენტის ასლი ან უცხო ქვეყნის კანონმდებლობის შესაბამისად აღიარებული უმაღლესი საგანმანათლებლო დაწესებულების მიერ გაცემული მაგისტრის ან მასთან გათანაბრებული აკადემიური ხარისხის დამადასტურებელი დოკუმენტი.</w:t>
      </w:r>
    </w:p>
    <w:p w14:paraId="66CCCC7B" w14:textId="77777777"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lastRenderedPageBreak/>
        <w:t>დ) მიღებული განათლების აღიარების  შესახებ - სსიპ განათლების ხარისხის განვითარების ეროვნული ცენტრის მიერ გაცემული დოკუმენტი.</w:t>
      </w:r>
    </w:p>
    <w:p w14:paraId="59CD6CEA" w14:textId="35508A92"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 xml:space="preserve">ე) ფოტო სურათი 3X4 (ელექტრონულად). </w:t>
      </w:r>
    </w:p>
    <w:p w14:paraId="6DE0DCCD" w14:textId="610CACB7" w:rsidR="00430F48" w:rsidRPr="009025C6" w:rsidRDefault="00430F48" w:rsidP="00430F48">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ვ) მინდობილი პირის შემთხვევაში ნოტარიულად დამოწმებული მინდობილობა.</w:t>
      </w:r>
    </w:p>
    <w:p w14:paraId="38D82BDE" w14:textId="5B4ED8FB"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p>
    <w:p w14:paraId="489BD776" w14:textId="1C25D415" w:rsidR="00651E3E" w:rsidRPr="009025C6" w:rsidRDefault="008B63A6" w:rsidP="000875F0">
      <w:pPr>
        <w:pStyle w:val="Heading1"/>
        <w:spacing w:before="0" w:after="120" w:line="288" w:lineRule="auto"/>
        <w:ind w:firstLine="284"/>
        <w:rPr>
          <w:rFonts w:ascii="Sylfaen" w:hAnsi="Sylfaen" w:cs="Sylfaen"/>
          <w:b/>
          <w:sz w:val="22"/>
          <w:szCs w:val="22"/>
          <w:lang w:val="ka-GE"/>
        </w:rPr>
      </w:pPr>
      <w:bookmarkStart w:id="20" w:name="_Toc3831004"/>
      <w:bookmarkStart w:id="21" w:name="_Toc35865535"/>
      <w:r w:rsidRPr="009025C6">
        <w:rPr>
          <w:rFonts w:ascii="Sylfaen" w:hAnsi="Sylfaen" w:cs="Sylfaen"/>
          <w:b/>
          <w:sz w:val="22"/>
          <w:szCs w:val="22"/>
          <w:lang w:val="ka-GE"/>
        </w:rPr>
        <w:t>მუხლი</w:t>
      </w:r>
      <w:r w:rsidR="008D6918" w:rsidRPr="009025C6">
        <w:rPr>
          <w:b/>
          <w:sz w:val="22"/>
          <w:szCs w:val="22"/>
          <w:lang w:val="ka-GE"/>
        </w:rPr>
        <w:t xml:space="preserve"> 9</w:t>
      </w:r>
      <w:r w:rsidRPr="009025C6">
        <w:rPr>
          <w:b/>
          <w:sz w:val="22"/>
          <w:szCs w:val="22"/>
          <w:lang w:val="ka-GE"/>
        </w:rPr>
        <w:t xml:space="preserve">. </w:t>
      </w:r>
      <w:r w:rsidRPr="009025C6">
        <w:rPr>
          <w:rFonts w:ascii="Sylfaen" w:hAnsi="Sylfaen" w:cs="Sylfaen"/>
          <w:b/>
          <w:sz w:val="22"/>
          <w:szCs w:val="22"/>
          <w:lang w:val="ka-GE"/>
        </w:rPr>
        <w:t>ადმინისტრაციული</w:t>
      </w:r>
      <w:r w:rsidRPr="009025C6">
        <w:rPr>
          <w:b/>
          <w:sz w:val="22"/>
          <w:szCs w:val="22"/>
          <w:lang w:val="ka-GE"/>
        </w:rPr>
        <w:t xml:space="preserve"> </w:t>
      </w:r>
      <w:r w:rsidRPr="009025C6">
        <w:rPr>
          <w:rFonts w:ascii="Sylfaen" w:hAnsi="Sylfaen" w:cs="Sylfaen"/>
          <w:b/>
          <w:sz w:val="22"/>
          <w:szCs w:val="22"/>
          <w:lang w:val="ka-GE"/>
        </w:rPr>
        <w:t>და</w:t>
      </w:r>
      <w:r w:rsidRPr="009025C6">
        <w:rPr>
          <w:b/>
          <w:sz w:val="22"/>
          <w:szCs w:val="22"/>
          <w:lang w:val="ka-GE"/>
        </w:rPr>
        <w:t xml:space="preserve"> </w:t>
      </w:r>
      <w:r w:rsidRPr="009025C6">
        <w:rPr>
          <w:rFonts w:ascii="Sylfaen" w:hAnsi="Sylfaen" w:cs="Sylfaen"/>
          <w:b/>
          <w:sz w:val="22"/>
          <w:szCs w:val="22"/>
          <w:lang w:val="ka-GE"/>
        </w:rPr>
        <w:t>აკადემიური</w:t>
      </w:r>
      <w:r w:rsidRPr="009025C6">
        <w:rPr>
          <w:b/>
          <w:sz w:val="22"/>
          <w:szCs w:val="22"/>
          <w:lang w:val="ka-GE"/>
        </w:rPr>
        <w:t xml:space="preserve"> </w:t>
      </w:r>
      <w:r w:rsidRPr="009025C6">
        <w:rPr>
          <w:rFonts w:ascii="Sylfaen" w:hAnsi="Sylfaen" w:cs="Sylfaen"/>
          <w:b/>
          <w:sz w:val="22"/>
          <w:szCs w:val="22"/>
          <w:lang w:val="ka-GE"/>
        </w:rPr>
        <w:t>რეგისტრაცია</w:t>
      </w:r>
      <w:bookmarkEnd w:id="20"/>
      <w:bookmarkEnd w:id="21"/>
    </w:p>
    <w:p w14:paraId="5C25B294" w14:textId="043C3AD6"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1</w:t>
      </w:r>
      <w:r w:rsidR="00BA085A" w:rsidRPr="009025C6">
        <w:rPr>
          <w:rFonts w:ascii="Sylfaen" w:hAnsi="Sylfaen" w:cs="Sylfaen"/>
          <w:lang w:val="ka-GE"/>
        </w:rPr>
        <w:t>.</w:t>
      </w:r>
      <w:r w:rsidRPr="009025C6">
        <w:rPr>
          <w:rFonts w:ascii="Sylfaen" w:hAnsi="Sylfaen" w:cs="Sylfaen"/>
          <w:lang w:val="ka-GE"/>
        </w:rPr>
        <w:t xml:space="preserve"> ევროპის უნივერსიტეტში სტუდენტის სტატუსის მოპოვების შემდეგ სტუდენტი ვალდებულია გაიაროს ადმინისტრაციული რეგისტრაცია, რაც გულისხმობს რექტორის ბრძანებით დადგენილ ვადაში ბრძანებით განსაზღვრული დოკუმენტების წარმოდგენას და სასწავლო პროცესის მართვის ელექტრონულ ბაზაში დარეგისტრირებას. ყოველი სემესტრის დასაწყისში რექტორის ბრძანებით განსაზღვრულ ვადაში სტუდენტი ვალდებულია გაიაროს აკადემიური რეგისტრაცია, სასწავლო პროცესის მართვის ელექტრონული ბაზის საშუალებით აირჩიოს სასწავლო კურსები სემესტრის დაწყებამდე. სწავლის დაწყებიდან ერთი კვირის განმავლობაში სტუდენტი უფლებამოსილია წერილობითი განცხადებით მიმართოს უნივერსიტეტს არჩეულ კურსებში ცვლილების განსახორციელებლად. </w:t>
      </w:r>
    </w:p>
    <w:p w14:paraId="2D40CAA2" w14:textId="7FAFCF72"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2</w:t>
      </w:r>
      <w:r w:rsidR="00BA085A" w:rsidRPr="009025C6">
        <w:rPr>
          <w:rFonts w:ascii="Sylfaen" w:hAnsi="Sylfaen" w:cs="Sylfaen"/>
          <w:lang w:val="ka-GE"/>
        </w:rPr>
        <w:t>.</w:t>
      </w:r>
      <w:r w:rsidRPr="009025C6">
        <w:rPr>
          <w:rFonts w:ascii="Sylfaen" w:hAnsi="Sylfaen" w:cs="Sylfaen"/>
          <w:lang w:val="ka-GE"/>
        </w:rPr>
        <w:t xml:space="preserve"> ადმინისტრაციული რეგისტრაციის გავლა გულისხმობს რექტორის ბრძანებით დადგენილ ვადაში პირველკურსელთათვის და მობილობის წესით გადმოსული სტუდენტების შემთხვევაში: განცხადებისა და თანდართული საბუთების წარმოდგენას, უნივერსიტეტში მოქმედი სამართლებრივი აქტებით, წინამდებარე წესით, </w:t>
      </w:r>
      <w:r w:rsidR="00F27E7E" w:rsidRPr="009025C6">
        <w:rPr>
          <w:rFonts w:ascii="Sylfaen" w:hAnsi="Sylfaen" w:cs="Sylfaen"/>
          <w:lang w:val="ka-GE"/>
        </w:rPr>
        <w:t xml:space="preserve">საგანმანათლებლო მომსახურების </w:t>
      </w:r>
      <w:r w:rsidRPr="009025C6">
        <w:rPr>
          <w:rFonts w:ascii="Sylfaen" w:hAnsi="Sylfaen" w:cs="Sylfaen"/>
          <w:lang w:val="ka-GE"/>
        </w:rPr>
        <w:t>ხელშეკრულების გაფორმებასა და ხელშეკრულებით განსაზღვრული ვალდებულების შესრულებას, ხოლო აქტიური სტატუსის მქონე სტუდენტებისთვის, უნივერსიტეტში მოქმედი სამართლებრივი აქტებით, წინამდებარე წესით და ხელშეკრულებით ნაკისრი ვალდებულების განხორციელებას.</w:t>
      </w:r>
    </w:p>
    <w:p w14:paraId="40B91B80" w14:textId="77777777" w:rsidR="007F5260" w:rsidRPr="009025C6" w:rsidRDefault="008B63A6" w:rsidP="007F5260">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3</w:t>
      </w:r>
      <w:r w:rsidR="00BA085A" w:rsidRPr="009025C6">
        <w:rPr>
          <w:rFonts w:ascii="Sylfaen" w:hAnsi="Sylfaen" w:cs="Sylfaen"/>
          <w:lang w:val="ka-GE"/>
        </w:rPr>
        <w:t>.</w:t>
      </w:r>
      <w:r w:rsidRPr="009025C6">
        <w:rPr>
          <w:rFonts w:ascii="Sylfaen" w:hAnsi="Sylfaen" w:cs="Sylfaen"/>
          <w:lang w:val="ka-GE"/>
        </w:rPr>
        <w:t xml:space="preserve"> აკადემიური რეგისტრაცია გულისხმობს </w:t>
      </w:r>
      <w:r w:rsidR="00072974" w:rsidRPr="009025C6">
        <w:rPr>
          <w:rFonts w:ascii="Sylfaen" w:hAnsi="Sylfaen" w:cs="Sylfaen"/>
          <w:lang w:val="ka-GE"/>
        </w:rPr>
        <w:t>წინამდებარე წესით</w:t>
      </w:r>
      <w:r w:rsidRPr="009025C6">
        <w:rPr>
          <w:rFonts w:ascii="Sylfaen" w:hAnsi="Sylfaen" w:cs="Sylfaen"/>
          <w:lang w:val="ka-GE"/>
        </w:rPr>
        <w:t xml:space="preserve">  </w:t>
      </w:r>
      <w:r w:rsidR="00072974" w:rsidRPr="009025C6">
        <w:rPr>
          <w:rFonts w:ascii="Sylfaen" w:hAnsi="Sylfaen" w:cs="Sylfaen"/>
          <w:lang w:val="ka-GE"/>
        </w:rPr>
        <w:t>განსაზღვრული</w:t>
      </w:r>
      <w:r w:rsidRPr="009025C6">
        <w:rPr>
          <w:rFonts w:ascii="Sylfaen" w:hAnsi="Sylfaen" w:cs="Sylfaen"/>
          <w:lang w:val="ka-GE"/>
        </w:rPr>
        <w:t xml:space="preserve"> და მოქმედი სამართლებრივი აქტებით გათვალისწინებული ვალდებულების შესრულების შემდეგ, სასწავლო პროცესის მართვის ელექტრონულ ბაზაში საგნებზე რეგისტრაციას რექტორის ბრძანებით განსაზღვრულ ვადაში. აღნიშნულ პერიოდში სტუდენტის მიერ რეგისტრაციის გაუვლელობა იწვევს სტუდენტის სტატუსის შეჩერებას</w:t>
      </w:r>
      <w:r w:rsidR="007F5260" w:rsidRPr="009025C6">
        <w:rPr>
          <w:rFonts w:ascii="Sylfaen" w:hAnsi="Sylfaen" w:cs="Sylfaen"/>
          <w:lang w:val="ka-GE"/>
        </w:rPr>
        <w:t>.</w:t>
      </w:r>
    </w:p>
    <w:p w14:paraId="266AD369" w14:textId="25B23572" w:rsidR="00D5373E" w:rsidRPr="009025C6" w:rsidRDefault="008B63A6" w:rsidP="007F5260">
      <w:pPr>
        <w:autoSpaceDE w:val="0"/>
        <w:autoSpaceDN w:val="0"/>
        <w:adjustRightInd w:val="0"/>
        <w:spacing w:after="120" w:line="288" w:lineRule="auto"/>
        <w:ind w:left="284"/>
        <w:jc w:val="both"/>
        <w:rPr>
          <w:rFonts w:ascii="Sylfaen" w:hAnsi="Sylfaen" w:cs="Sylfaen"/>
          <w:lang w:val="ka-GE"/>
        </w:rPr>
      </w:pPr>
      <w:r w:rsidRPr="009025C6">
        <w:rPr>
          <w:rFonts w:ascii="Sylfaen" w:hAnsi="Sylfaen"/>
          <w:lang w:val="ka-GE"/>
        </w:rPr>
        <w:t>4</w:t>
      </w:r>
      <w:r w:rsidR="00BA085A" w:rsidRPr="009025C6">
        <w:rPr>
          <w:rFonts w:ascii="Sylfaen" w:hAnsi="Sylfaen"/>
          <w:lang w:val="ka-GE"/>
        </w:rPr>
        <w:t>.</w:t>
      </w:r>
      <w:r w:rsidRPr="009025C6">
        <w:rPr>
          <w:rFonts w:ascii="Sylfaen" w:hAnsi="Sylfaen"/>
          <w:lang w:val="ka-GE"/>
        </w:rPr>
        <w:t xml:space="preserve"> </w:t>
      </w:r>
      <w:r w:rsidR="00D5373E" w:rsidRPr="009025C6">
        <w:rPr>
          <w:rFonts w:ascii="Sylfaen" w:hAnsi="Sylfaen"/>
          <w:lang w:val="ka-GE"/>
        </w:rPr>
        <w:t>სტუდენტის სტატუსის შეჩერების, კონკრეტულ საგანზე რეგისტრაციის გაუქმების, სტუდენტის სტატუსის შეწყვეტის შემთხვევაში,</w:t>
      </w:r>
      <w:r w:rsidR="00D651DA" w:rsidRPr="009025C6">
        <w:rPr>
          <w:rFonts w:ascii="Sylfaen" w:hAnsi="Sylfaen"/>
          <w:lang w:val="ka-GE"/>
        </w:rPr>
        <w:t xml:space="preserve"> </w:t>
      </w:r>
      <w:r w:rsidR="00D5373E" w:rsidRPr="009025C6">
        <w:rPr>
          <w:rFonts w:ascii="Sylfaen" w:hAnsi="Sylfaen"/>
          <w:lang w:val="ka-GE"/>
        </w:rPr>
        <w:t>გადახდილი სწავლის საფასურის უკან დაბრუნების საკითხი რეგულირდება სტუდენტთან გაფორმებული ხელშეკრულების საფუძველზე.</w:t>
      </w:r>
    </w:p>
    <w:p w14:paraId="37836F5A" w14:textId="7B3DDDC2" w:rsidR="008B63A6" w:rsidRPr="009025C6" w:rsidRDefault="00FD228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lastRenderedPageBreak/>
        <w:t>5.</w:t>
      </w:r>
      <w:r w:rsidR="008B63A6" w:rsidRPr="009025C6">
        <w:rPr>
          <w:rFonts w:ascii="Sylfaen" w:hAnsi="Sylfaen" w:cs="Sylfaen"/>
          <w:lang w:val="ka-GE"/>
        </w:rPr>
        <w:t xml:space="preserve"> აკადემიური რეგისტრაციის დასრულების შემდეგ სტუდენტის სტატუსის აღდგენის (რაც ითვალისწინებს აკადემიური და ადმინისტრაციული რეგისტრაციის გავლას) შემთხვევაში, სტუდენტი უფლებამოსილია დარეგისტრირდეს იმ სასწავლო კურსებზე, რომელიც გახსნილია მიმდინარე სემესტრში.</w:t>
      </w:r>
    </w:p>
    <w:p w14:paraId="4853A87C" w14:textId="77777777"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p>
    <w:p w14:paraId="739D881F" w14:textId="7D7C145B" w:rsidR="000875F0" w:rsidRPr="009025C6" w:rsidRDefault="008B63A6" w:rsidP="000875F0">
      <w:pPr>
        <w:pStyle w:val="Heading1"/>
        <w:spacing w:before="0" w:after="120" w:line="288" w:lineRule="auto"/>
        <w:ind w:firstLine="284"/>
        <w:rPr>
          <w:rFonts w:ascii="Sylfaen" w:hAnsi="Sylfaen" w:cs="Sylfaen"/>
          <w:b/>
          <w:sz w:val="22"/>
          <w:szCs w:val="22"/>
          <w:lang w:val="ka-GE"/>
        </w:rPr>
      </w:pPr>
      <w:bookmarkStart w:id="22" w:name="_Toc3831005"/>
      <w:bookmarkStart w:id="23" w:name="_Toc35865536"/>
      <w:r w:rsidRPr="009025C6">
        <w:rPr>
          <w:rFonts w:ascii="Sylfaen" w:hAnsi="Sylfaen" w:cs="Sylfaen"/>
          <w:b/>
          <w:sz w:val="22"/>
          <w:szCs w:val="22"/>
          <w:lang w:val="ka-GE"/>
        </w:rPr>
        <w:t>მუხლი</w:t>
      </w:r>
      <w:r w:rsidRPr="009025C6">
        <w:rPr>
          <w:b/>
          <w:sz w:val="22"/>
          <w:szCs w:val="22"/>
          <w:lang w:val="ka-GE"/>
        </w:rPr>
        <w:t xml:space="preserve"> </w:t>
      </w:r>
      <w:r w:rsidR="008D6918" w:rsidRPr="009025C6">
        <w:rPr>
          <w:b/>
          <w:sz w:val="22"/>
          <w:szCs w:val="22"/>
          <w:lang w:val="ka-GE"/>
        </w:rPr>
        <w:t>10</w:t>
      </w:r>
      <w:r w:rsidRPr="009025C6">
        <w:rPr>
          <w:b/>
          <w:sz w:val="22"/>
          <w:szCs w:val="22"/>
          <w:lang w:val="ka-GE"/>
        </w:rPr>
        <w:t xml:space="preserve">. </w:t>
      </w:r>
      <w:r w:rsidRPr="009025C6">
        <w:rPr>
          <w:rFonts w:ascii="Sylfaen" w:hAnsi="Sylfaen" w:cs="Sylfaen"/>
          <w:b/>
          <w:sz w:val="22"/>
          <w:szCs w:val="22"/>
          <w:lang w:val="ka-GE"/>
        </w:rPr>
        <w:t>სტუდენტის</w:t>
      </w:r>
      <w:r w:rsidRPr="009025C6">
        <w:rPr>
          <w:b/>
          <w:sz w:val="22"/>
          <w:szCs w:val="22"/>
          <w:lang w:val="ka-GE"/>
        </w:rPr>
        <w:t xml:space="preserve"> </w:t>
      </w:r>
      <w:r w:rsidRPr="009025C6">
        <w:rPr>
          <w:rFonts w:ascii="Sylfaen" w:hAnsi="Sylfaen" w:cs="Sylfaen"/>
          <w:b/>
          <w:sz w:val="22"/>
          <w:szCs w:val="22"/>
          <w:lang w:val="ka-GE"/>
        </w:rPr>
        <w:t>სტატუსის</w:t>
      </w:r>
      <w:r w:rsidRPr="009025C6">
        <w:rPr>
          <w:b/>
          <w:sz w:val="22"/>
          <w:szCs w:val="22"/>
          <w:lang w:val="ka-GE"/>
        </w:rPr>
        <w:t xml:space="preserve"> </w:t>
      </w:r>
      <w:r w:rsidRPr="009025C6">
        <w:rPr>
          <w:rFonts w:ascii="Sylfaen" w:hAnsi="Sylfaen" w:cs="Sylfaen"/>
          <w:b/>
          <w:sz w:val="22"/>
          <w:szCs w:val="22"/>
          <w:lang w:val="ka-GE"/>
        </w:rPr>
        <w:t>შეჩერება</w:t>
      </w:r>
      <w:bookmarkEnd w:id="22"/>
      <w:bookmarkEnd w:id="23"/>
    </w:p>
    <w:p w14:paraId="060C03FA" w14:textId="5A007A79" w:rsidR="008B63A6" w:rsidRPr="009025C6" w:rsidRDefault="000804BA" w:rsidP="00651E3E">
      <w:pPr>
        <w:pStyle w:val="sataurixml"/>
        <w:spacing w:before="0" w:line="288" w:lineRule="auto"/>
        <w:ind w:left="284" w:firstLine="0"/>
      </w:pPr>
      <w:r w:rsidRPr="009025C6">
        <w:t>1</w:t>
      </w:r>
      <w:r w:rsidR="008B63A6" w:rsidRPr="009025C6">
        <w:t>. სტუდენტის სტატუსის შეჩერების საფუძველია:</w:t>
      </w:r>
    </w:p>
    <w:p w14:paraId="16013071" w14:textId="77777777"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 xml:space="preserve">ა) პირადი განცხადება (მიზეზის მითითების გარეშე); </w:t>
      </w:r>
    </w:p>
    <w:p w14:paraId="46AC0F61" w14:textId="77777777"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 xml:space="preserve">ბ) უცხო ქვეყანაში, უმაღლეს საგანმანათლებლო დაწესებულებაში სწავლა, გარდა გაცვლითი საგანმანათლებლო პროგრამის ფარგლებში სწავლისა; </w:t>
      </w:r>
    </w:p>
    <w:p w14:paraId="51D6DC25" w14:textId="77777777"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 xml:space="preserve">გ) ორსულობა, მშობიარობა, ბავშვის მოვლა ან ჯანმრთელობის მდგომარეობის გაუარესება; </w:t>
      </w:r>
    </w:p>
    <w:p w14:paraId="3AC86476" w14:textId="77777777"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დ) სტუდენტსა და დაწესებულებას შორის საგანმანათლებლო მომსახურების  ხელშეკრულებით გათვალისწინებული ფინანსური ვალდებულებების (სწავლის საფასურის გადაუხდელობა) დარღვევა;</w:t>
      </w:r>
    </w:p>
    <w:p w14:paraId="34C2E7B9" w14:textId="77777777"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 xml:space="preserve">ე) ადმინისტრაციული ან/და აკადემიური რეგისტრაციის გაუვლელობა; </w:t>
      </w:r>
    </w:p>
    <w:p w14:paraId="221A55D8" w14:textId="5B0380B1" w:rsidR="00DC5E95" w:rsidRPr="009025C6" w:rsidRDefault="00DC5E95"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ვ) უცხოელი სტუდენტის მიერ ჯანმრთელობისა და უბედური შემთხვევის დაზღვევის არ ფლობა</w:t>
      </w:r>
      <w:r w:rsidR="00005041" w:rsidRPr="009025C6">
        <w:rPr>
          <w:rFonts w:ascii="Sylfaen" w:hAnsi="Sylfaen" w:cs="Sylfaen"/>
          <w:lang w:val="ka-GE"/>
        </w:rPr>
        <w:t>;</w:t>
      </w:r>
    </w:p>
    <w:p w14:paraId="44891BFD" w14:textId="5CF8F512" w:rsidR="00005041" w:rsidRPr="009025C6" w:rsidRDefault="00005041"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ზ) ერთიანი ეროვნული გამოცდების/საერთო სამაგისტრო გამოცდების გავლის გარეშე ჩარიცხულ</w:t>
      </w:r>
      <w:r w:rsidR="0038608F" w:rsidRPr="009025C6">
        <w:rPr>
          <w:rFonts w:ascii="Sylfaen" w:hAnsi="Sylfaen" w:cs="Sylfaen"/>
          <w:lang w:val="ka-GE"/>
        </w:rPr>
        <w:t>ი</w:t>
      </w:r>
      <w:r w:rsidRPr="009025C6">
        <w:rPr>
          <w:rFonts w:ascii="Sylfaen" w:hAnsi="Sylfaen" w:cs="Sylfaen"/>
          <w:lang w:val="ka-GE"/>
        </w:rPr>
        <w:t xml:space="preserve"> უცხო ქვეყნის მოქალაქე</w:t>
      </w:r>
      <w:r w:rsidR="0038608F" w:rsidRPr="009025C6">
        <w:rPr>
          <w:rFonts w:ascii="Sylfaen" w:hAnsi="Sylfaen" w:cs="Sylfaen"/>
          <w:lang w:val="ka-GE"/>
        </w:rPr>
        <w:t xml:space="preserve"> სტუდენტის მიერ,</w:t>
      </w:r>
      <w:r w:rsidRPr="009025C6">
        <w:rPr>
          <w:rFonts w:ascii="Sylfaen" w:hAnsi="Sylfaen" w:cs="Sylfaen"/>
          <w:lang w:val="ka-GE"/>
        </w:rPr>
        <w:t xml:space="preserve"> სასწავლო კომპონენტის შეფასების სულ მცირე ერთ კომპონენტში </w:t>
      </w:r>
      <w:r w:rsidR="0038608F" w:rsidRPr="009025C6">
        <w:rPr>
          <w:rFonts w:ascii="Sylfaen" w:hAnsi="Sylfaen" w:cs="Sylfaen"/>
          <w:lang w:val="ka-GE"/>
        </w:rPr>
        <w:t>შეფასების არ მიღება</w:t>
      </w:r>
      <w:r w:rsidRPr="009025C6">
        <w:rPr>
          <w:rFonts w:ascii="Sylfaen" w:hAnsi="Sylfaen" w:cs="Sylfaen"/>
          <w:lang w:val="ka-GE"/>
        </w:rPr>
        <w:t>,  აკადემიური რეგისტრაციის გავლიდან 45 კალენდარული დღის განმავლობაში.</w:t>
      </w:r>
    </w:p>
    <w:p w14:paraId="34406A6A" w14:textId="1A1A7188"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2.</w:t>
      </w:r>
      <w:r w:rsidRPr="009025C6">
        <w:rPr>
          <w:rFonts w:cs="SPLiteraturuly"/>
          <w:lang w:val="ka-GE"/>
        </w:rPr>
        <w:t xml:space="preserve"> </w:t>
      </w:r>
      <w:r w:rsidRPr="009025C6">
        <w:rPr>
          <w:rFonts w:ascii="Sylfaen" w:hAnsi="Sylfaen" w:cs="Sylfaen"/>
          <w:lang w:val="ka-GE"/>
        </w:rPr>
        <w:t>სტუდენტის</w:t>
      </w:r>
      <w:r w:rsidRPr="009025C6">
        <w:rPr>
          <w:rFonts w:cs="SPLiteraturuly"/>
          <w:lang w:val="ka-GE"/>
        </w:rPr>
        <w:t xml:space="preserve"> </w:t>
      </w:r>
      <w:r w:rsidRPr="009025C6">
        <w:rPr>
          <w:rFonts w:ascii="Sylfaen" w:hAnsi="Sylfaen" w:cs="Sylfaen"/>
          <w:lang w:val="ka-GE"/>
        </w:rPr>
        <w:t>სტატუსის</w:t>
      </w:r>
      <w:r w:rsidRPr="009025C6">
        <w:rPr>
          <w:rFonts w:cs="SPLiteraturuly"/>
          <w:lang w:val="ka-GE"/>
        </w:rPr>
        <w:t xml:space="preserve"> </w:t>
      </w:r>
      <w:r w:rsidRPr="009025C6">
        <w:rPr>
          <w:rFonts w:ascii="Sylfaen" w:hAnsi="Sylfaen" w:cs="Sylfaen"/>
          <w:lang w:val="ka-GE"/>
        </w:rPr>
        <w:t>შეჩერებად</w:t>
      </w:r>
      <w:r w:rsidRPr="009025C6">
        <w:rPr>
          <w:rFonts w:cs="SPLiteraturuly"/>
          <w:lang w:val="ka-GE"/>
        </w:rPr>
        <w:t xml:space="preserve"> </w:t>
      </w:r>
      <w:r w:rsidRPr="009025C6">
        <w:rPr>
          <w:rFonts w:ascii="Sylfaen" w:hAnsi="Sylfaen" w:cs="Sylfaen"/>
          <w:lang w:val="ka-GE"/>
        </w:rPr>
        <w:t>მიიჩნევა</w:t>
      </w:r>
      <w:r w:rsidRPr="009025C6">
        <w:rPr>
          <w:rFonts w:cs="SPLiteraturuly"/>
          <w:lang w:val="ka-GE"/>
        </w:rPr>
        <w:t xml:space="preserve"> </w:t>
      </w:r>
      <w:r w:rsidRPr="009025C6">
        <w:rPr>
          <w:rFonts w:ascii="Sylfaen" w:hAnsi="Sylfaen" w:cs="Sylfaen"/>
          <w:lang w:val="ka-GE"/>
        </w:rPr>
        <w:t>უნივერსიტეტისა</w:t>
      </w:r>
      <w:r w:rsidRPr="009025C6">
        <w:rPr>
          <w:rFonts w:cs="SPLiteraturuly"/>
          <w:lang w:val="ka-GE"/>
        </w:rPr>
        <w:t xml:space="preserve"> </w:t>
      </w:r>
      <w:r w:rsidRPr="009025C6">
        <w:rPr>
          <w:rFonts w:ascii="Sylfaen" w:hAnsi="Sylfaen" w:cs="Sylfaen"/>
          <w:lang w:val="ka-GE"/>
        </w:rPr>
        <w:t>და</w:t>
      </w:r>
      <w:r w:rsidRPr="009025C6">
        <w:rPr>
          <w:rFonts w:cs="SPLiteraturuly"/>
          <w:lang w:val="ka-GE"/>
        </w:rPr>
        <w:t xml:space="preserve"> </w:t>
      </w:r>
      <w:r w:rsidRPr="009025C6">
        <w:rPr>
          <w:rFonts w:ascii="Sylfaen" w:hAnsi="Sylfaen" w:cs="Sylfaen"/>
          <w:lang w:val="ka-GE"/>
        </w:rPr>
        <w:t>სტუდენტის</w:t>
      </w:r>
      <w:r w:rsidRPr="009025C6">
        <w:rPr>
          <w:rFonts w:cs="SPLiteraturuly"/>
          <w:lang w:val="ka-GE"/>
        </w:rPr>
        <w:t xml:space="preserve"> </w:t>
      </w:r>
      <w:r w:rsidRPr="009025C6">
        <w:rPr>
          <w:rFonts w:ascii="Sylfaen" w:hAnsi="Sylfaen" w:cs="Sylfaen"/>
          <w:lang w:val="ka-GE"/>
        </w:rPr>
        <w:t>უფლება</w:t>
      </w:r>
      <w:r w:rsidRPr="009025C6">
        <w:rPr>
          <w:rFonts w:cs="SPLiteraturuly"/>
          <w:lang w:val="ka-GE"/>
        </w:rPr>
        <w:t>-</w:t>
      </w:r>
      <w:r w:rsidRPr="009025C6">
        <w:rPr>
          <w:rFonts w:ascii="Sylfaen" w:hAnsi="Sylfaen" w:cs="Sylfaen"/>
          <w:lang w:val="ka-GE"/>
        </w:rPr>
        <w:t>მოვალეობების</w:t>
      </w:r>
      <w:r w:rsidRPr="009025C6">
        <w:rPr>
          <w:rFonts w:cs="SPLiteraturuly"/>
          <w:lang w:val="ka-GE"/>
        </w:rPr>
        <w:t xml:space="preserve"> </w:t>
      </w:r>
      <w:r w:rsidRPr="009025C6">
        <w:rPr>
          <w:rFonts w:ascii="Sylfaen" w:hAnsi="Sylfaen" w:cs="Sylfaen"/>
          <w:lang w:val="ka-GE"/>
        </w:rPr>
        <w:t>შესრულებისგან</w:t>
      </w:r>
      <w:r w:rsidRPr="009025C6">
        <w:rPr>
          <w:rFonts w:cs="SPLiteraturuly"/>
          <w:lang w:val="ka-GE"/>
        </w:rPr>
        <w:t xml:space="preserve"> </w:t>
      </w:r>
      <w:r w:rsidRPr="009025C6">
        <w:rPr>
          <w:rFonts w:ascii="Sylfaen" w:hAnsi="Sylfaen" w:cs="Sylfaen"/>
          <w:lang w:val="ka-GE"/>
        </w:rPr>
        <w:t>განთავისუფლება</w:t>
      </w:r>
      <w:r w:rsidRPr="009025C6">
        <w:rPr>
          <w:rFonts w:cs="SPLiteraturuly"/>
          <w:lang w:val="ka-GE"/>
        </w:rPr>
        <w:t xml:space="preserve"> </w:t>
      </w:r>
      <w:r w:rsidRPr="009025C6">
        <w:rPr>
          <w:rFonts w:ascii="Sylfaen" w:hAnsi="Sylfaen" w:cs="Sylfaen"/>
          <w:lang w:val="ka-GE"/>
        </w:rPr>
        <w:t>სტუდენტის</w:t>
      </w:r>
      <w:r w:rsidRPr="009025C6">
        <w:rPr>
          <w:rFonts w:cs="SPLiteraturuly"/>
          <w:lang w:val="ka-GE"/>
        </w:rPr>
        <w:t xml:space="preserve"> </w:t>
      </w:r>
      <w:r w:rsidRPr="009025C6">
        <w:rPr>
          <w:rFonts w:ascii="Sylfaen" w:hAnsi="Sylfaen" w:cs="Sylfaen"/>
          <w:lang w:val="ka-GE"/>
        </w:rPr>
        <w:t>სტატუსის</w:t>
      </w:r>
      <w:r w:rsidRPr="009025C6">
        <w:rPr>
          <w:rFonts w:cs="SPLiteraturuly"/>
          <w:lang w:val="ka-GE"/>
        </w:rPr>
        <w:t xml:space="preserve"> </w:t>
      </w:r>
      <w:r w:rsidRPr="009025C6">
        <w:rPr>
          <w:rFonts w:ascii="Sylfaen" w:hAnsi="Sylfaen" w:cs="Sylfaen"/>
          <w:lang w:val="ka-GE"/>
        </w:rPr>
        <w:t>შეწყვეტის</w:t>
      </w:r>
      <w:r w:rsidRPr="009025C6">
        <w:rPr>
          <w:rFonts w:cs="SPLiteraturuly"/>
          <w:lang w:val="ka-GE"/>
        </w:rPr>
        <w:t xml:space="preserve"> </w:t>
      </w:r>
      <w:r w:rsidRPr="009025C6">
        <w:rPr>
          <w:rFonts w:ascii="Sylfaen" w:hAnsi="Sylfaen" w:cs="Sylfaen"/>
          <w:lang w:val="ka-GE"/>
        </w:rPr>
        <w:t>გარეშე</w:t>
      </w:r>
      <w:r w:rsidRPr="009025C6">
        <w:rPr>
          <w:rFonts w:cs="SPLiteraturuly"/>
          <w:lang w:val="ka-GE"/>
        </w:rPr>
        <w:t>.</w:t>
      </w:r>
    </w:p>
    <w:p w14:paraId="263F45EB" w14:textId="360C623A"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 xml:space="preserve">3. სტუდენტის სტატუსის შეჩერების პერიოდში სტუდენტსა და უნივერსიტეტს შორის საგანმანათლებლო მომსახურების თაობაზე გაფორმებული ხელშეკრულების მოქმედება შეჩერებულია; </w:t>
      </w:r>
    </w:p>
    <w:p w14:paraId="646A00F1" w14:textId="548987B9"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4. სტუდენტის</w:t>
      </w:r>
      <w:r w:rsidRPr="009025C6">
        <w:rPr>
          <w:lang w:val="ka-GE"/>
        </w:rPr>
        <w:t xml:space="preserve"> </w:t>
      </w:r>
      <w:r w:rsidRPr="009025C6">
        <w:rPr>
          <w:rFonts w:ascii="Sylfaen" w:hAnsi="Sylfaen" w:cs="Sylfaen"/>
          <w:lang w:val="ka-GE"/>
        </w:rPr>
        <w:t>სტატუსის</w:t>
      </w:r>
      <w:r w:rsidRPr="009025C6">
        <w:rPr>
          <w:lang w:val="ka-GE"/>
        </w:rPr>
        <w:t xml:space="preserve"> </w:t>
      </w:r>
      <w:r w:rsidRPr="009025C6">
        <w:rPr>
          <w:rFonts w:ascii="Sylfaen" w:hAnsi="Sylfaen" w:cs="Sylfaen"/>
          <w:lang w:val="ka-GE"/>
        </w:rPr>
        <w:t>შეჩერების</w:t>
      </w:r>
      <w:r w:rsidRPr="009025C6">
        <w:rPr>
          <w:lang w:val="ka-GE"/>
        </w:rPr>
        <w:t xml:space="preserve"> </w:t>
      </w:r>
      <w:r w:rsidRPr="009025C6">
        <w:rPr>
          <w:rFonts w:ascii="Sylfaen" w:hAnsi="Sylfaen" w:cs="Sylfaen"/>
          <w:lang w:val="ka-GE"/>
        </w:rPr>
        <w:t>დროის</w:t>
      </w:r>
      <w:r w:rsidRPr="009025C6">
        <w:rPr>
          <w:lang w:val="ka-GE"/>
        </w:rPr>
        <w:t xml:space="preserve"> </w:t>
      </w:r>
      <w:r w:rsidRPr="009025C6">
        <w:rPr>
          <w:rFonts w:ascii="Sylfaen" w:hAnsi="Sylfaen" w:cs="Sylfaen"/>
          <w:lang w:val="ka-GE"/>
        </w:rPr>
        <w:t>განმავლობაში</w:t>
      </w:r>
      <w:r w:rsidRPr="009025C6">
        <w:rPr>
          <w:rFonts w:ascii="Sylfaen" w:hAnsi="Sylfaen"/>
          <w:lang w:val="ka-GE"/>
        </w:rPr>
        <w:t xml:space="preserve">, </w:t>
      </w:r>
      <w:r w:rsidRPr="009025C6">
        <w:rPr>
          <w:rFonts w:ascii="Sylfaen" w:hAnsi="Sylfaen" w:cs="Sylfaen"/>
          <w:lang w:val="ka-GE"/>
        </w:rPr>
        <w:t>უნივერსიტეტი და</w:t>
      </w:r>
      <w:r w:rsidRPr="009025C6">
        <w:rPr>
          <w:lang w:val="ka-GE"/>
        </w:rPr>
        <w:t xml:space="preserve"> </w:t>
      </w:r>
      <w:r w:rsidRPr="009025C6">
        <w:rPr>
          <w:rFonts w:ascii="Sylfaen" w:hAnsi="Sylfaen" w:cs="Sylfaen"/>
          <w:lang w:val="ka-GE"/>
        </w:rPr>
        <w:t>სტუდენტი</w:t>
      </w:r>
      <w:r w:rsidRPr="009025C6">
        <w:rPr>
          <w:lang w:val="ka-GE"/>
        </w:rPr>
        <w:t xml:space="preserve"> </w:t>
      </w:r>
      <w:r w:rsidRPr="009025C6">
        <w:rPr>
          <w:rFonts w:ascii="Sylfaen" w:hAnsi="Sylfaen" w:cs="Sylfaen"/>
          <w:lang w:val="ka-GE"/>
        </w:rPr>
        <w:t>თავისუფლდებიან ურთიერთსანაცვლო</w:t>
      </w:r>
      <w:r w:rsidRPr="009025C6">
        <w:rPr>
          <w:lang w:val="ka-GE"/>
        </w:rPr>
        <w:t xml:space="preserve"> </w:t>
      </w:r>
      <w:r w:rsidRPr="009025C6">
        <w:rPr>
          <w:rFonts w:ascii="Sylfaen" w:hAnsi="Sylfaen" w:cs="Sylfaen"/>
          <w:lang w:val="ka-GE"/>
        </w:rPr>
        <w:t>უფლება</w:t>
      </w:r>
      <w:r w:rsidRPr="009025C6">
        <w:rPr>
          <w:lang w:val="ka-GE"/>
        </w:rPr>
        <w:t>-</w:t>
      </w:r>
      <w:r w:rsidRPr="009025C6">
        <w:rPr>
          <w:rFonts w:ascii="Sylfaen" w:hAnsi="Sylfaen" w:cs="Sylfaen"/>
          <w:lang w:val="ka-GE"/>
        </w:rPr>
        <w:t>მოვალეობების</w:t>
      </w:r>
      <w:r w:rsidRPr="009025C6">
        <w:rPr>
          <w:lang w:val="ka-GE"/>
        </w:rPr>
        <w:t xml:space="preserve"> </w:t>
      </w:r>
      <w:r w:rsidRPr="009025C6">
        <w:rPr>
          <w:rFonts w:ascii="Sylfaen" w:hAnsi="Sylfaen" w:cs="Sylfaen"/>
          <w:lang w:val="ka-GE"/>
        </w:rPr>
        <w:t>შესრულებისაგან</w:t>
      </w:r>
      <w:r w:rsidRPr="009025C6">
        <w:rPr>
          <w:rFonts w:ascii="Sylfaen" w:hAnsi="Sylfaen"/>
          <w:lang w:val="ka-GE"/>
        </w:rPr>
        <w:t>,</w:t>
      </w:r>
      <w:r w:rsidRPr="009025C6">
        <w:rPr>
          <w:lang w:val="ka-GE"/>
        </w:rPr>
        <w:t xml:space="preserve"> </w:t>
      </w:r>
      <w:r w:rsidRPr="009025C6">
        <w:rPr>
          <w:rFonts w:ascii="Sylfaen" w:hAnsi="Sylfaen" w:cs="Sylfaen"/>
          <w:lang w:val="ka-GE"/>
        </w:rPr>
        <w:t>გარდა</w:t>
      </w:r>
      <w:r w:rsidRPr="009025C6">
        <w:rPr>
          <w:lang w:val="ka-GE"/>
        </w:rPr>
        <w:t xml:space="preserve"> </w:t>
      </w:r>
      <w:r w:rsidRPr="009025C6">
        <w:rPr>
          <w:rFonts w:ascii="Sylfaen" w:hAnsi="Sylfaen" w:cs="Sylfaen"/>
          <w:lang w:val="ka-GE"/>
        </w:rPr>
        <w:t>იმ</w:t>
      </w:r>
      <w:r w:rsidRPr="009025C6">
        <w:rPr>
          <w:lang w:val="ka-GE"/>
        </w:rPr>
        <w:t xml:space="preserve"> </w:t>
      </w:r>
      <w:r w:rsidRPr="009025C6">
        <w:rPr>
          <w:rFonts w:ascii="Sylfaen" w:hAnsi="Sylfaen" w:cs="Sylfaen"/>
          <w:lang w:val="ka-GE"/>
        </w:rPr>
        <w:t>უფლებებისა</w:t>
      </w:r>
      <w:r w:rsidRPr="009025C6">
        <w:rPr>
          <w:lang w:val="ka-GE"/>
        </w:rPr>
        <w:t xml:space="preserve"> </w:t>
      </w:r>
      <w:r w:rsidRPr="009025C6">
        <w:rPr>
          <w:rFonts w:ascii="Sylfaen" w:hAnsi="Sylfaen" w:cs="Sylfaen"/>
          <w:lang w:val="ka-GE"/>
        </w:rPr>
        <w:t>და მოვალეობებისა</w:t>
      </w:r>
      <w:r w:rsidRPr="009025C6">
        <w:rPr>
          <w:rFonts w:ascii="Sylfaen" w:hAnsi="Sylfaen"/>
          <w:lang w:val="ka-GE"/>
        </w:rPr>
        <w:t>,</w:t>
      </w:r>
      <w:r w:rsidRPr="009025C6">
        <w:rPr>
          <w:lang w:val="ka-GE"/>
        </w:rPr>
        <w:t xml:space="preserve"> </w:t>
      </w:r>
      <w:r w:rsidRPr="009025C6">
        <w:rPr>
          <w:rFonts w:ascii="Sylfaen" w:hAnsi="Sylfaen" w:cs="Sylfaen"/>
          <w:lang w:val="ka-GE"/>
        </w:rPr>
        <w:t>რომლებიც</w:t>
      </w:r>
      <w:r w:rsidRPr="009025C6">
        <w:rPr>
          <w:lang w:val="ka-GE"/>
        </w:rPr>
        <w:t xml:space="preserve"> </w:t>
      </w:r>
      <w:r w:rsidRPr="009025C6">
        <w:rPr>
          <w:rFonts w:ascii="Sylfaen" w:hAnsi="Sylfaen" w:cs="Sylfaen"/>
          <w:lang w:val="ka-GE"/>
        </w:rPr>
        <w:t>წარმოიშვა</w:t>
      </w:r>
      <w:r w:rsidRPr="009025C6">
        <w:rPr>
          <w:lang w:val="ka-GE"/>
        </w:rPr>
        <w:t xml:space="preserve"> </w:t>
      </w:r>
      <w:r w:rsidRPr="009025C6">
        <w:rPr>
          <w:rFonts w:ascii="Sylfaen" w:hAnsi="Sylfaen" w:cs="Sylfaen"/>
          <w:lang w:val="ka-GE"/>
        </w:rPr>
        <w:t>სტატუსის</w:t>
      </w:r>
      <w:r w:rsidRPr="009025C6">
        <w:rPr>
          <w:lang w:val="ka-GE"/>
        </w:rPr>
        <w:t xml:space="preserve"> </w:t>
      </w:r>
      <w:r w:rsidRPr="009025C6">
        <w:rPr>
          <w:rFonts w:ascii="Sylfaen" w:hAnsi="Sylfaen" w:cs="Sylfaen"/>
          <w:lang w:val="ka-GE"/>
        </w:rPr>
        <w:t>შეჩერებამდე</w:t>
      </w:r>
      <w:r w:rsidRPr="009025C6">
        <w:rPr>
          <w:rFonts w:ascii="Sylfaen" w:hAnsi="Sylfaen"/>
          <w:lang w:val="ka-GE"/>
        </w:rPr>
        <w:t>;</w:t>
      </w:r>
    </w:p>
    <w:p w14:paraId="51B2FCB5" w14:textId="22BF4774"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lastRenderedPageBreak/>
        <w:t>5</w:t>
      </w:r>
      <w:r w:rsidR="00BA085A" w:rsidRPr="009025C6">
        <w:rPr>
          <w:rFonts w:ascii="Sylfaen" w:hAnsi="Sylfaen" w:cs="Sylfaen"/>
          <w:lang w:val="ka-GE"/>
        </w:rPr>
        <w:t>.</w:t>
      </w:r>
      <w:r w:rsidRPr="009025C6">
        <w:rPr>
          <w:rFonts w:ascii="Sylfaen" w:hAnsi="Sylfaen" w:cs="Sylfaen"/>
          <w:lang w:val="ka-GE"/>
        </w:rPr>
        <w:t xml:space="preserve"> პირი, რომელსაც შეჩერებული აქვს სტუდენტის სტატუსი, არ განიხილება უნივერსიტეტის სტუდენტების საერთო რაოდენობის ფარგლებში. </w:t>
      </w:r>
    </w:p>
    <w:p w14:paraId="127614F7" w14:textId="3AFB40E0" w:rsidR="0038608F" w:rsidRPr="009025C6" w:rsidRDefault="0038608F"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 xml:space="preserve">6. უცხო ქვეყნის მოქალაქე სტუდენტის  სტატუსის შეჩერების/შეწყვეტის თაობაზე, მათ შორის ამ მუხლის პირველი პუნქტის „ზ“ ქვეპუნქტის შესაბამისად შეჩერების შემთხვევაში, </w:t>
      </w:r>
      <w:r w:rsidR="005849A7" w:rsidRPr="009025C6">
        <w:rPr>
          <w:rFonts w:ascii="Sylfaen" w:hAnsi="Sylfaen" w:cs="Sylfaen"/>
          <w:lang w:val="ka-GE"/>
        </w:rPr>
        <w:t xml:space="preserve">უნივერსიტეტი ვალდებულია </w:t>
      </w:r>
      <w:r w:rsidRPr="009025C6">
        <w:rPr>
          <w:rFonts w:ascii="Sylfaen" w:hAnsi="Sylfaen" w:cs="Sylfaen"/>
          <w:lang w:val="ka-GE"/>
        </w:rPr>
        <w:t>ბრძანების გამოცემიდან 10 კალენდარულ დღეში ინფორმაცია წერილობით მიაწოდოს საქართველოს იუსტიციის სამინისტროს მმართველობის სფეროში მოქმედ საჯარო სამართლის იურიდიულ პირს – სახელმწიფო სერვისების განვითარების სააგენტოს.</w:t>
      </w:r>
    </w:p>
    <w:p w14:paraId="5D29C2ED" w14:textId="77777777" w:rsidR="00BE5539" w:rsidRPr="009025C6" w:rsidRDefault="00BE5539" w:rsidP="002B4AD2">
      <w:pPr>
        <w:ind w:firstLine="284"/>
        <w:rPr>
          <w:rFonts w:ascii="Sylfaen" w:hAnsi="Sylfaen" w:cs="Sylfaen"/>
          <w:b/>
          <w:lang w:val="ka-GE"/>
        </w:rPr>
      </w:pPr>
      <w:bookmarkStart w:id="24" w:name="_Toc3831006"/>
      <w:bookmarkStart w:id="25" w:name="_Toc35865537"/>
    </w:p>
    <w:p w14:paraId="0537F357" w14:textId="305C39FF" w:rsidR="00651E3E" w:rsidRPr="009025C6" w:rsidRDefault="008B63A6" w:rsidP="002B4AD2">
      <w:pPr>
        <w:ind w:firstLine="284"/>
        <w:rPr>
          <w:color w:val="2F5496" w:themeColor="accent1" w:themeShade="BF"/>
          <w:lang w:val="ka-GE"/>
        </w:rPr>
      </w:pPr>
      <w:r w:rsidRPr="009025C6">
        <w:rPr>
          <w:rFonts w:ascii="Sylfaen" w:hAnsi="Sylfaen" w:cs="Sylfaen"/>
          <w:b/>
          <w:color w:val="2F5496" w:themeColor="accent1" w:themeShade="BF"/>
          <w:lang w:val="ka-GE"/>
        </w:rPr>
        <w:t>მუხლი</w:t>
      </w:r>
      <w:r w:rsidRPr="009025C6">
        <w:rPr>
          <w:b/>
          <w:color w:val="2F5496" w:themeColor="accent1" w:themeShade="BF"/>
          <w:lang w:val="ka-GE"/>
        </w:rPr>
        <w:t xml:space="preserve"> </w:t>
      </w:r>
      <w:r w:rsidR="008D6918" w:rsidRPr="009025C6">
        <w:rPr>
          <w:b/>
          <w:color w:val="2F5496" w:themeColor="accent1" w:themeShade="BF"/>
          <w:lang w:val="ka-GE"/>
        </w:rPr>
        <w:t>11</w:t>
      </w:r>
      <w:r w:rsidRPr="009025C6">
        <w:rPr>
          <w:b/>
          <w:color w:val="2F5496" w:themeColor="accent1" w:themeShade="BF"/>
          <w:lang w:val="ka-GE"/>
        </w:rPr>
        <w:t xml:space="preserve">. </w:t>
      </w:r>
      <w:r w:rsidRPr="009025C6">
        <w:rPr>
          <w:rFonts w:ascii="Sylfaen" w:hAnsi="Sylfaen" w:cs="Sylfaen"/>
          <w:b/>
          <w:color w:val="2F5496" w:themeColor="accent1" w:themeShade="BF"/>
          <w:lang w:val="ka-GE"/>
        </w:rPr>
        <w:t>სტუდენტის</w:t>
      </w:r>
      <w:r w:rsidRPr="009025C6">
        <w:rPr>
          <w:b/>
          <w:color w:val="2F5496" w:themeColor="accent1" w:themeShade="BF"/>
          <w:lang w:val="ka-GE"/>
        </w:rPr>
        <w:t xml:space="preserve"> </w:t>
      </w:r>
      <w:r w:rsidRPr="009025C6">
        <w:rPr>
          <w:rFonts w:ascii="Sylfaen" w:hAnsi="Sylfaen" w:cs="Sylfaen"/>
          <w:b/>
          <w:color w:val="2F5496" w:themeColor="accent1" w:themeShade="BF"/>
          <w:lang w:val="ka-GE"/>
        </w:rPr>
        <w:t>სტატუსის</w:t>
      </w:r>
      <w:r w:rsidRPr="009025C6">
        <w:rPr>
          <w:b/>
          <w:color w:val="2F5496" w:themeColor="accent1" w:themeShade="BF"/>
          <w:lang w:val="ka-GE"/>
        </w:rPr>
        <w:t xml:space="preserve"> </w:t>
      </w:r>
      <w:r w:rsidRPr="009025C6">
        <w:rPr>
          <w:rFonts w:ascii="Sylfaen" w:hAnsi="Sylfaen" w:cs="Sylfaen"/>
          <w:b/>
          <w:color w:val="2F5496" w:themeColor="accent1" w:themeShade="BF"/>
          <w:lang w:val="ka-GE"/>
        </w:rPr>
        <w:t>შეწყვეტა</w:t>
      </w:r>
      <w:bookmarkEnd w:id="24"/>
      <w:bookmarkEnd w:id="25"/>
    </w:p>
    <w:p w14:paraId="41886EF3" w14:textId="6636EEA5" w:rsidR="008B63A6" w:rsidRPr="009025C6" w:rsidRDefault="008B63A6" w:rsidP="00651E3E">
      <w:pPr>
        <w:pStyle w:val="sataurixml"/>
        <w:spacing w:before="0" w:line="288" w:lineRule="auto"/>
        <w:ind w:left="284" w:firstLine="0"/>
      </w:pPr>
      <w:r w:rsidRPr="009025C6">
        <w:t>1. სტუდენტის სტატუსის შეწყვეტის საფუძველია:</w:t>
      </w:r>
    </w:p>
    <w:p w14:paraId="2A153E8A" w14:textId="77777777"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ა) საგანმანათლებლო პროგრამის დასრულება მოცემულ საფეხურზე;</w:t>
      </w:r>
    </w:p>
    <w:p w14:paraId="0C0CFAF2" w14:textId="77777777"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 xml:space="preserve">ბ) პირადი განცხადება; </w:t>
      </w:r>
    </w:p>
    <w:p w14:paraId="6903BBFA" w14:textId="77777777"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გ) სტუდენტის სტატუსის შეჩერებიდან 5-წლიანი ვადის გასვლა, გარდა კანონმდებლობით გათვალისწინებული შემთხვევისა;</w:t>
      </w:r>
    </w:p>
    <w:p w14:paraId="4F4F4A26" w14:textId="4E66E8CF"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დ) გარდაცვალება ან გარდაცვლილად აღიარება სასამართლოს მიერ;</w:t>
      </w:r>
    </w:p>
    <w:p w14:paraId="5CFE1B7F" w14:textId="1144CB9D" w:rsidR="009D2F57" w:rsidRPr="009025C6" w:rsidRDefault="009D2F57"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ე) სტუდენტის მიერ ისეთი დისციპლინური გადაცდომა, რომლისთვისაც უნივერსიტეტის ეთიკისა და დისციპლინური პასუხისმგებლობის კოდექსით გათვალისწინებულია სტუდენტის სტატუსის შეწყვეტა;</w:t>
      </w:r>
    </w:p>
    <w:p w14:paraId="2FDC75F6" w14:textId="646E170A" w:rsidR="008B63A6" w:rsidRPr="009025C6" w:rsidRDefault="009D2F57"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ვ</w:t>
      </w:r>
      <w:r w:rsidR="008B63A6" w:rsidRPr="009025C6">
        <w:rPr>
          <w:rFonts w:ascii="Sylfaen" w:hAnsi="Sylfaen" w:cs="Sylfaen"/>
          <w:lang w:val="ka-GE"/>
        </w:rPr>
        <w:t>) მოქმედი კანონმდებლობით გათვალისწინებული სხვა საფუძვლები.</w:t>
      </w:r>
    </w:p>
    <w:p w14:paraId="37A63642" w14:textId="605A198D"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2. სტუდენტის სტატუსის შეწყვეტის სამართლებრივი შედეგები:</w:t>
      </w:r>
    </w:p>
    <w:p w14:paraId="3C04B6F3" w14:textId="76A1FE62" w:rsidR="00C97A2A"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 xml:space="preserve">ა) </w:t>
      </w:r>
      <w:r w:rsidR="00C97A2A" w:rsidRPr="009025C6">
        <w:rPr>
          <w:rFonts w:ascii="Sylfaen" w:hAnsi="Sylfaen" w:cs="Sylfaen"/>
          <w:lang w:val="ka-GE"/>
        </w:rPr>
        <w:t> სტუდენტის სტატუსის შეწყვეტის საფუძველია ჯამში 5 წლის განმავლობაში სტუდენტის სტატუსის შეჩერება, გარდა კანონმდებლობით გათვალისწინებული შემთხვევისა</w:t>
      </w:r>
      <w:r w:rsidR="004E3A1D" w:rsidRPr="009025C6">
        <w:rPr>
          <w:rFonts w:ascii="Sylfaen" w:hAnsi="Sylfaen" w:cs="Sylfaen"/>
          <w:lang w:val="ka-GE"/>
        </w:rPr>
        <w:t>.</w:t>
      </w:r>
      <w:r w:rsidR="00C97A2A" w:rsidRPr="009025C6">
        <w:rPr>
          <w:rFonts w:ascii="Sylfaen" w:hAnsi="Sylfaen" w:cs="Sylfaen"/>
          <w:lang w:val="ka-GE"/>
        </w:rPr>
        <w:t xml:space="preserve"> სტუდენტის სტატუსის შეწყვეტის შესახებ სამართლებრივი აქტით გათვალისწინებული სამართლებრივი შედეგები დგება ბრძანების გამოცემიდან თორმეტი თვის შემდეგ. დროის ამ მონაკვეთში სტუდენტის სტატუსი ითვლება შეჩერებულად და სტუდენტი უფლებამოსილია ისარგებლოს მობილობის უფლებით, გარდა იმ შემთხვევისა, როდესაც სტუდენტის სტატუსის შეწყვეტის საფუძველი შეუთავსებელია მიმღები დაწესებულების წესდებასთან</w:t>
      </w:r>
      <w:r w:rsidR="005E5C6F" w:rsidRPr="009025C6">
        <w:rPr>
          <w:rFonts w:ascii="Sylfaen" w:hAnsi="Sylfaen" w:cs="Sylfaen"/>
          <w:lang w:val="ka-GE"/>
        </w:rPr>
        <w:t>.</w:t>
      </w:r>
    </w:p>
    <w:p w14:paraId="043A0E55" w14:textId="77777777"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ბ) სტუდენტის სტატუსის შეწყვეტის შემთხვევაში, მისი ხელახლა მოპოვება დასაშვებია კანონმდებლობით დადგენილი წესით.</w:t>
      </w:r>
    </w:p>
    <w:p w14:paraId="42449770" w14:textId="02331E2F"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lastRenderedPageBreak/>
        <w:t xml:space="preserve">3. სტუდენტის სტატუსის შეწყვეტის შესახებ გამოიცემა რექტორის ბრძანება, რაც იწვევს სტუდენტთან დადებული საგანმანათლებლო მომსახურების შესახებ ხელშეკრულების </w:t>
      </w:r>
      <w:r w:rsidR="00BA085A" w:rsidRPr="009025C6">
        <w:rPr>
          <w:rFonts w:ascii="Sylfaen" w:hAnsi="Sylfaen" w:cs="Sylfaen"/>
          <w:lang w:val="ka-GE"/>
        </w:rPr>
        <w:t xml:space="preserve">შეწყვეტას.  </w:t>
      </w:r>
      <w:r w:rsidRPr="009025C6">
        <w:rPr>
          <w:rFonts w:ascii="Sylfaen" w:hAnsi="Sylfaen" w:cs="Sylfaen"/>
          <w:lang w:val="ka-GE"/>
        </w:rPr>
        <w:t xml:space="preserve">აღნიშნული გარემოება არ ათავისუფლებს მხარეებს ხელშეკრულების </w:t>
      </w:r>
      <w:r w:rsidR="00BA085A" w:rsidRPr="009025C6">
        <w:rPr>
          <w:rFonts w:ascii="Sylfaen" w:hAnsi="Sylfaen" w:cs="Sylfaen"/>
          <w:lang w:val="ka-GE"/>
        </w:rPr>
        <w:t xml:space="preserve">შეწყვეტამდე </w:t>
      </w:r>
      <w:r w:rsidRPr="009025C6">
        <w:rPr>
          <w:rFonts w:ascii="Sylfaen" w:hAnsi="Sylfaen" w:cs="Sylfaen"/>
          <w:lang w:val="ka-GE"/>
        </w:rPr>
        <w:t>წარმოშობილი და შეუსრულებელი ვალდებულებების შესრულებისგან.</w:t>
      </w:r>
    </w:p>
    <w:p w14:paraId="3BA24A88" w14:textId="77777777" w:rsidR="000875F0" w:rsidRPr="009025C6" w:rsidRDefault="000875F0" w:rsidP="00651E3E">
      <w:pPr>
        <w:autoSpaceDE w:val="0"/>
        <w:autoSpaceDN w:val="0"/>
        <w:adjustRightInd w:val="0"/>
        <w:spacing w:after="120" w:line="288" w:lineRule="auto"/>
        <w:ind w:left="284"/>
        <w:jc w:val="both"/>
        <w:rPr>
          <w:rFonts w:ascii="Sylfaen" w:hAnsi="Sylfaen" w:cs="Sylfaen"/>
          <w:lang w:val="ka-GE"/>
        </w:rPr>
      </w:pPr>
    </w:p>
    <w:p w14:paraId="306E8865" w14:textId="5F257910" w:rsidR="008B63A6" w:rsidRPr="009025C6" w:rsidRDefault="000875F0" w:rsidP="000875F0">
      <w:pPr>
        <w:rPr>
          <w:rFonts w:ascii="Sylfaen" w:eastAsiaTheme="majorEastAsia" w:hAnsi="Sylfaen" w:cs="Sylfaen"/>
          <w:b/>
          <w:color w:val="2F5496" w:themeColor="accent1" w:themeShade="BF"/>
          <w:lang w:val="ka-GE"/>
        </w:rPr>
      </w:pPr>
      <w:bookmarkStart w:id="26" w:name="_Toc3831007"/>
      <w:bookmarkStart w:id="27" w:name="_Toc35865538"/>
      <w:r w:rsidRPr="009025C6">
        <w:rPr>
          <w:rFonts w:ascii="Sylfaen" w:hAnsi="Sylfaen" w:cs="Sylfaen"/>
          <w:b/>
          <w:lang w:val="ka-GE"/>
        </w:rPr>
        <w:t xml:space="preserve">    </w:t>
      </w:r>
      <w:r w:rsidR="008B63A6" w:rsidRPr="009025C6">
        <w:rPr>
          <w:rFonts w:ascii="Sylfaen" w:hAnsi="Sylfaen" w:cs="Sylfaen"/>
          <w:b/>
          <w:color w:val="2F5496" w:themeColor="accent1" w:themeShade="BF"/>
          <w:lang w:val="ka-GE"/>
        </w:rPr>
        <w:t>მუხლი</w:t>
      </w:r>
      <w:r w:rsidR="008B63A6" w:rsidRPr="009025C6">
        <w:rPr>
          <w:b/>
          <w:color w:val="2F5496" w:themeColor="accent1" w:themeShade="BF"/>
          <w:lang w:val="ka-GE"/>
        </w:rPr>
        <w:t xml:space="preserve"> </w:t>
      </w:r>
      <w:r w:rsidR="008D6918" w:rsidRPr="009025C6">
        <w:rPr>
          <w:b/>
          <w:color w:val="2F5496" w:themeColor="accent1" w:themeShade="BF"/>
          <w:lang w:val="ka-GE"/>
        </w:rPr>
        <w:t>12</w:t>
      </w:r>
      <w:r w:rsidR="008B63A6" w:rsidRPr="009025C6">
        <w:rPr>
          <w:b/>
          <w:color w:val="2F5496" w:themeColor="accent1" w:themeShade="BF"/>
          <w:lang w:val="ka-GE"/>
        </w:rPr>
        <w:t xml:space="preserve">. </w:t>
      </w:r>
      <w:r w:rsidR="008B63A6" w:rsidRPr="009025C6">
        <w:rPr>
          <w:rFonts w:ascii="Sylfaen" w:hAnsi="Sylfaen" w:cs="Sylfaen"/>
          <w:b/>
          <w:color w:val="2F5496" w:themeColor="accent1" w:themeShade="BF"/>
          <w:lang w:val="ka-GE"/>
        </w:rPr>
        <w:t>სტუდენტის</w:t>
      </w:r>
      <w:r w:rsidR="008B63A6" w:rsidRPr="009025C6">
        <w:rPr>
          <w:b/>
          <w:color w:val="2F5496" w:themeColor="accent1" w:themeShade="BF"/>
          <w:lang w:val="ka-GE"/>
        </w:rPr>
        <w:t xml:space="preserve"> </w:t>
      </w:r>
      <w:r w:rsidR="008B63A6" w:rsidRPr="009025C6">
        <w:rPr>
          <w:rFonts w:ascii="Sylfaen" w:hAnsi="Sylfaen" w:cs="Sylfaen"/>
          <w:b/>
          <w:color w:val="2F5496" w:themeColor="accent1" w:themeShade="BF"/>
          <w:lang w:val="ka-GE"/>
        </w:rPr>
        <w:t>სტატუსის</w:t>
      </w:r>
      <w:r w:rsidR="008B63A6" w:rsidRPr="009025C6">
        <w:rPr>
          <w:b/>
          <w:color w:val="2F5496" w:themeColor="accent1" w:themeShade="BF"/>
          <w:lang w:val="ka-GE"/>
        </w:rPr>
        <w:t xml:space="preserve"> </w:t>
      </w:r>
      <w:r w:rsidR="008B63A6" w:rsidRPr="009025C6">
        <w:rPr>
          <w:rFonts w:ascii="Sylfaen" w:hAnsi="Sylfaen" w:cs="Sylfaen"/>
          <w:b/>
          <w:color w:val="2F5496" w:themeColor="accent1" w:themeShade="BF"/>
          <w:lang w:val="ka-GE"/>
        </w:rPr>
        <w:t>აღდგენა</w:t>
      </w:r>
      <w:bookmarkEnd w:id="26"/>
      <w:bookmarkEnd w:id="27"/>
    </w:p>
    <w:p w14:paraId="1B73619C" w14:textId="37381901"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1. სტატუსშეჩერებული სტუდენტი უფლებამოსილია საკუთარი განცხადების საფუძველზე ან/და სტუდენტის სტატუსის შეჩერების საფუძვლის აღმოფხვრის შემთხვევაში აღიდგინოს სტუდენტის სტატუსი. სტუდენტის სტატუსის აღდგენა ხდება იმ გარემოების აღმოფხვრის შემდეგ, რამაც გამოიწვია სტუდენტის სტატუსის შეჩერება.</w:t>
      </w:r>
    </w:p>
    <w:p w14:paraId="34746C1F" w14:textId="61CA97FF"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2. სტუდენტის სტატუსის აღდგენა დასაშვებია სტუდენტთა საერთო რაოდენობის ფარგლების გადაჭარბებით. ამ შემთხვევაში სტუდენტების საერთო რაოდენობის ზევით ჩარიცხული პირების რაოდენობა გამოაკლდება მომდევნო სასწავლო წლისათვის უნივერსიტეტის მიერ დადგენილ სტუდენტთა მისაღები ადგილების რაოდენობას.</w:t>
      </w:r>
    </w:p>
    <w:p w14:paraId="7164C1EB" w14:textId="16BC54C9" w:rsidR="00D34B61" w:rsidRPr="009025C6" w:rsidRDefault="00D34B61"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3</w:t>
      </w:r>
      <w:r w:rsidR="00BA085A" w:rsidRPr="009025C6">
        <w:rPr>
          <w:rFonts w:ascii="Sylfaen" w:hAnsi="Sylfaen" w:cs="Sylfaen"/>
          <w:lang w:val="ka-GE"/>
        </w:rPr>
        <w:t>.</w:t>
      </w:r>
      <w:r w:rsidRPr="009025C6">
        <w:rPr>
          <w:rFonts w:ascii="Sylfaen" w:hAnsi="Sylfaen" w:cs="Sylfaen"/>
          <w:lang w:val="ka-GE"/>
        </w:rPr>
        <w:t xml:space="preserve"> სტუდენტის სტატუსის აღდგენა (გარდა სემესტრის განმავლობაში ფინანსური ვალდებულების შეუსრულებლობის მიზეზით სტატუსის შეჩერებისა</w:t>
      </w:r>
      <w:r w:rsidR="00F27E7E" w:rsidRPr="009025C6">
        <w:rPr>
          <w:rStyle w:val="FootnoteReference"/>
          <w:rFonts w:ascii="Sylfaen" w:hAnsi="Sylfaen" w:cs="Sylfaen"/>
          <w:lang w:val="ka-GE"/>
        </w:rPr>
        <w:footnoteReference w:id="2"/>
      </w:r>
      <w:r w:rsidR="006F2BEF" w:rsidRPr="009025C6">
        <w:rPr>
          <w:rFonts w:ascii="Sylfaen" w:hAnsi="Sylfaen" w:cs="Sylfaen"/>
          <w:lang w:val="ka-GE"/>
        </w:rPr>
        <w:t xml:space="preserve"> და</w:t>
      </w:r>
      <w:r w:rsidR="00A64862" w:rsidRPr="009025C6">
        <w:rPr>
          <w:rFonts w:ascii="Sylfaen" w:hAnsi="Sylfaen" w:cs="Sylfaen"/>
          <w:lang w:val="ka-GE"/>
        </w:rPr>
        <w:t xml:space="preserve"> უცხოელი სტუდენტის მიერ ჯანმრთელობისა და უბედური შემთხვევის დაზღვევის არ ფლობის მიზეზით სტატუსის შეჩერებისა</w:t>
      </w:r>
      <w:r w:rsidRPr="009025C6">
        <w:rPr>
          <w:rFonts w:ascii="Sylfaen" w:hAnsi="Sylfaen" w:cs="Sylfaen"/>
          <w:lang w:val="ka-GE"/>
        </w:rPr>
        <w:t xml:space="preserve">) დასაშვებია </w:t>
      </w:r>
      <w:r w:rsidR="00A41284" w:rsidRPr="009025C6">
        <w:rPr>
          <w:rFonts w:ascii="Sylfaen" w:hAnsi="Sylfaen" w:cs="Sylfaen"/>
          <w:lang w:val="ka-GE"/>
        </w:rPr>
        <w:t>სწავლის</w:t>
      </w:r>
      <w:r w:rsidRPr="009025C6">
        <w:rPr>
          <w:rFonts w:ascii="Sylfaen" w:hAnsi="Sylfaen" w:cs="Sylfaen"/>
          <w:lang w:val="ka-GE"/>
        </w:rPr>
        <w:t xml:space="preserve"> დაწყებიდან არაუგვიანეს </w:t>
      </w:r>
      <w:r w:rsidR="00A41284" w:rsidRPr="009025C6">
        <w:rPr>
          <w:rFonts w:ascii="Sylfaen" w:hAnsi="Sylfaen" w:cs="Sylfaen"/>
          <w:lang w:val="ka-GE"/>
        </w:rPr>
        <w:t>6 კვირის</w:t>
      </w:r>
      <w:r w:rsidR="00DA06F2" w:rsidRPr="009025C6">
        <w:rPr>
          <w:rFonts w:ascii="Sylfaen" w:hAnsi="Sylfaen" w:cs="Sylfaen"/>
          <w:lang w:val="ka-GE"/>
        </w:rPr>
        <w:t xml:space="preserve"> ვადაში.</w:t>
      </w:r>
    </w:p>
    <w:p w14:paraId="41703A59" w14:textId="77777777" w:rsidR="008B63A6" w:rsidRPr="009025C6" w:rsidRDefault="008B63A6" w:rsidP="00651E3E">
      <w:pPr>
        <w:pStyle w:val="Heading1"/>
        <w:spacing w:before="0" w:after="120" w:line="288" w:lineRule="auto"/>
        <w:rPr>
          <w:sz w:val="22"/>
          <w:szCs w:val="22"/>
          <w:lang w:val="ka-GE"/>
        </w:rPr>
      </w:pPr>
    </w:p>
    <w:p w14:paraId="097B4A6B" w14:textId="49612F4C" w:rsidR="008B63A6" w:rsidRPr="009025C6" w:rsidRDefault="008B63A6" w:rsidP="00651E3E">
      <w:pPr>
        <w:pStyle w:val="Heading1"/>
        <w:spacing w:before="0" w:after="120" w:line="288" w:lineRule="auto"/>
        <w:ind w:firstLine="284"/>
        <w:rPr>
          <w:rFonts w:ascii="Sylfaen" w:hAnsi="Sylfaen" w:cs="Sylfaen"/>
          <w:b/>
          <w:sz w:val="22"/>
          <w:szCs w:val="22"/>
          <w:lang w:val="ka-GE"/>
        </w:rPr>
      </w:pPr>
      <w:bookmarkStart w:id="28" w:name="_Toc3831008"/>
      <w:bookmarkStart w:id="29" w:name="_Toc35865539"/>
      <w:r w:rsidRPr="009025C6">
        <w:rPr>
          <w:rFonts w:ascii="Sylfaen" w:hAnsi="Sylfaen" w:cs="Sylfaen"/>
          <w:b/>
          <w:sz w:val="22"/>
          <w:szCs w:val="22"/>
          <w:lang w:val="ka-GE"/>
        </w:rPr>
        <w:t>მუხლი</w:t>
      </w:r>
      <w:r w:rsidRPr="009025C6">
        <w:rPr>
          <w:b/>
          <w:sz w:val="22"/>
          <w:szCs w:val="22"/>
          <w:lang w:val="ka-GE"/>
        </w:rPr>
        <w:t xml:space="preserve"> </w:t>
      </w:r>
      <w:r w:rsidR="008D6918" w:rsidRPr="009025C6">
        <w:rPr>
          <w:b/>
          <w:sz w:val="22"/>
          <w:szCs w:val="22"/>
          <w:lang w:val="ka-GE"/>
        </w:rPr>
        <w:t>13</w:t>
      </w:r>
      <w:r w:rsidRPr="009025C6">
        <w:rPr>
          <w:b/>
          <w:sz w:val="22"/>
          <w:szCs w:val="22"/>
          <w:lang w:val="ka-GE"/>
        </w:rPr>
        <w:t xml:space="preserve">. </w:t>
      </w:r>
      <w:r w:rsidRPr="009025C6">
        <w:rPr>
          <w:rFonts w:ascii="Sylfaen" w:hAnsi="Sylfaen" w:cs="Sylfaen"/>
          <w:b/>
          <w:sz w:val="22"/>
          <w:szCs w:val="22"/>
          <w:lang w:val="ka-GE"/>
        </w:rPr>
        <w:t>დამატებით</w:t>
      </w:r>
      <w:r w:rsidRPr="009025C6">
        <w:rPr>
          <w:b/>
          <w:sz w:val="22"/>
          <w:szCs w:val="22"/>
          <w:lang w:val="ka-GE"/>
        </w:rPr>
        <w:t xml:space="preserve"> </w:t>
      </w:r>
      <w:r w:rsidRPr="009025C6">
        <w:rPr>
          <w:rFonts w:ascii="Sylfaen" w:hAnsi="Sylfaen" w:cs="Sylfaen"/>
          <w:b/>
          <w:sz w:val="22"/>
          <w:szCs w:val="22"/>
          <w:lang w:val="ka-GE"/>
        </w:rPr>
        <w:t>სემესტრზე</w:t>
      </w:r>
      <w:r w:rsidRPr="009025C6">
        <w:rPr>
          <w:b/>
          <w:sz w:val="22"/>
          <w:szCs w:val="22"/>
          <w:lang w:val="ka-GE"/>
        </w:rPr>
        <w:t xml:space="preserve"> </w:t>
      </w:r>
      <w:r w:rsidRPr="009025C6">
        <w:rPr>
          <w:rFonts w:ascii="Sylfaen" w:hAnsi="Sylfaen" w:cs="Sylfaen"/>
          <w:b/>
          <w:sz w:val="22"/>
          <w:szCs w:val="22"/>
          <w:lang w:val="ka-GE"/>
        </w:rPr>
        <w:t>და</w:t>
      </w:r>
      <w:r w:rsidRPr="009025C6">
        <w:rPr>
          <w:b/>
          <w:sz w:val="22"/>
          <w:szCs w:val="22"/>
          <w:lang w:val="ka-GE"/>
        </w:rPr>
        <w:t xml:space="preserve"> </w:t>
      </w:r>
      <w:r w:rsidRPr="009025C6">
        <w:rPr>
          <w:rFonts w:ascii="Sylfaen" w:hAnsi="Sylfaen" w:cs="Sylfaen"/>
          <w:b/>
          <w:sz w:val="22"/>
          <w:szCs w:val="22"/>
          <w:lang w:val="ka-GE"/>
        </w:rPr>
        <w:t>დამატებით</w:t>
      </w:r>
      <w:r w:rsidRPr="009025C6">
        <w:rPr>
          <w:b/>
          <w:sz w:val="22"/>
          <w:szCs w:val="22"/>
          <w:lang w:val="ka-GE"/>
        </w:rPr>
        <w:t xml:space="preserve"> </w:t>
      </w:r>
      <w:r w:rsidRPr="009025C6">
        <w:rPr>
          <w:rFonts w:ascii="Sylfaen" w:hAnsi="Sylfaen" w:cs="Sylfaen"/>
          <w:b/>
          <w:sz w:val="22"/>
          <w:szCs w:val="22"/>
          <w:lang w:val="ka-GE"/>
        </w:rPr>
        <w:t>სასწავლო</w:t>
      </w:r>
      <w:r w:rsidRPr="009025C6">
        <w:rPr>
          <w:b/>
          <w:sz w:val="22"/>
          <w:szCs w:val="22"/>
          <w:lang w:val="ka-GE"/>
        </w:rPr>
        <w:t xml:space="preserve"> </w:t>
      </w:r>
      <w:r w:rsidRPr="009025C6">
        <w:rPr>
          <w:rFonts w:ascii="Sylfaen" w:hAnsi="Sylfaen" w:cs="Sylfaen"/>
          <w:b/>
          <w:sz w:val="22"/>
          <w:szCs w:val="22"/>
          <w:lang w:val="ka-GE"/>
        </w:rPr>
        <w:t>კურსებზე</w:t>
      </w:r>
      <w:r w:rsidRPr="009025C6">
        <w:rPr>
          <w:b/>
          <w:sz w:val="22"/>
          <w:szCs w:val="22"/>
          <w:lang w:val="ka-GE"/>
        </w:rPr>
        <w:t xml:space="preserve"> </w:t>
      </w:r>
      <w:r w:rsidRPr="009025C6">
        <w:rPr>
          <w:rFonts w:ascii="Sylfaen" w:hAnsi="Sylfaen" w:cs="Sylfaen"/>
          <w:b/>
          <w:sz w:val="22"/>
          <w:szCs w:val="22"/>
          <w:lang w:val="ka-GE"/>
        </w:rPr>
        <w:t>რეგისტრაცია</w:t>
      </w:r>
      <w:bookmarkEnd w:id="28"/>
      <w:bookmarkEnd w:id="29"/>
    </w:p>
    <w:p w14:paraId="59E2956E" w14:textId="1FD07CEF"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1. სტუდენტმა, რომელმაც საგანმანათლებლო პროგრამით გათვალისწინებულ ვადებში ვერ მოიპოვა შესაბამისი აკადემიური ხარისხი, უფლება ეძლევა დაასრულოს საგანმანათლებლო პროგრამა მომდევნო სემესტრის/სემესტრების განმავლობაში.  უნივერსიტეტი უფლებამოსილია აკადემიური წლის განმავლობაში განსაზღვროს დამატებითი სემესტრ</w:t>
      </w:r>
      <w:r w:rsidR="006572C3" w:rsidRPr="009025C6">
        <w:rPr>
          <w:rFonts w:ascii="Sylfaen" w:hAnsi="Sylfaen" w:cs="Sylfaen"/>
          <w:lang w:val="ka-GE"/>
        </w:rPr>
        <w:t>ებ</w:t>
      </w:r>
      <w:r w:rsidRPr="009025C6">
        <w:rPr>
          <w:rFonts w:ascii="Sylfaen" w:hAnsi="Sylfaen" w:cs="Sylfaen"/>
          <w:lang w:val="ka-GE"/>
        </w:rPr>
        <w:t>ი, დაუშვებელია</w:t>
      </w:r>
      <w:r w:rsidRPr="009025C6">
        <w:rPr>
          <w:rFonts w:ascii="Times New Roman" w:hAnsi="Times New Roman"/>
          <w:lang w:val="ka-GE"/>
        </w:rPr>
        <w:t xml:space="preserve"> </w:t>
      </w:r>
      <w:r w:rsidRPr="009025C6">
        <w:rPr>
          <w:rFonts w:ascii="Sylfaen" w:hAnsi="Sylfaen" w:cs="Sylfaen"/>
          <w:lang w:val="ka-GE"/>
        </w:rPr>
        <w:t>სტუდენტის</w:t>
      </w:r>
      <w:r w:rsidRPr="009025C6">
        <w:rPr>
          <w:rFonts w:ascii="Times New Roman" w:hAnsi="Times New Roman"/>
          <w:lang w:val="ka-GE"/>
        </w:rPr>
        <w:t xml:space="preserve"> </w:t>
      </w:r>
      <w:r w:rsidRPr="009025C6">
        <w:rPr>
          <w:rFonts w:ascii="Sylfaen" w:hAnsi="Sylfaen" w:cs="Sylfaen"/>
          <w:lang w:val="ka-GE"/>
        </w:rPr>
        <w:t>წლიური</w:t>
      </w:r>
      <w:r w:rsidRPr="009025C6">
        <w:rPr>
          <w:rFonts w:ascii="Times New Roman" w:hAnsi="Times New Roman"/>
          <w:lang w:val="ka-GE"/>
        </w:rPr>
        <w:t xml:space="preserve"> </w:t>
      </w:r>
      <w:r w:rsidRPr="009025C6">
        <w:rPr>
          <w:rFonts w:ascii="Sylfaen" w:hAnsi="Sylfaen" w:cs="Sylfaen"/>
          <w:lang w:val="ka-GE"/>
        </w:rPr>
        <w:t>დატვირთვა</w:t>
      </w:r>
      <w:r w:rsidRPr="009025C6">
        <w:rPr>
          <w:rFonts w:ascii="Times New Roman" w:hAnsi="Times New Roman"/>
          <w:lang w:val="ka-GE"/>
        </w:rPr>
        <w:t xml:space="preserve"> </w:t>
      </w:r>
      <w:r w:rsidRPr="009025C6">
        <w:rPr>
          <w:rFonts w:ascii="Sylfaen" w:hAnsi="Sylfaen" w:cs="Sylfaen"/>
          <w:lang w:val="ka-GE"/>
        </w:rPr>
        <w:t>აღემატებოდეს</w:t>
      </w:r>
      <w:r w:rsidRPr="009025C6">
        <w:rPr>
          <w:rFonts w:ascii="Times New Roman" w:hAnsi="Times New Roman"/>
          <w:lang w:val="ka-GE"/>
        </w:rPr>
        <w:t xml:space="preserve"> </w:t>
      </w:r>
      <w:r w:rsidRPr="009025C6">
        <w:rPr>
          <w:lang w:val="ka-GE"/>
        </w:rPr>
        <w:t>75</w:t>
      </w:r>
      <w:r w:rsidRPr="009025C6">
        <w:rPr>
          <w:rFonts w:ascii="Times New Roman" w:hAnsi="Times New Roman"/>
          <w:lang w:val="ka-GE"/>
        </w:rPr>
        <w:t xml:space="preserve"> </w:t>
      </w:r>
      <w:r w:rsidRPr="009025C6">
        <w:rPr>
          <w:rFonts w:ascii="Sylfaen" w:hAnsi="Sylfaen" w:cs="Sylfaen"/>
          <w:lang w:val="ka-GE"/>
        </w:rPr>
        <w:t>კრედიტს</w:t>
      </w:r>
      <w:r w:rsidRPr="009025C6">
        <w:rPr>
          <w:lang w:val="ka-GE"/>
        </w:rPr>
        <w:t>.</w:t>
      </w:r>
      <w:r w:rsidRPr="009025C6">
        <w:rPr>
          <w:rFonts w:ascii="Sylfaen" w:hAnsi="Sylfaen" w:cs="Sylfaen"/>
          <w:lang w:val="ka-GE"/>
        </w:rPr>
        <w:t xml:space="preserve"> </w:t>
      </w:r>
    </w:p>
    <w:p w14:paraId="648B7D64" w14:textId="551A275A"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 xml:space="preserve">2. სასწავლო კურსით განსაზღვრული კრედიტის საფასური განისაზღვრება საგნისათვის მინიჭებული კრედიტების რაოდენობის შესაბამისად, შემდეგი ფორმულით: მიმდინარე წლიური გადასახადი იყოფა წლიური კრედიტების რაოდენობაზე - 60-ზე, რის შედეგად მიიღება 1 </w:t>
      </w:r>
      <w:r w:rsidRPr="009025C6">
        <w:rPr>
          <w:rFonts w:ascii="Sylfaen" w:hAnsi="Sylfaen" w:cs="Sylfaen"/>
          <w:lang w:val="ka-GE"/>
        </w:rPr>
        <w:lastRenderedPageBreak/>
        <w:t>კრედიტის საფასური, რომელიც მრავლდება კონკრეტული სასწავლო კურსისთვის მინიჭებული კრედიტების რაოდენობაზე.</w:t>
      </w:r>
    </w:p>
    <w:p w14:paraId="56565CC3" w14:textId="187EF747"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3. დამატებით სემესტრზე სტუდენტის რეგისტრაცია ხორციელდება ამ წესი</w:t>
      </w:r>
      <w:r w:rsidR="00072974" w:rsidRPr="009025C6">
        <w:rPr>
          <w:rFonts w:ascii="Sylfaen" w:hAnsi="Sylfaen" w:cs="Sylfaen"/>
          <w:lang w:val="ka-GE"/>
        </w:rPr>
        <w:t>თ განსაზღვრული აკადემიური და ადმინისტრაციული რეგისტრაციის</w:t>
      </w:r>
      <w:r w:rsidRPr="009025C6">
        <w:rPr>
          <w:rFonts w:ascii="Sylfaen" w:hAnsi="Sylfaen" w:cs="Sylfaen"/>
          <w:lang w:val="ka-GE"/>
        </w:rPr>
        <w:t xml:space="preserve"> პროცედურების შესაბამისად.</w:t>
      </w:r>
    </w:p>
    <w:p w14:paraId="380C5AD6" w14:textId="62030CF6" w:rsidR="00F55707"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4. აქტიური სტატუსის მქონე სტუდენტი</w:t>
      </w:r>
      <w:r w:rsidR="00286C43" w:rsidRPr="009025C6">
        <w:rPr>
          <w:rFonts w:ascii="Sylfaen" w:hAnsi="Sylfaen" w:cs="Sylfaen"/>
          <w:lang w:val="ka-GE"/>
        </w:rPr>
        <w:t>,</w:t>
      </w:r>
      <w:r w:rsidRPr="009025C6">
        <w:rPr>
          <w:rFonts w:ascii="Sylfaen" w:hAnsi="Sylfaen" w:cs="Sylfaen"/>
          <w:lang w:val="ka-GE"/>
        </w:rPr>
        <w:t xml:space="preserve"> </w:t>
      </w:r>
      <w:r w:rsidR="00286C43" w:rsidRPr="009025C6">
        <w:rPr>
          <w:rFonts w:ascii="Sylfaen" w:hAnsi="Sylfaen" w:cs="Sylfaen"/>
          <w:lang w:val="ka-GE"/>
        </w:rPr>
        <w:t xml:space="preserve">საგანმანათლებლო პროგრამის ან/და ინდივიდუალური სასწავლო გეგმის თავისებურებების გათვალისწინებით </w:t>
      </w:r>
      <w:r w:rsidRPr="009025C6">
        <w:rPr>
          <w:rFonts w:ascii="Sylfaen" w:hAnsi="Sylfaen" w:cs="Sylfaen"/>
          <w:lang w:val="ka-GE"/>
        </w:rPr>
        <w:t>უფლებამოსილია ერთი აკადემიური წლის განმავლობაში დარეგისტრირდეს პროგრამით გათვალისწინებულ სასწავლო კურსებზე 60 კრედიტის ფარგლებში (</w:t>
      </w:r>
      <w:r w:rsidR="00286C43" w:rsidRPr="009025C6">
        <w:rPr>
          <w:rFonts w:ascii="Sylfaen" w:hAnsi="Sylfaen" w:cs="Sylfaen"/>
          <w:lang w:val="ka-GE"/>
        </w:rPr>
        <w:t>დასაშვებია</w:t>
      </w:r>
      <w:r w:rsidR="00C974DB" w:rsidRPr="009025C6">
        <w:rPr>
          <w:rFonts w:ascii="Sylfaen" w:hAnsi="Sylfaen" w:cs="Sylfaen"/>
          <w:lang w:val="ka-GE"/>
        </w:rPr>
        <w:t xml:space="preserve"> </w:t>
      </w:r>
      <w:r w:rsidR="00286C43" w:rsidRPr="009025C6">
        <w:rPr>
          <w:rFonts w:ascii="Sylfaen" w:hAnsi="Sylfaen" w:cs="Sylfaen"/>
          <w:lang w:val="ka-GE"/>
        </w:rPr>
        <w:t xml:space="preserve">სტუდენტის  სასწავლო დატვირთვა </w:t>
      </w:r>
      <w:r w:rsidR="00C974DB" w:rsidRPr="009025C6">
        <w:rPr>
          <w:rFonts w:ascii="Sylfaen" w:hAnsi="Sylfaen" w:cs="Sylfaen"/>
          <w:lang w:val="ka-GE"/>
        </w:rPr>
        <w:t xml:space="preserve">ერთი აკადემიური წლის განმავლობაში </w:t>
      </w:r>
      <w:r w:rsidR="00286C43" w:rsidRPr="009025C6">
        <w:rPr>
          <w:rFonts w:ascii="Sylfaen" w:hAnsi="Sylfaen" w:cs="Sylfaen"/>
          <w:lang w:val="ka-GE"/>
        </w:rPr>
        <w:t>აღემატებოდეს 60 კრედიტს ან იყოს 60 კრედიტზე ნაკლები</w:t>
      </w:r>
      <w:r w:rsidRPr="009025C6">
        <w:rPr>
          <w:rFonts w:ascii="Sylfaen" w:hAnsi="Sylfaen" w:cs="Sylfaen"/>
          <w:lang w:val="ka-GE"/>
        </w:rPr>
        <w:t xml:space="preserve">). </w:t>
      </w:r>
      <w:r w:rsidR="00286C43" w:rsidRPr="009025C6">
        <w:rPr>
          <w:rFonts w:ascii="Sylfaen" w:hAnsi="Sylfaen" w:cs="Sylfaen"/>
          <w:lang w:val="ka-GE"/>
        </w:rPr>
        <w:t xml:space="preserve">დაუშვებელია სტუდენტის სასწავლო დატვირთვა </w:t>
      </w:r>
      <w:r w:rsidR="00C974DB" w:rsidRPr="009025C6">
        <w:rPr>
          <w:rFonts w:ascii="Sylfaen" w:hAnsi="Sylfaen" w:cs="Sylfaen"/>
          <w:lang w:val="ka-GE"/>
        </w:rPr>
        <w:t xml:space="preserve">ერთი აკადემიური წლის განმავლობაში </w:t>
      </w:r>
      <w:r w:rsidR="00286C43" w:rsidRPr="009025C6">
        <w:rPr>
          <w:rFonts w:ascii="Sylfaen" w:hAnsi="Sylfaen" w:cs="Sylfaen"/>
          <w:lang w:val="ka-GE"/>
        </w:rPr>
        <w:t>აღემატებოდეს 75 (ECTS) კრედიტს.</w:t>
      </w:r>
    </w:p>
    <w:p w14:paraId="0F9BF37B" w14:textId="45107FAC" w:rsidR="00286C43" w:rsidRPr="009025C6" w:rsidRDefault="00F55707"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4</w:t>
      </w:r>
      <w:r w:rsidRPr="009025C6">
        <w:rPr>
          <w:rFonts w:ascii="Sylfaen" w:hAnsi="Sylfaen" w:cs="Sylfaen"/>
          <w:vertAlign w:val="superscript"/>
          <w:lang w:val="ka-GE"/>
        </w:rPr>
        <w:t>1</w:t>
      </w:r>
      <w:r w:rsidRPr="009025C6">
        <w:rPr>
          <w:rFonts w:ascii="Sylfaen" w:hAnsi="Sylfaen" w:cs="Sylfaen"/>
          <w:lang w:val="ka-GE"/>
        </w:rPr>
        <w:t xml:space="preserve">. </w:t>
      </w:r>
      <w:r w:rsidR="00286C43" w:rsidRPr="009025C6">
        <w:rPr>
          <w:rFonts w:ascii="Sylfaen" w:hAnsi="Sylfaen" w:cs="Sylfaen"/>
          <w:lang w:val="ka-GE"/>
        </w:rPr>
        <w:t xml:space="preserve">დიპლომირებული მედიკოსის საგანმანათლებლო პროგრამის ფარგლებში შესაბამისი დარგობრივი მახასიათებლით განსაზღვრული ხანგრძლივობის, მოცულობისა და სტრუქტურის გათვალისწინებით სტუდენტის სასწავლო დატვირთვა </w:t>
      </w:r>
      <w:r w:rsidR="00C974DB" w:rsidRPr="009025C6">
        <w:rPr>
          <w:rFonts w:ascii="Sylfaen" w:hAnsi="Sylfaen" w:cs="Sylfaen"/>
          <w:lang w:val="ka-GE"/>
        </w:rPr>
        <w:t xml:space="preserve">ერთი აკადემიური წლის განმავლობაში </w:t>
      </w:r>
      <w:r w:rsidR="00286C43" w:rsidRPr="009025C6">
        <w:rPr>
          <w:rFonts w:ascii="Sylfaen" w:hAnsi="Sylfaen" w:cs="Sylfaen"/>
          <w:lang w:val="ka-GE"/>
        </w:rPr>
        <w:t xml:space="preserve">მოიცავს 60 (ECTS) კრედიტს. სტუდენტის ინდივიდუალური სასწავლო გეგმით შეიძლება სტუდენტის სასწავლო დატვირთვა </w:t>
      </w:r>
      <w:r w:rsidR="00C974DB" w:rsidRPr="009025C6">
        <w:rPr>
          <w:rFonts w:ascii="Sylfaen" w:hAnsi="Sylfaen" w:cs="Sylfaen"/>
          <w:lang w:val="ka-GE"/>
        </w:rPr>
        <w:t xml:space="preserve">ერთი აკადემიური წლის განმავლობაში </w:t>
      </w:r>
      <w:r w:rsidR="00286C43" w:rsidRPr="009025C6">
        <w:rPr>
          <w:rFonts w:ascii="Sylfaen" w:hAnsi="Sylfaen" w:cs="Sylfaen"/>
          <w:lang w:val="ka-GE"/>
        </w:rPr>
        <w:t>განისაზღვროს 60-ზე მეტი კრედიტით, დიპლომირებული მედიკოსის საგანმანათლებლო პროგრამის დარგობრივი მახასიათებლით დადგენილი ხანგრძლივობის ფარგლებში 60-ს ზევით დამატებული კრედიტების საერთო რაოდენობა ჯამში არ უნდა აღემატებოდეს 15 კრედიტს.</w:t>
      </w:r>
    </w:p>
    <w:p w14:paraId="6AE94772" w14:textId="25C0ACF1" w:rsidR="00072974"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5.  სასწავლო პროცესის მართვის ელექტრონულ სისტემაში რეგისტრაციისთვის სტუდენტი ვალდებულია აკადემიური და ადმინისტრაციული რეგისტრაცია გაიაროს ამ წესი</w:t>
      </w:r>
      <w:r w:rsidR="00072974" w:rsidRPr="009025C6">
        <w:rPr>
          <w:rFonts w:ascii="Sylfaen" w:hAnsi="Sylfaen" w:cs="Sylfaen"/>
          <w:lang w:val="ka-GE"/>
        </w:rPr>
        <w:t>თ განსაზღვრული აკადემიური და ადმინისტრაციული რეგისტრაციის პროცედურების შესაბამისად.</w:t>
      </w:r>
    </w:p>
    <w:p w14:paraId="1266CF89" w14:textId="77777777" w:rsidR="000F110C" w:rsidRPr="009025C6" w:rsidRDefault="000F110C" w:rsidP="00C974DB">
      <w:pPr>
        <w:pStyle w:val="Heading1"/>
        <w:spacing w:before="0" w:after="120" w:line="288" w:lineRule="auto"/>
        <w:ind w:left="284"/>
        <w:rPr>
          <w:rFonts w:ascii="Sylfaen" w:hAnsi="Sylfaen" w:cs="Sylfaen"/>
          <w:sz w:val="22"/>
          <w:szCs w:val="22"/>
          <w:lang w:val="ka-GE"/>
        </w:rPr>
      </w:pPr>
      <w:bookmarkStart w:id="30" w:name="_Toc3831009"/>
    </w:p>
    <w:p w14:paraId="05DC330E" w14:textId="52C8498F" w:rsidR="00651E3E" w:rsidRPr="009025C6" w:rsidRDefault="008B63A6" w:rsidP="00C974DB">
      <w:pPr>
        <w:pStyle w:val="Heading1"/>
        <w:spacing w:before="0" w:after="120" w:line="288" w:lineRule="auto"/>
        <w:ind w:firstLine="284"/>
        <w:rPr>
          <w:lang w:val="ka-GE"/>
        </w:rPr>
      </w:pPr>
      <w:bookmarkStart w:id="31" w:name="_Toc35865540"/>
      <w:r w:rsidRPr="009025C6">
        <w:rPr>
          <w:rFonts w:ascii="Sylfaen" w:hAnsi="Sylfaen" w:cs="Sylfaen"/>
          <w:b/>
          <w:sz w:val="22"/>
          <w:szCs w:val="22"/>
          <w:lang w:val="ka-GE"/>
        </w:rPr>
        <w:t>მუხლი</w:t>
      </w:r>
      <w:r w:rsidRPr="009025C6">
        <w:rPr>
          <w:b/>
          <w:sz w:val="22"/>
          <w:szCs w:val="22"/>
          <w:lang w:val="ka-GE"/>
        </w:rPr>
        <w:t xml:space="preserve"> </w:t>
      </w:r>
      <w:r w:rsidR="008D6918" w:rsidRPr="009025C6">
        <w:rPr>
          <w:b/>
          <w:sz w:val="22"/>
          <w:szCs w:val="22"/>
          <w:lang w:val="ka-GE"/>
        </w:rPr>
        <w:t>14</w:t>
      </w:r>
      <w:r w:rsidRPr="009025C6">
        <w:rPr>
          <w:b/>
          <w:sz w:val="22"/>
          <w:szCs w:val="22"/>
          <w:lang w:val="ka-GE"/>
        </w:rPr>
        <w:t xml:space="preserve">. </w:t>
      </w:r>
      <w:r w:rsidRPr="009025C6">
        <w:rPr>
          <w:rFonts w:ascii="Sylfaen" w:hAnsi="Sylfaen" w:cs="Sylfaen"/>
          <w:b/>
          <w:sz w:val="22"/>
          <w:szCs w:val="22"/>
          <w:lang w:val="ka-GE"/>
        </w:rPr>
        <w:t>მობილობა</w:t>
      </w:r>
      <w:bookmarkEnd w:id="30"/>
      <w:bookmarkEnd w:id="31"/>
    </w:p>
    <w:p w14:paraId="319E1FBB" w14:textId="3B17AB02" w:rsidR="008B63A6" w:rsidRPr="009025C6" w:rsidRDefault="008B63A6" w:rsidP="00C974DB">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1. უნივერსიტეტში მობილობა ხორციელდება საქართველოს განათლებისა და მეცნიერების მინისტრის 2010 წლის 4 თებერვლის N10/ნ ბრძანებით</w:t>
      </w:r>
      <w:r w:rsidRPr="009025C6">
        <w:rPr>
          <w:lang w:val="ka-GE"/>
        </w:rPr>
        <w:t xml:space="preserve"> </w:t>
      </w:r>
      <w:r w:rsidRPr="009025C6">
        <w:rPr>
          <w:rFonts w:ascii="Sylfaen" w:hAnsi="Sylfaen" w:cs="Sylfaen"/>
          <w:lang w:val="ka-GE"/>
        </w:rPr>
        <w:t>დამტკიცებული</w:t>
      </w:r>
      <w:r w:rsidRPr="009025C6">
        <w:rPr>
          <w:lang w:val="ka-GE"/>
        </w:rPr>
        <w:t xml:space="preserve"> ,,</w:t>
      </w:r>
      <w:r w:rsidRPr="009025C6">
        <w:rPr>
          <w:rFonts w:ascii="Sylfaen" w:hAnsi="Sylfaen" w:cs="Sylfaen"/>
          <w:lang w:val="ka-GE"/>
        </w:rPr>
        <w:t>უმაღლესი</w:t>
      </w:r>
      <w:r w:rsidRPr="009025C6">
        <w:rPr>
          <w:lang w:val="ka-GE"/>
        </w:rPr>
        <w:t xml:space="preserve"> </w:t>
      </w:r>
      <w:r w:rsidRPr="009025C6">
        <w:rPr>
          <w:rFonts w:ascii="Sylfaen" w:hAnsi="Sylfaen" w:cs="Sylfaen"/>
          <w:lang w:val="ka-GE"/>
        </w:rPr>
        <w:t>საგანმანათლებლო</w:t>
      </w:r>
      <w:r w:rsidRPr="009025C6">
        <w:rPr>
          <w:lang w:val="ka-GE"/>
        </w:rPr>
        <w:t xml:space="preserve"> </w:t>
      </w:r>
      <w:r w:rsidRPr="009025C6">
        <w:rPr>
          <w:rFonts w:ascii="Sylfaen" w:hAnsi="Sylfaen" w:cs="Sylfaen"/>
          <w:lang w:val="ka-GE"/>
        </w:rPr>
        <w:t>დაწესებულებიდან</w:t>
      </w:r>
      <w:r w:rsidRPr="009025C6">
        <w:rPr>
          <w:lang w:val="ka-GE"/>
        </w:rPr>
        <w:t xml:space="preserve"> </w:t>
      </w:r>
      <w:r w:rsidRPr="009025C6">
        <w:rPr>
          <w:rFonts w:ascii="Sylfaen" w:hAnsi="Sylfaen" w:cs="Sylfaen"/>
          <w:lang w:val="ka-GE"/>
        </w:rPr>
        <w:t>სხვა</w:t>
      </w:r>
      <w:r w:rsidRPr="009025C6">
        <w:rPr>
          <w:lang w:val="ka-GE"/>
        </w:rPr>
        <w:t xml:space="preserve"> </w:t>
      </w:r>
      <w:r w:rsidRPr="009025C6">
        <w:rPr>
          <w:rFonts w:ascii="Sylfaen" w:hAnsi="Sylfaen" w:cs="Sylfaen"/>
          <w:lang w:val="ka-GE"/>
        </w:rPr>
        <w:t>უმაღლეს</w:t>
      </w:r>
      <w:r w:rsidRPr="009025C6">
        <w:rPr>
          <w:lang w:val="ka-GE"/>
        </w:rPr>
        <w:t xml:space="preserve"> </w:t>
      </w:r>
      <w:r w:rsidRPr="009025C6">
        <w:rPr>
          <w:rFonts w:ascii="Sylfaen" w:hAnsi="Sylfaen" w:cs="Sylfaen"/>
          <w:lang w:val="ka-GE"/>
        </w:rPr>
        <w:t>საგანმანათლებლო</w:t>
      </w:r>
      <w:r w:rsidRPr="009025C6">
        <w:rPr>
          <w:lang w:val="ka-GE"/>
        </w:rPr>
        <w:t xml:space="preserve"> </w:t>
      </w:r>
      <w:r w:rsidRPr="009025C6">
        <w:rPr>
          <w:rFonts w:ascii="Sylfaen" w:hAnsi="Sylfaen" w:cs="Sylfaen"/>
          <w:lang w:val="ka-GE"/>
        </w:rPr>
        <w:t>დაწესებულებაში</w:t>
      </w:r>
      <w:r w:rsidRPr="009025C6">
        <w:rPr>
          <w:lang w:val="ka-GE"/>
        </w:rPr>
        <w:t xml:space="preserve"> </w:t>
      </w:r>
      <w:r w:rsidRPr="009025C6">
        <w:rPr>
          <w:rFonts w:ascii="Sylfaen" w:hAnsi="Sylfaen" w:cs="Sylfaen"/>
          <w:lang w:val="ka-GE"/>
        </w:rPr>
        <w:t xml:space="preserve">გადასვლის წესის“, სსიპ - </w:t>
      </w:r>
      <w:r w:rsidR="00A9513E" w:rsidRPr="009025C6">
        <w:rPr>
          <w:rFonts w:ascii="Sylfaen" w:hAnsi="Sylfaen" w:cs="Sylfaen"/>
          <w:lang w:val="ka-GE"/>
        </w:rPr>
        <w:t>განათლების მართვის საინფორმაციო სისტემის უფროს</w:t>
      </w:r>
      <w:r w:rsidR="004D0598" w:rsidRPr="009025C6">
        <w:rPr>
          <w:rFonts w:ascii="Sylfaen" w:hAnsi="Sylfaen" w:cs="Sylfaen"/>
          <w:lang w:val="ka-GE"/>
        </w:rPr>
        <w:t>ი</w:t>
      </w:r>
      <w:r w:rsidR="00A9513E" w:rsidRPr="009025C6">
        <w:rPr>
          <w:rFonts w:ascii="Sylfaen" w:hAnsi="Sylfaen" w:cs="Sylfaen"/>
          <w:lang w:val="ka-GE"/>
        </w:rPr>
        <w:t xml:space="preserve">ს </w:t>
      </w:r>
      <w:r w:rsidRPr="009025C6">
        <w:rPr>
          <w:rFonts w:ascii="Sylfaen" w:hAnsi="Sylfaen" w:cs="Sylfaen"/>
          <w:lang w:val="ka-GE"/>
        </w:rPr>
        <w:t>სამართლებრივი აქტებით დადგენილ ვადებში და</w:t>
      </w:r>
      <w:r w:rsidRPr="009025C6">
        <w:rPr>
          <w:lang w:val="ka-GE"/>
        </w:rPr>
        <w:t xml:space="preserve"> </w:t>
      </w:r>
      <w:r w:rsidRPr="009025C6">
        <w:rPr>
          <w:rFonts w:ascii="Sylfaen" w:hAnsi="Sylfaen" w:cs="Sylfaen"/>
          <w:lang w:val="ka-GE"/>
        </w:rPr>
        <w:t xml:space="preserve">ამ </w:t>
      </w:r>
      <w:r w:rsidR="009D2F57" w:rsidRPr="009025C6">
        <w:rPr>
          <w:rFonts w:ascii="Sylfaen" w:hAnsi="Sylfaen" w:cs="Sylfaen"/>
          <w:lang w:val="ka-GE"/>
        </w:rPr>
        <w:t xml:space="preserve">წესის </w:t>
      </w:r>
      <w:r w:rsidRPr="009025C6">
        <w:rPr>
          <w:rFonts w:ascii="Sylfaen" w:hAnsi="Sylfaen" w:cs="Sylfaen"/>
          <w:lang w:val="ka-GE"/>
        </w:rPr>
        <w:t>შესაბამისად</w:t>
      </w:r>
      <w:r w:rsidR="00BA085A" w:rsidRPr="009025C6">
        <w:rPr>
          <w:rFonts w:ascii="Sylfaen" w:hAnsi="Sylfaen" w:cs="Sylfaen"/>
          <w:lang w:val="ka-GE"/>
        </w:rPr>
        <w:t>.</w:t>
      </w:r>
    </w:p>
    <w:p w14:paraId="6EC4A4B5" w14:textId="22F6F212" w:rsidR="002A0CE7" w:rsidRPr="009025C6" w:rsidRDefault="007D78E6" w:rsidP="00C974DB">
      <w:pPr>
        <w:pStyle w:val="abzacixml0"/>
        <w:shd w:val="clear" w:color="auto" w:fill="FFFFFF" w:themeFill="background1"/>
        <w:spacing w:before="0" w:beforeAutospacing="0" w:after="120" w:afterAutospacing="0" w:line="288" w:lineRule="auto"/>
        <w:ind w:left="284"/>
        <w:jc w:val="both"/>
        <w:rPr>
          <w:rFonts w:ascii="Sylfaen" w:hAnsi="Sylfaen" w:cs="Sylfaen"/>
          <w:sz w:val="22"/>
          <w:szCs w:val="22"/>
          <w:lang w:val="ka-GE"/>
        </w:rPr>
      </w:pPr>
      <w:r w:rsidRPr="009025C6">
        <w:rPr>
          <w:rFonts w:ascii="Sylfaen" w:hAnsi="Sylfaen" w:cs="Sylfaen"/>
          <w:sz w:val="22"/>
          <w:szCs w:val="22"/>
          <w:lang w:val="ka-GE"/>
        </w:rPr>
        <w:t>2</w:t>
      </w:r>
      <w:r w:rsidR="008B63A6" w:rsidRPr="009025C6">
        <w:rPr>
          <w:rFonts w:ascii="Sylfaen" w:hAnsi="Sylfaen" w:cs="Sylfaen"/>
          <w:sz w:val="22"/>
          <w:szCs w:val="22"/>
          <w:lang w:val="ka-GE"/>
        </w:rPr>
        <w:t>. მობილობა შესაძლებელია განხორციელდეს უმაღლესი განათლების ერთი საფეხურის ფარგლებში.</w:t>
      </w:r>
      <w:r w:rsidR="00A93E91" w:rsidRPr="009025C6">
        <w:rPr>
          <w:rFonts w:ascii="Sylfaen" w:hAnsi="Sylfaen" w:cs="Sylfaen"/>
          <w:sz w:val="22"/>
          <w:szCs w:val="22"/>
          <w:lang w:val="ka-GE"/>
        </w:rPr>
        <w:t xml:space="preserve"> </w:t>
      </w:r>
      <w:r w:rsidR="001D46B9" w:rsidRPr="009025C6">
        <w:rPr>
          <w:rFonts w:ascii="Sylfaen" w:hAnsi="Sylfaen" w:cs="Sylfaen"/>
          <w:sz w:val="22"/>
          <w:szCs w:val="22"/>
          <w:lang w:val="ka-GE"/>
        </w:rPr>
        <w:t xml:space="preserve">ამ პუნქტის მიზნებისათვის დიპლომირებული მედიკოსის/სტომატოლოგის, </w:t>
      </w:r>
      <w:r w:rsidR="001D46B9" w:rsidRPr="009025C6">
        <w:rPr>
          <w:rFonts w:ascii="Sylfaen" w:hAnsi="Sylfaen" w:cs="Sylfaen"/>
          <w:sz w:val="22"/>
          <w:szCs w:val="22"/>
          <w:lang w:val="ka-GE"/>
        </w:rPr>
        <w:lastRenderedPageBreak/>
        <w:t>მასწავლებლის მომზადების ინტეგრირებული საბაკალავრო-სამაგისტრო და ვეტერინარიის ინტეგრირებული სამაგისტრო საგანმანათლებლო პროგრამები განიხილება აკადემიური უმაღლესი განათლების პირველი საფეხურის საგანმანათლებლო პროგრამებად.</w:t>
      </w:r>
      <w:r w:rsidR="00E16CCC" w:rsidRPr="009025C6">
        <w:rPr>
          <w:rFonts w:ascii="Sylfaen" w:hAnsi="Sylfaen" w:cs="Sylfaen"/>
          <w:sz w:val="22"/>
          <w:szCs w:val="22"/>
          <w:lang w:val="ka-GE"/>
        </w:rPr>
        <w:t xml:space="preserve"> დაუშვებელია მობილობა პროფესიული განათლების პროგრამიდან ბაკალავრიატის საგანმანათლებლო პროგრამაზე.</w:t>
      </w:r>
      <w:r w:rsidR="001D46B9" w:rsidRPr="009025C6">
        <w:rPr>
          <w:rFonts w:ascii="Sylfaen" w:hAnsi="Sylfaen" w:cs="Sylfaen"/>
          <w:sz w:val="22"/>
          <w:szCs w:val="22"/>
          <w:lang w:val="ka-GE"/>
        </w:rPr>
        <w:t xml:space="preserve"> </w:t>
      </w:r>
    </w:p>
    <w:p w14:paraId="08EFAF50" w14:textId="2C2A89CF" w:rsidR="002A0CE7" w:rsidRPr="009025C6" w:rsidRDefault="002A0CE7" w:rsidP="00C974DB">
      <w:pPr>
        <w:pStyle w:val="abzacixml0"/>
        <w:shd w:val="clear" w:color="auto" w:fill="FFFFFF" w:themeFill="background1"/>
        <w:spacing w:before="0" w:beforeAutospacing="0" w:after="120" w:afterAutospacing="0" w:line="288" w:lineRule="auto"/>
        <w:ind w:left="283"/>
        <w:jc w:val="both"/>
        <w:rPr>
          <w:rFonts w:ascii="Sylfaen" w:eastAsiaTheme="minorHAnsi" w:hAnsi="Sylfaen" w:cs="Sylfaen"/>
          <w:sz w:val="22"/>
          <w:szCs w:val="22"/>
          <w:lang w:val="ka-GE"/>
        </w:rPr>
      </w:pPr>
      <w:r w:rsidRPr="009025C6">
        <w:rPr>
          <w:rFonts w:ascii="Sylfaen" w:hAnsi="Sylfaen" w:cs="Sylfaen"/>
          <w:lang w:val="ka-GE"/>
        </w:rPr>
        <w:t>3.</w:t>
      </w:r>
      <w:r w:rsidR="00C974DB" w:rsidRPr="009025C6">
        <w:rPr>
          <w:rFonts w:ascii="Sylfaen" w:hAnsi="Sylfaen" w:cs="Sylfaen"/>
          <w:lang w:val="ka-GE"/>
        </w:rPr>
        <w:t xml:space="preserve"> </w:t>
      </w:r>
      <w:r w:rsidRPr="009025C6">
        <w:rPr>
          <w:rFonts w:ascii="Sylfaen" w:eastAsiaTheme="minorHAnsi" w:hAnsi="Sylfaen" w:cs="Sylfaen"/>
          <w:sz w:val="22"/>
          <w:szCs w:val="22"/>
          <w:lang w:val="ka-GE"/>
        </w:rPr>
        <w:t>მობილობის</w:t>
      </w:r>
      <w:r w:rsidR="00DA06F2" w:rsidRPr="009025C6">
        <w:rPr>
          <w:rFonts w:ascii="Sylfaen" w:eastAsiaTheme="minorHAnsi" w:hAnsi="Sylfaen" w:cs="Sylfaen"/>
          <w:sz w:val="22"/>
          <w:szCs w:val="22"/>
          <w:lang w:val="ka-GE"/>
        </w:rPr>
        <w:t xml:space="preserve"> </w:t>
      </w:r>
      <w:r w:rsidRPr="009025C6">
        <w:rPr>
          <w:rFonts w:ascii="Sylfaen" w:eastAsiaTheme="minorHAnsi" w:hAnsi="Sylfaen" w:cs="Sylfaen"/>
          <w:sz w:val="22"/>
          <w:szCs w:val="22"/>
          <w:lang w:val="ka-GE"/>
        </w:rPr>
        <w:t>უფლება სტუდენტს წარმოეშობა მხოლოდ იმ საგანმანათლებლო პროგრამაზე, რომელსაც შეესაბამება მის მიერ ჩაბარებული:</w:t>
      </w:r>
    </w:p>
    <w:p w14:paraId="6E2557C4" w14:textId="7F0FBEC4" w:rsidR="002A0CE7" w:rsidRPr="009025C6" w:rsidRDefault="002A0CE7" w:rsidP="00C974DB">
      <w:pPr>
        <w:pStyle w:val="abzacixml0"/>
        <w:shd w:val="clear" w:color="auto" w:fill="FFFFFF" w:themeFill="background1"/>
        <w:spacing w:before="0" w:beforeAutospacing="0" w:after="120" w:afterAutospacing="0" w:line="288" w:lineRule="auto"/>
        <w:ind w:left="283"/>
        <w:jc w:val="both"/>
        <w:rPr>
          <w:rFonts w:ascii="Sylfaen" w:eastAsiaTheme="minorHAnsi" w:hAnsi="Sylfaen" w:cs="Sylfaen"/>
          <w:sz w:val="22"/>
          <w:szCs w:val="22"/>
          <w:lang w:val="ka-GE"/>
        </w:rPr>
      </w:pPr>
      <w:r w:rsidRPr="009025C6">
        <w:rPr>
          <w:rFonts w:ascii="Sylfaen" w:eastAsiaTheme="minorHAnsi" w:hAnsi="Sylfaen" w:cs="Sylfaen"/>
          <w:sz w:val="22"/>
          <w:szCs w:val="22"/>
          <w:lang w:val="ka-GE"/>
        </w:rPr>
        <w:t>ა) ერთიანი ეროვნული გამოცდების ფარგლებში, საქართველოს განათლებისა და მეცნიერების მინისტრის 2011 წლის 18 თებერვლის №19/ნ ბრძანებით დამტკიცებული „ერთიანი ეროვნული გამოცდების ჩატარების დებულების“ მე-6 მუხლის მე-2 პუნქტით ან/და მე-8 პუნქტით დადგენილი საგანი/საგნები იმ სტუდენტებისთვის, ვინც ერთიანი ეროვნული გამოცდები ჩააბარა 2020 წელს და შემდგომ;</w:t>
      </w:r>
    </w:p>
    <w:p w14:paraId="29A4F3E3" w14:textId="576C7495" w:rsidR="002A0CE7" w:rsidRPr="009025C6" w:rsidRDefault="002A0CE7" w:rsidP="00C974DB">
      <w:pPr>
        <w:pStyle w:val="abzacixml0"/>
        <w:shd w:val="clear" w:color="auto" w:fill="FFFFFF" w:themeFill="background1"/>
        <w:spacing w:before="0" w:beforeAutospacing="0" w:after="120" w:afterAutospacing="0" w:line="288" w:lineRule="auto"/>
        <w:ind w:firstLine="283"/>
        <w:jc w:val="both"/>
        <w:rPr>
          <w:rFonts w:ascii="Sylfaen" w:eastAsiaTheme="minorHAnsi" w:hAnsi="Sylfaen" w:cs="Sylfaen"/>
          <w:sz w:val="22"/>
          <w:szCs w:val="22"/>
          <w:lang w:val="ka-GE"/>
        </w:rPr>
      </w:pPr>
      <w:r w:rsidRPr="009025C6">
        <w:rPr>
          <w:rFonts w:ascii="Sylfaen" w:eastAsiaTheme="minorHAnsi" w:hAnsi="Sylfaen" w:cs="Sylfaen"/>
          <w:sz w:val="22"/>
          <w:szCs w:val="22"/>
          <w:lang w:val="ka-GE"/>
        </w:rPr>
        <w:t>ბ) საერთო სამაგისტრო გამოცდის ტესტის ტიპი.</w:t>
      </w:r>
    </w:p>
    <w:p w14:paraId="405579F3" w14:textId="77777777" w:rsidR="00F358B9" w:rsidRPr="009025C6" w:rsidRDefault="00DF1734" w:rsidP="00C974DB">
      <w:pPr>
        <w:autoSpaceDE w:val="0"/>
        <w:autoSpaceDN w:val="0"/>
        <w:adjustRightInd w:val="0"/>
        <w:spacing w:after="120" w:line="288" w:lineRule="auto"/>
        <w:ind w:left="284"/>
        <w:jc w:val="both"/>
        <w:rPr>
          <w:rFonts w:ascii="Sylfaen" w:hAnsi="Sylfaen"/>
          <w:color w:val="222222"/>
          <w:shd w:val="clear" w:color="auto" w:fill="FFFFFF"/>
          <w:lang w:val="ka-GE"/>
        </w:rPr>
      </w:pPr>
      <w:r w:rsidRPr="009025C6">
        <w:rPr>
          <w:rFonts w:ascii="Sylfaen" w:hAnsi="Sylfaen" w:cs="Arial"/>
          <w:i/>
          <w:iCs/>
          <w:color w:val="222222"/>
          <w:shd w:val="clear" w:color="auto" w:fill="FFFFFF"/>
          <w:lang w:val="ka-GE"/>
        </w:rPr>
        <w:t>3</w:t>
      </w:r>
      <w:r w:rsidRPr="009025C6">
        <w:rPr>
          <w:rFonts w:ascii="Sylfaen" w:hAnsi="Sylfaen" w:cs="Arial"/>
          <w:i/>
          <w:iCs/>
          <w:color w:val="222222"/>
          <w:shd w:val="clear" w:color="auto" w:fill="FFFFFF"/>
          <w:vertAlign w:val="superscript"/>
          <w:lang w:val="ka-GE"/>
        </w:rPr>
        <w:t>1</w:t>
      </w:r>
      <w:r w:rsidRPr="009025C6">
        <w:rPr>
          <w:rFonts w:ascii="Sylfaen" w:hAnsi="Sylfaen" w:cs="Arial"/>
          <w:i/>
          <w:iCs/>
          <w:color w:val="222222"/>
          <w:shd w:val="clear" w:color="auto" w:fill="FFFFFF"/>
          <w:lang w:val="ka-GE"/>
        </w:rPr>
        <w:t>. </w:t>
      </w:r>
      <w:r w:rsidRPr="009025C6">
        <w:rPr>
          <w:rFonts w:ascii="Sylfaen" w:hAnsi="Sylfaen"/>
          <w:color w:val="222222"/>
          <w:shd w:val="clear" w:color="auto" w:fill="FFFFFF"/>
          <w:lang w:val="ka-GE"/>
        </w:rPr>
        <w:t>ევროპის უნივერსიტეტის დიპლომირებული მედიკოსის ერთსაფეხურიან საგანმანათლებლო პროგრამაზე სწავლას ვერ გააგრძელებს (ვერ ისარგებლებს მობილობის უფლებით) ის სტუდენტი, რომელიც თავდაპირველ უმაღლეს საგანმანათლებლო დაწესებულებაში არ სწავლობდა დიპლომირებული მედიკოსის საგანმანათლებლო პროგრამაზე. </w:t>
      </w:r>
    </w:p>
    <w:p w14:paraId="5260775D" w14:textId="2A3446E8" w:rsidR="008B63A6" w:rsidRPr="009025C6" w:rsidRDefault="007D78E6" w:rsidP="00C974DB">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4</w:t>
      </w:r>
      <w:r w:rsidR="00BA085A" w:rsidRPr="009025C6">
        <w:rPr>
          <w:rFonts w:ascii="Sylfaen" w:hAnsi="Sylfaen" w:cs="Sylfaen"/>
          <w:lang w:val="ka-GE"/>
        </w:rPr>
        <w:t>.</w:t>
      </w:r>
      <w:r w:rsidR="008B63A6" w:rsidRPr="009025C6">
        <w:rPr>
          <w:rFonts w:ascii="Sylfaen" w:hAnsi="Sylfaen" w:cs="Sylfaen"/>
          <w:lang w:val="ka-GE"/>
        </w:rPr>
        <w:t xml:space="preserve"> თუ უნივერსიტეტის საგანმანათლებლო პროგრამაზე მობილობის მსურველთა განაცხადების რაოდენობა რეგისტრირებული ადგილების რაოდენობაზე მეტია, უნივერსიტეტში ჩარიცხვის უფლებას მიიღებენ უნივერსიტეტის მიერ რეგისტრირებული ადგილების შესაბამისი რაოდენობის სტუდენტები, რომელთა ერთიანი ეროვნული/სამაგისტრო გამოცდების შედეგები აღემატება მობილობის სხვა მსურველთა შესაბამის შედეგებს.</w:t>
      </w:r>
    </w:p>
    <w:p w14:paraId="59D01A0D" w14:textId="5C71E199" w:rsidR="002502C0" w:rsidRPr="009025C6" w:rsidRDefault="007D78E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5</w:t>
      </w:r>
      <w:r w:rsidR="00BA085A" w:rsidRPr="009025C6">
        <w:rPr>
          <w:rFonts w:ascii="Sylfaen" w:hAnsi="Sylfaen" w:cs="Sylfaen"/>
          <w:lang w:val="ka-GE"/>
        </w:rPr>
        <w:t>.</w:t>
      </w:r>
      <w:r w:rsidR="008B63A6" w:rsidRPr="009025C6">
        <w:rPr>
          <w:rFonts w:ascii="Sylfaen" w:hAnsi="Sylfaen" w:cs="Sylfaen"/>
          <w:lang w:val="ka-GE"/>
        </w:rPr>
        <w:t xml:space="preserve"> </w:t>
      </w:r>
      <w:r w:rsidR="002502C0" w:rsidRPr="009025C6">
        <w:rPr>
          <w:rFonts w:ascii="Sylfaen" w:hAnsi="Sylfaen" w:cs="Sylfaen"/>
          <w:lang w:val="ka-GE"/>
        </w:rPr>
        <w:t>სსიპ - განათლების მართვის საინფორმაციო სისტემის უფროსის მიერ გამოცემული ინდივიდუალური ადმინისტრაციულ-სამართლებრივი აქტით, სტუდენტთა მობილობის პროცესის ადმინისტრირებისათვის, დგინდება: </w:t>
      </w:r>
    </w:p>
    <w:p w14:paraId="7E23FC5F" w14:textId="52DF75D9" w:rsidR="001D46B9" w:rsidRPr="009025C6" w:rsidRDefault="001D46B9" w:rsidP="00D22C9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ა) დაწესებულებების მიერ მობილობის წესით მისაღები სტუდენტების ადგილების რაოდენობის</w:t>
      </w:r>
      <w:r w:rsidR="00D22C9E" w:rsidRPr="009025C6">
        <w:rPr>
          <w:rFonts w:ascii="Sylfaen" w:hAnsi="Sylfaen" w:cs="Sylfaen"/>
          <w:lang w:val="ka-GE"/>
        </w:rPr>
        <w:t xml:space="preserve"> </w:t>
      </w:r>
      <w:r w:rsidRPr="009025C6">
        <w:rPr>
          <w:rFonts w:ascii="Sylfaen" w:hAnsi="Sylfaen" w:cs="Sylfaen"/>
          <w:lang w:val="ka-GE"/>
        </w:rPr>
        <w:t>მართვის სისტემაში ელექტრონულად წარმოდგენის ვადა;</w:t>
      </w:r>
    </w:p>
    <w:p w14:paraId="4595B90E" w14:textId="77777777" w:rsidR="001D46B9" w:rsidRPr="009025C6" w:rsidRDefault="001D46B9" w:rsidP="001D46B9">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ბ) მობილობის მსურველ პირთა ელექტრონულ პორტალზე რეგისტრაციის ვადა;</w:t>
      </w:r>
    </w:p>
    <w:p w14:paraId="19FBECB8" w14:textId="65C76B07" w:rsidR="008B63A6" w:rsidRPr="009025C6" w:rsidRDefault="001D46B9"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გ) მობილობის წესით ჩასარიცხ პირთა შესახებ დაწესებულების სამართლებრივი აქტების</w:t>
      </w:r>
      <w:r w:rsidR="00D22C9E" w:rsidRPr="009025C6">
        <w:rPr>
          <w:rFonts w:ascii="Sylfaen" w:hAnsi="Sylfaen" w:cs="Sylfaen"/>
          <w:lang w:val="ka-GE"/>
        </w:rPr>
        <w:t xml:space="preserve"> </w:t>
      </w:r>
      <w:r w:rsidRPr="009025C6">
        <w:rPr>
          <w:rFonts w:ascii="Sylfaen" w:hAnsi="Sylfaen" w:cs="Sylfaen"/>
          <w:lang w:val="ka-GE"/>
        </w:rPr>
        <w:t>პროექტების უმაღლესი განათლების მართვის საინფორმაციო სისტემაში ელექტრონულად ასახვის ვადა.</w:t>
      </w:r>
      <w:r w:rsidR="00D22C9E" w:rsidRPr="009025C6">
        <w:rPr>
          <w:rFonts w:ascii="Sylfaen" w:hAnsi="Sylfaen" w:cs="Sylfaen"/>
          <w:lang w:val="ka-GE"/>
        </w:rPr>
        <w:t xml:space="preserve"> </w:t>
      </w:r>
      <w:r w:rsidR="008B63A6" w:rsidRPr="009025C6">
        <w:rPr>
          <w:rFonts w:ascii="Sylfaen" w:hAnsi="Sylfaen" w:cs="Sylfaen"/>
          <w:lang w:val="ka-GE"/>
        </w:rPr>
        <w:t xml:space="preserve">რექტორი </w:t>
      </w:r>
      <w:r w:rsidR="003C5301" w:rsidRPr="009025C6">
        <w:rPr>
          <w:rFonts w:ascii="Sylfaen" w:hAnsi="Sylfaen" w:cs="Sylfaen"/>
          <w:lang w:val="ka-GE"/>
        </w:rPr>
        <w:t xml:space="preserve">შიდა სამართლებრივი აქტით </w:t>
      </w:r>
      <w:r w:rsidR="008B63A6" w:rsidRPr="009025C6">
        <w:rPr>
          <w:rFonts w:ascii="Sylfaen" w:hAnsi="Sylfaen" w:cs="Sylfaen"/>
          <w:lang w:val="ka-GE"/>
        </w:rPr>
        <w:t xml:space="preserve">ადგენს ვადას, რომელშიც უნდა განხორციელდეს </w:t>
      </w:r>
      <w:r w:rsidR="008B63A6" w:rsidRPr="009025C6">
        <w:rPr>
          <w:rFonts w:ascii="Sylfaen" w:hAnsi="Sylfaen" w:cs="Sylfaen"/>
          <w:lang w:val="ka-GE"/>
        </w:rPr>
        <w:lastRenderedPageBreak/>
        <w:t>მობილობის მსურველთა მიერ დოკუმენტაციის უნივერსიტეტში წარმოდგენა. მობილობის მსურველი, რომელიც დადგენილ ვადაში არ მიმართავს განცხადებით უნივერსიტეტ</w:t>
      </w:r>
      <w:r w:rsidR="00BA085A" w:rsidRPr="009025C6">
        <w:rPr>
          <w:rFonts w:ascii="Sylfaen" w:hAnsi="Sylfaen" w:cs="Sylfaen"/>
          <w:lang w:val="ka-GE"/>
        </w:rPr>
        <w:t>ს</w:t>
      </w:r>
      <w:r w:rsidR="008B63A6" w:rsidRPr="009025C6">
        <w:rPr>
          <w:rFonts w:ascii="Sylfaen" w:hAnsi="Sylfaen" w:cs="Sylfaen"/>
          <w:lang w:val="ka-GE"/>
        </w:rPr>
        <w:t xml:space="preserve"> ჩარიცხვის შესახებ, კარგავს საგანმანათლებლო პროგრამაზე ჩარიცხვის უფლებას, გარდა საქართველოს კანონმდებლობით გათვალისწინებული შემთხვევებისა.</w:t>
      </w:r>
    </w:p>
    <w:p w14:paraId="70B510DA" w14:textId="6952426D" w:rsidR="008B63A6" w:rsidRPr="009025C6" w:rsidRDefault="007D78E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6</w:t>
      </w:r>
      <w:r w:rsidR="00BA085A" w:rsidRPr="009025C6">
        <w:rPr>
          <w:rFonts w:ascii="Sylfaen" w:hAnsi="Sylfaen" w:cs="Sylfaen"/>
          <w:lang w:val="ka-GE"/>
        </w:rPr>
        <w:t>.</w:t>
      </w:r>
      <w:r w:rsidR="008B63A6" w:rsidRPr="009025C6">
        <w:rPr>
          <w:lang w:val="ka-GE"/>
        </w:rPr>
        <w:t xml:space="preserve"> </w:t>
      </w:r>
      <w:r w:rsidR="008B63A6" w:rsidRPr="009025C6">
        <w:rPr>
          <w:rFonts w:ascii="Sylfaen" w:hAnsi="Sylfaen" w:cs="Sylfaen"/>
          <w:lang w:val="ka-GE"/>
        </w:rPr>
        <w:t xml:space="preserve">უნივერსიტეტი, როგორც მიმღები უმაღლესი საგანმანათლებლო დაწესებულება, </w:t>
      </w:r>
      <w:r w:rsidR="00AA241D" w:rsidRPr="009025C6">
        <w:rPr>
          <w:rFonts w:ascii="Sylfaen" w:hAnsi="Sylfaen" w:cs="Sylfaen"/>
          <w:lang w:val="ka-GE"/>
        </w:rPr>
        <w:t xml:space="preserve">რეესტრში ასახავს სტუდენტის ჩარიცხვის სამართლებრივი აქტის პროექტს და მასთან დაკავშირებულ ინფორმაციას </w:t>
      </w:r>
      <w:r w:rsidR="009675C4" w:rsidRPr="009025C6">
        <w:rPr>
          <w:rFonts w:ascii="Sylfaen" w:hAnsi="Sylfaen" w:cs="Sylfaen"/>
          <w:lang w:val="ka-GE"/>
        </w:rPr>
        <w:t xml:space="preserve">განათლების </w:t>
      </w:r>
      <w:r w:rsidR="00AA241D" w:rsidRPr="009025C6">
        <w:rPr>
          <w:rFonts w:ascii="Sylfaen" w:hAnsi="Sylfaen" w:cs="Sylfaen"/>
          <w:lang w:val="ka-GE"/>
        </w:rPr>
        <w:t xml:space="preserve">მართვის </w:t>
      </w:r>
      <w:r w:rsidR="009675C4" w:rsidRPr="009025C6">
        <w:rPr>
          <w:rFonts w:ascii="Sylfaen" w:hAnsi="Sylfaen" w:cs="Sylfaen"/>
          <w:lang w:val="ka-GE"/>
        </w:rPr>
        <w:t xml:space="preserve">საინფორმაციო </w:t>
      </w:r>
      <w:r w:rsidR="00AA241D" w:rsidRPr="009025C6">
        <w:rPr>
          <w:rFonts w:ascii="Sylfaen" w:hAnsi="Sylfaen" w:cs="Sylfaen"/>
          <w:lang w:val="ka-GE"/>
        </w:rPr>
        <w:t>სისტემის უფროსის ინდივიდუალური ადმინისტრაციულ-სამართლებრივი აქტით დადგენილი ფორმის შესაბამისად,</w:t>
      </w:r>
      <w:r w:rsidR="008B63A6" w:rsidRPr="009025C6">
        <w:rPr>
          <w:rFonts w:ascii="Sylfaen" w:hAnsi="Sylfaen" w:cs="Sylfaen"/>
          <w:lang w:val="ka-GE"/>
        </w:rPr>
        <w:t xml:space="preserve"> რომლის საფუძველზეც </w:t>
      </w:r>
      <w:r w:rsidR="009675C4" w:rsidRPr="009025C6">
        <w:rPr>
          <w:rFonts w:ascii="Sylfaen" w:hAnsi="Sylfaen" w:cs="Sylfaen"/>
          <w:lang w:val="ka-GE"/>
        </w:rPr>
        <w:t>განათლების მართვის საინფორმაციო სისტემა</w:t>
      </w:r>
      <w:r w:rsidR="008B63A6" w:rsidRPr="009025C6">
        <w:rPr>
          <w:rFonts w:ascii="Sylfaen" w:hAnsi="Sylfaen" w:cs="Sylfaen"/>
          <w:lang w:val="ka-GE"/>
        </w:rPr>
        <w:t xml:space="preserve">ამოწმებს ბრძანების პროექტში ასახული სტუდენტის მონაცემების შესაბამისობას საკანონმდებლო მოთხოვნებთან, საგანმანათლებლო დაწესებულებების რეესტრისა და ელექტრონული პორტალის მონაცემებთან და გასცემს დასკვნას პროექტში მითითებული სტუდენტების მობილობით ჩარიცხვის შესაძლებლობის შესახებ. ბრძანების პროექტზე </w:t>
      </w:r>
      <w:r w:rsidR="009675C4" w:rsidRPr="009025C6">
        <w:rPr>
          <w:rFonts w:ascii="Sylfaen" w:hAnsi="Sylfaen" w:cs="Sylfaen"/>
          <w:lang w:val="ka-GE"/>
        </w:rPr>
        <w:t xml:space="preserve">განათლების მართვის საინფორმაციო სისტემის </w:t>
      </w:r>
      <w:r w:rsidR="008B63A6" w:rsidRPr="009025C6">
        <w:rPr>
          <w:rFonts w:ascii="Sylfaen" w:hAnsi="Sylfaen" w:cs="Sylfaen"/>
          <w:lang w:val="ka-GE"/>
        </w:rPr>
        <w:t xml:space="preserve">დადებითი დასკვნის მიღების შემდეგ გამოიცემა რექტორის ბრძანება სტუდენტის მობილობით ჩარიცხვის შესახებ </w:t>
      </w:r>
      <w:r w:rsidR="00C167A8" w:rsidRPr="009025C6">
        <w:rPr>
          <w:rFonts w:ascii="Sylfaen" w:hAnsi="Sylfaen" w:cs="Sylfaen"/>
          <w:lang w:val="ka-GE"/>
        </w:rPr>
        <w:t xml:space="preserve">1 ოქტომბრამდე შემოდგომის ან 1 მარტამდე გაზაფხულის სემესტრში </w:t>
      </w:r>
      <w:r w:rsidR="008B63A6" w:rsidRPr="009025C6">
        <w:rPr>
          <w:rFonts w:ascii="Sylfaen" w:hAnsi="Sylfaen" w:cs="Sylfaen"/>
          <w:lang w:val="ka-GE"/>
        </w:rPr>
        <w:t xml:space="preserve">და ბრძანება გამოცემიდან 2 სამუშაო დღის ვადაში აისახება </w:t>
      </w:r>
      <w:r w:rsidR="009675C4" w:rsidRPr="009025C6">
        <w:rPr>
          <w:rFonts w:ascii="Sylfaen" w:hAnsi="Sylfaen" w:cs="Sylfaen"/>
          <w:lang w:val="ka-GE"/>
        </w:rPr>
        <w:t xml:space="preserve">უმაღლესი </w:t>
      </w:r>
      <w:r w:rsidR="008B63A6" w:rsidRPr="009025C6">
        <w:rPr>
          <w:rFonts w:ascii="Sylfaen" w:hAnsi="Sylfaen" w:cs="Sylfaen"/>
          <w:lang w:val="ka-GE"/>
        </w:rPr>
        <w:t>საგანმანათლებლო დაწესებულებების რეესტრში</w:t>
      </w:r>
      <w:r w:rsidR="001D46B9" w:rsidRPr="009025C6">
        <w:rPr>
          <w:rFonts w:ascii="Sylfaen" w:hAnsi="Sylfaen" w:cs="Sylfaen"/>
          <w:lang w:val="ka-GE"/>
        </w:rPr>
        <w:t>.</w:t>
      </w:r>
    </w:p>
    <w:p w14:paraId="6D547C5F" w14:textId="71B57F78" w:rsidR="008B63A6" w:rsidRPr="009025C6" w:rsidRDefault="007D78E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7</w:t>
      </w:r>
      <w:r w:rsidR="00BA085A" w:rsidRPr="009025C6">
        <w:rPr>
          <w:rFonts w:ascii="Sylfaen" w:hAnsi="Sylfaen" w:cs="Sylfaen"/>
          <w:lang w:val="ka-GE"/>
        </w:rPr>
        <w:t>.</w:t>
      </w:r>
      <w:r w:rsidR="008B63A6" w:rsidRPr="009025C6">
        <w:rPr>
          <w:rFonts w:ascii="Sylfaen" w:hAnsi="Sylfaen" w:cs="Sylfaen"/>
          <w:lang w:val="ka-GE"/>
        </w:rPr>
        <w:t xml:space="preserve"> სტუდენტის მიერ სხვა საგანმანათლებლო დაწესებულებაში გადასვლის და რეესტრის მონაცემების საფუძველზე, რექტორის მიერ გამოიცემა ბრძანება სხვა დაწესებულება</w:t>
      </w:r>
      <w:r w:rsidR="008B63A6" w:rsidRPr="009025C6">
        <w:rPr>
          <w:rFonts w:ascii="Sylfaen" w:hAnsi="Sylfaen" w:cs="Sylfaen"/>
          <w:lang w:val="ka-GE"/>
        </w:rPr>
        <w:softHyphen/>
        <w:t xml:space="preserve">ში ჩარიცხული პირის სტუდენტის სტატუსის შეწყვეტის შესახებ, ხოლო სტუდენტის მიმართვიდან 1 კვირის ვადაში გაიცემა ბრძანებიდან ამონაწერი, ასევე საგანმანათლებლო დოკუმენტი, რომლის საფუძველზეც იგი ამ დაწესებულებაში ჩაირიცხა და სტუდენტის პირად საქმეში არსებული სხვა დოკუმენტაცია. სტუდენტის სტატუსის შეწყვეტის შესახებ ბრძანება და მასთან დაკავშირებული ინფორმაციის ელექტრონული ვერსია </w:t>
      </w:r>
      <w:r w:rsidR="008F2343" w:rsidRPr="009025C6">
        <w:rPr>
          <w:rFonts w:ascii="Sylfaen" w:hAnsi="Sylfaen" w:cs="Sylfaen"/>
          <w:lang w:val="ka-GE"/>
        </w:rPr>
        <w:t xml:space="preserve">განათლების მართვის საინფორმაციო სისტემის </w:t>
      </w:r>
      <w:r w:rsidR="006716B3" w:rsidRPr="009025C6">
        <w:rPr>
          <w:rFonts w:ascii="Sylfaen" w:hAnsi="Sylfaen" w:cs="Sylfaen"/>
          <w:lang w:val="ka-GE"/>
        </w:rPr>
        <w:t>უფროსი</w:t>
      </w:r>
      <w:r w:rsidR="008B63A6" w:rsidRPr="009025C6">
        <w:rPr>
          <w:rFonts w:ascii="Sylfaen" w:hAnsi="Sylfaen" w:cs="Sylfaen"/>
          <w:lang w:val="ka-GE"/>
        </w:rPr>
        <w:t>ს ინდივიდუალური ადმინისტრაციულ-სამართლებრივი აქტით დადგენილი ფორმის შესაბამისად</w:t>
      </w:r>
      <w:r w:rsidR="008F2343" w:rsidRPr="009025C6">
        <w:rPr>
          <w:rFonts w:ascii="Sylfaen" w:hAnsi="Sylfaen" w:cs="Sylfaen"/>
          <w:lang w:val="ka-GE"/>
        </w:rPr>
        <w:t xml:space="preserve">, </w:t>
      </w:r>
      <w:r w:rsidR="008B63A6" w:rsidRPr="009025C6">
        <w:rPr>
          <w:rFonts w:ascii="Sylfaen" w:hAnsi="Sylfaen" w:cs="Sylfaen"/>
          <w:lang w:val="ka-GE"/>
        </w:rPr>
        <w:t xml:space="preserve"> </w:t>
      </w:r>
      <w:r w:rsidR="008F2343" w:rsidRPr="009025C6">
        <w:rPr>
          <w:rFonts w:ascii="Sylfaen" w:hAnsi="Sylfaen" w:cs="Sylfaen"/>
          <w:lang w:val="ka-GE"/>
        </w:rPr>
        <w:t xml:space="preserve">განათლების მართვის საინფორმაციო სისტემას </w:t>
      </w:r>
      <w:r w:rsidR="008B63A6" w:rsidRPr="009025C6">
        <w:rPr>
          <w:rFonts w:ascii="Sylfaen" w:hAnsi="Sylfaen" w:cs="Sylfaen"/>
          <w:lang w:val="ka-GE"/>
        </w:rPr>
        <w:t>წარედგინება 7 ოქტომბრამდე შემოდგომის ან 7 მარტამდე გაზაფხულის სემესტრში</w:t>
      </w:r>
      <w:r w:rsidR="00C167A8" w:rsidRPr="009025C6">
        <w:rPr>
          <w:rFonts w:ascii="Sylfaen" w:hAnsi="Sylfaen" w:cs="Sylfaen"/>
          <w:lang w:val="ka-GE"/>
        </w:rPr>
        <w:t>.</w:t>
      </w:r>
    </w:p>
    <w:p w14:paraId="4290CBAA" w14:textId="5722544B" w:rsidR="00310E41" w:rsidRPr="009025C6" w:rsidRDefault="007D78E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8</w:t>
      </w:r>
      <w:r w:rsidR="00BA085A" w:rsidRPr="009025C6">
        <w:rPr>
          <w:rFonts w:ascii="Sylfaen" w:hAnsi="Sylfaen" w:cs="Sylfaen"/>
          <w:lang w:val="ka-GE"/>
        </w:rPr>
        <w:t>.</w:t>
      </w:r>
      <w:r w:rsidR="008B63A6" w:rsidRPr="009025C6">
        <w:rPr>
          <w:rFonts w:ascii="Sylfaen" w:hAnsi="Sylfaen" w:cs="Sylfaen"/>
          <w:lang w:val="ka-GE"/>
        </w:rPr>
        <w:t xml:space="preserve"> </w:t>
      </w:r>
      <w:r w:rsidR="009C565D" w:rsidRPr="009025C6">
        <w:rPr>
          <w:rFonts w:ascii="Sylfaen" w:hAnsi="Sylfaen" w:cs="Sylfaen"/>
          <w:lang w:val="ka-GE"/>
        </w:rPr>
        <w:t xml:space="preserve">უნივერსიტეტი უფლებამოსილია </w:t>
      </w:r>
      <w:r w:rsidR="00012104" w:rsidRPr="009025C6">
        <w:rPr>
          <w:rFonts w:ascii="Sylfaen" w:hAnsi="Sylfaen" w:cs="Sylfaen"/>
          <w:lang w:val="ka-GE"/>
        </w:rPr>
        <w:t xml:space="preserve">მობილობის წესით ჩარიცხვის მსურველებისთვის </w:t>
      </w:r>
      <w:r w:rsidR="009C565D" w:rsidRPr="009025C6">
        <w:rPr>
          <w:rFonts w:ascii="Sylfaen" w:hAnsi="Sylfaen" w:cs="Sylfaen"/>
          <w:lang w:val="ka-GE"/>
        </w:rPr>
        <w:t xml:space="preserve">დაადგინოს </w:t>
      </w:r>
      <w:r w:rsidR="00012104" w:rsidRPr="009025C6">
        <w:rPr>
          <w:rFonts w:ascii="Sylfaen" w:hAnsi="Sylfaen" w:cs="Sylfaen"/>
          <w:lang w:val="ka-GE"/>
        </w:rPr>
        <w:t xml:space="preserve">საგანმანათლებლო პროგრამაზე </w:t>
      </w:r>
      <w:r w:rsidR="009C565D" w:rsidRPr="009025C6">
        <w:rPr>
          <w:rFonts w:ascii="Sylfaen" w:hAnsi="Sylfaen" w:cs="Sylfaen"/>
          <w:lang w:val="ka-GE"/>
        </w:rPr>
        <w:t xml:space="preserve">ჩარიცხვის წინაპირობა, </w:t>
      </w:r>
      <w:r w:rsidR="00012104" w:rsidRPr="009025C6">
        <w:rPr>
          <w:rFonts w:ascii="Sylfaen" w:hAnsi="Sylfaen" w:cs="Sylfaen"/>
          <w:lang w:val="ka-GE"/>
        </w:rPr>
        <w:t>გასაუბრება ან/და გამოცდა</w:t>
      </w:r>
      <w:r w:rsidR="00310E41" w:rsidRPr="009025C6">
        <w:rPr>
          <w:rFonts w:ascii="Sylfaen" w:hAnsi="Sylfaen" w:cs="Sylfaen"/>
          <w:lang w:val="ka-GE"/>
        </w:rPr>
        <w:t>. მობილობის პროცესში სტუდენტის კრედიტების აღიარება ხორციელდება ამ წესის მე-</w:t>
      </w:r>
      <w:r w:rsidR="00EE6361" w:rsidRPr="009025C6">
        <w:rPr>
          <w:rFonts w:ascii="Sylfaen" w:hAnsi="Sylfaen" w:cs="Sylfaen"/>
          <w:lang w:val="ka-GE"/>
        </w:rPr>
        <w:t xml:space="preserve">16 </w:t>
      </w:r>
      <w:r w:rsidR="00310E41" w:rsidRPr="009025C6">
        <w:rPr>
          <w:rFonts w:ascii="Sylfaen" w:hAnsi="Sylfaen" w:cs="Sylfaen"/>
          <w:lang w:val="ka-GE"/>
        </w:rPr>
        <w:t>მუხლით გათვალისწინებული განათლების აღიარების/საგანმანათლებლო პროგრამების შესაბამისობის დადგენის წესის თანახმად.</w:t>
      </w:r>
    </w:p>
    <w:p w14:paraId="2130471A" w14:textId="76DBAE03" w:rsidR="000A53AA" w:rsidRPr="009025C6" w:rsidRDefault="007D78E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lastRenderedPageBreak/>
        <w:t>9</w:t>
      </w:r>
      <w:r w:rsidR="00BA085A" w:rsidRPr="009025C6">
        <w:rPr>
          <w:rFonts w:ascii="Sylfaen" w:hAnsi="Sylfaen" w:cs="Sylfaen"/>
          <w:lang w:val="ka-GE"/>
        </w:rPr>
        <w:t>.</w:t>
      </w:r>
      <w:r w:rsidR="008B63A6" w:rsidRPr="009025C6">
        <w:rPr>
          <w:rFonts w:ascii="Sylfaen" w:hAnsi="Sylfaen" w:cs="Sylfaen"/>
          <w:lang w:val="ka-GE"/>
        </w:rPr>
        <w:t xml:space="preserve"> თუ</w:t>
      </w:r>
      <w:r w:rsidR="008B63A6" w:rsidRPr="009025C6">
        <w:rPr>
          <w:lang w:val="ka-GE"/>
        </w:rPr>
        <w:t xml:space="preserve">, </w:t>
      </w:r>
      <w:r w:rsidR="008B63A6" w:rsidRPr="009025C6">
        <w:rPr>
          <w:rFonts w:ascii="Sylfaen" w:hAnsi="Sylfaen" w:cs="Sylfaen"/>
          <w:lang w:val="ka-GE"/>
        </w:rPr>
        <w:t>უნივერსიტეტის მიერ  სტუდენტთა ელექტრონულ პორტალზე დარეგისტრირებულ ქვოტაში და ქვოტის ზევით მობილობით სწავლის გაგრძელების უფლება მოიპოვა ერთიანი ეროვნული გამოცდების/საერთო სამაგისტრო გამოცდების გავლის გარეშე ჩარიცხულმა პირმა, უნივერსიტეტი უტარებს შიდა გამოცდას/გამოცდებს</w:t>
      </w:r>
      <w:r w:rsidR="00012104" w:rsidRPr="009025C6">
        <w:rPr>
          <w:rFonts w:ascii="Sylfaen" w:hAnsi="Sylfaen" w:cs="Sylfaen"/>
          <w:lang w:val="ka-GE"/>
        </w:rPr>
        <w:t xml:space="preserve"> ან/და გასაუბრებას</w:t>
      </w:r>
      <w:r w:rsidR="00991C22" w:rsidRPr="009025C6">
        <w:rPr>
          <w:rFonts w:ascii="Sylfaen" w:hAnsi="Sylfaen" w:cs="Sylfaen"/>
          <w:lang w:val="ka-GE"/>
        </w:rPr>
        <w:t>.</w:t>
      </w:r>
    </w:p>
    <w:p w14:paraId="7576B79E" w14:textId="77777777" w:rsidR="00BA085A" w:rsidRPr="009025C6" w:rsidRDefault="00BA085A" w:rsidP="00651E3E">
      <w:pPr>
        <w:autoSpaceDE w:val="0"/>
        <w:autoSpaceDN w:val="0"/>
        <w:adjustRightInd w:val="0"/>
        <w:spacing w:after="120" w:line="288" w:lineRule="auto"/>
        <w:ind w:left="284"/>
        <w:jc w:val="both"/>
        <w:rPr>
          <w:rFonts w:ascii="Sylfaen" w:hAnsi="Sylfaen" w:cs="Sylfaen"/>
          <w:lang w:val="ka-GE"/>
        </w:rPr>
      </w:pPr>
    </w:p>
    <w:p w14:paraId="5B07C4F7" w14:textId="190242B8" w:rsidR="00651E3E" w:rsidRPr="009025C6" w:rsidRDefault="008B63A6" w:rsidP="00C24A7A">
      <w:pPr>
        <w:pStyle w:val="Heading1"/>
        <w:spacing w:before="0" w:after="120" w:line="288" w:lineRule="auto"/>
        <w:ind w:firstLine="284"/>
        <w:rPr>
          <w:lang w:val="ka-GE"/>
        </w:rPr>
      </w:pPr>
      <w:bookmarkStart w:id="32" w:name="_Toc3831010"/>
      <w:bookmarkStart w:id="33" w:name="_Toc35865541"/>
      <w:r w:rsidRPr="009025C6">
        <w:rPr>
          <w:rFonts w:ascii="Sylfaen" w:hAnsi="Sylfaen" w:cs="Sylfaen"/>
          <w:b/>
          <w:sz w:val="22"/>
          <w:szCs w:val="22"/>
          <w:lang w:val="ka-GE"/>
        </w:rPr>
        <w:t>მუხლი</w:t>
      </w:r>
      <w:r w:rsidRPr="009025C6">
        <w:rPr>
          <w:b/>
          <w:sz w:val="22"/>
          <w:szCs w:val="22"/>
          <w:lang w:val="ka-GE"/>
        </w:rPr>
        <w:t xml:space="preserve"> </w:t>
      </w:r>
      <w:r w:rsidR="008D6918" w:rsidRPr="009025C6">
        <w:rPr>
          <w:b/>
          <w:sz w:val="22"/>
          <w:szCs w:val="22"/>
          <w:lang w:val="ka-GE"/>
        </w:rPr>
        <w:t>15</w:t>
      </w:r>
      <w:r w:rsidRPr="009025C6">
        <w:rPr>
          <w:b/>
          <w:sz w:val="22"/>
          <w:szCs w:val="22"/>
          <w:lang w:val="ka-GE"/>
        </w:rPr>
        <w:t xml:space="preserve">. </w:t>
      </w:r>
      <w:r w:rsidRPr="009025C6">
        <w:rPr>
          <w:rFonts w:ascii="Sylfaen" w:hAnsi="Sylfaen" w:cs="Sylfaen"/>
          <w:b/>
          <w:sz w:val="22"/>
          <w:szCs w:val="22"/>
          <w:lang w:val="ka-GE"/>
        </w:rPr>
        <w:t>შიდა</w:t>
      </w:r>
      <w:r w:rsidRPr="009025C6">
        <w:rPr>
          <w:b/>
          <w:sz w:val="22"/>
          <w:szCs w:val="22"/>
          <w:lang w:val="ka-GE"/>
        </w:rPr>
        <w:t xml:space="preserve"> </w:t>
      </w:r>
      <w:r w:rsidRPr="009025C6">
        <w:rPr>
          <w:rFonts w:ascii="Sylfaen" w:hAnsi="Sylfaen" w:cs="Sylfaen"/>
          <w:b/>
          <w:sz w:val="22"/>
          <w:szCs w:val="22"/>
          <w:lang w:val="ka-GE"/>
        </w:rPr>
        <w:t>მობილობა</w:t>
      </w:r>
      <w:bookmarkEnd w:id="32"/>
      <w:bookmarkEnd w:id="33"/>
    </w:p>
    <w:p w14:paraId="1502D06C" w14:textId="4ADE7F0A"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1. სტუდენტს უფლება აქვს სწავლის პერიოდში შიდა მობილობით შეიცვალოს საგანმანათლებლო პროგრამა.</w:t>
      </w:r>
    </w:p>
    <w:p w14:paraId="28028E96" w14:textId="59AA8E63"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2. შიდა მობილობის პროცესის ადმინისტრირებას ახორციელებს უნივერსიტეტი</w:t>
      </w:r>
      <w:r w:rsidR="00BA085A" w:rsidRPr="009025C6">
        <w:rPr>
          <w:rFonts w:ascii="Sylfaen" w:hAnsi="Sylfaen" w:cs="Sylfaen"/>
          <w:lang w:val="ka-GE"/>
        </w:rPr>
        <w:t>.</w:t>
      </w:r>
      <w:r w:rsidRPr="009025C6">
        <w:rPr>
          <w:rFonts w:ascii="Sylfaen" w:hAnsi="Sylfaen" w:cs="Sylfaen"/>
          <w:lang w:val="ka-GE"/>
        </w:rPr>
        <w:t xml:space="preserve"> შიდა მობილობა ცხადდება რექტორის ბრძანების საფუძველზე.</w:t>
      </w:r>
    </w:p>
    <w:p w14:paraId="0524D1AF" w14:textId="6253B83B"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 xml:space="preserve">3. შიდა მობილობაში მონაწილეობის უფლება სტუდენტს ეძლევა </w:t>
      </w:r>
      <w:r w:rsidR="00FD2286" w:rsidRPr="009025C6">
        <w:rPr>
          <w:rFonts w:ascii="Sylfaen" w:hAnsi="Sylfaen" w:cs="Sylfaen"/>
          <w:lang w:val="ka-GE"/>
        </w:rPr>
        <w:t xml:space="preserve">სტუდენტის სტატუსის მოპოვებიდან ერთი სემესტრის დასრულების შემდეგ. </w:t>
      </w:r>
      <w:r w:rsidRPr="009025C6">
        <w:rPr>
          <w:rFonts w:ascii="Sylfaen" w:hAnsi="Sylfaen" w:cs="Sylfaen"/>
          <w:lang w:val="ka-GE"/>
        </w:rPr>
        <w:t>შიდა მობილობაში მონაწილეობის უფლება აქვს სტუდენტს იმ შემთხვევაშიც, როცა მას შიდა მობილობის გამოცხადების მომენტისათვის შეჩერებული აქვს სტუდენტის სტატუსი.</w:t>
      </w:r>
    </w:p>
    <w:p w14:paraId="708CDB19" w14:textId="5C867482" w:rsidR="008B63A6" w:rsidRPr="009025C6" w:rsidRDefault="008B63A6" w:rsidP="00C974DB">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4. შიდა მობილობა შესაძლებელია განხორციელდეს უმაღლესი განათლების ერთი საფეხურის ფარგლებში. ამ პუნქტის მიზნებისათვის დიპლომირებული მედიკოსის/სტომატოლოგის/ ვეტერინარის</w:t>
      </w:r>
      <w:r w:rsidR="001C59CA" w:rsidRPr="009025C6">
        <w:rPr>
          <w:rFonts w:ascii="Sylfaen" w:hAnsi="Sylfaen" w:cs="Sylfaen"/>
          <w:lang w:val="ka-GE"/>
        </w:rPr>
        <w:t xml:space="preserve">/ მასწავლებლის მომზადების ინტეგრირებული საბაკალავრო-სამაგისტრო </w:t>
      </w:r>
      <w:r w:rsidRPr="009025C6">
        <w:rPr>
          <w:rFonts w:ascii="Sylfaen" w:hAnsi="Sylfaen" w:cs="Sylfaen"/>
          <w:lang w:val="ka-GE"/>
        </w:rPr>
        <w:t xml:space="preserve"> საგანმანათლებლო პროგრამები განიხილება აკადემიური უმაღლესი განათლების პირველი საფეხურის საგანმანათლებლო პროგრამასთან თავსებადად.</w:t>
      </w:r>
    </w:p>
    <w:p w14:paraId="6E802A61" w14:textId="77777777" w:rsidR="001D46B9" w:rsidRPr="009025C6" w:rsidRDefault="001D46B9" w:rsidP="00C974DB">
      <w:pPr>
        <w:pStyle w:val="abzacixml0"/>
        <w:shd w:val="clear" w:color="auto" w:fill="FFFFFF" w:themeFill="background1"/>
        <w:spacing w:before="0" w:beforeAutospacing="0" w:after="120" w:afterAutospacing="0" w:line="288" w:lineRule="auto"/>
        <w:ind w:left="283"/>
        <w:jc w:val="both"/>
        <w:rPr>
          <w:rFonts w:ascii="Sylfaen" w:eastAsiaTheme="minorHAnsi" w:hAnsi="Sylfaen" w:cs="Sylfaen"/>
          <w:sz w:val="22"/>
          <w:szCs w:val="22"/>
          <w:lang w:val="ka-GE"/>
        </w:rPr>
      </w:pPr>
      <w:r w:rsidRPr="009025C6">
        <w:rPr>
          <w:rFonts w:ascii="Sylfaen" w:hAnsi="Sylfaen" w:cs="Sylfaen"/>
          <w:lang w:val="ka-GE"/>
        </w:rPr>
        <w:t>4</w:t>
      </w:r>
      <w:r w:rsidRPr="009025C6">
        <w:rPr>
          <w:rFonts w:ascii="Sylfaen" w:hAnsi="Sylfaen" w:cs="Sylfaen"/>
          <w:vertAlign w:val="superscript"/>
          <w:lang w:val="ka-GE"/>
        </w:rPr>
        <w:t>1</w:t>
      </w:r>
      <w:r w:rsidRPr="009025C6">
        <w:rPr>
          <w:rFonts w:ascii="Sylfaen" w:hAnsi="Sylfaen" w:cs="Sylfaen"/>
          <w:lang w:val="ka-GE"/>
        </w:rPr>
        <w:t xml:space="preserve"> </w:t>
      </w:r>
      <w:r w:rsidRPr="009025C6">
        <w:rPr>
          <w:rFonts w:ascii="Sylfaen" w:eastAsiaTheme="minorHAnsi" w:hAnsi="Sylfaen" w:cs="Sylfaen"/>
          <w:sz w:val="22"/>
          <w:szCs w:val="22"/>
          <w:lang w:val="ka-GE"/>
        </w:rPr>
        <w:t>შიდა მობილობის უფლება სტუდენტს წარმოეშობა მხოლოდ იმ საგანმანათლებლო პროგრამაზე, რომელსაც შეესაბამება მის მიერ ჩაბარებული:</w:t>
      </w:r>
    </w:p>
    <w:p w14:paraId="45E6B543" w14:textId="77777777" w:rsidR="001D46B9" w:rsidRPr="009025C6" w:rsidRDefault="001D46B9" w:rsidP="00C974DB">
      <w:pPr>
        <w:pStyle w:val="abzacixml0"/>
        <w:shd w:val="clear" w:color="auto" w:fill="FFFFFF" w:themeFill="background1"/>
        <w:spacing w:before="0" w:beforeAutospacing="0" w:after="120" w:afterAutospacing="0" w:line="288" w:lineRule="auto"/>
        <w:ind w:left="283"/>
        <w:jc w:val="both"/>
        <w:rPr>
          <w:rFonts w:ascii="Sylfaen" w:eastAsiaTheme="minorHAnsi" w:hAnsi="Sylfaen" w:cs="Sylfaen"/>
          <w:sz w:val="22"/>
          <w:szCs w:val="22"/>
          <w:lang w:val="ka-GE"/>
        </w:rPr>
      </w:pPr>
      <w:r w:rsidRPr="009025C6">
        <w:rPr>
          <w:rFonts w:ascii="Sylfaen" w:eastAsiaTheme="minorHAnsi" w:hAnsi="Sylfaen" w:cs="Sylfaen"/>
          <w:sz w:val="22"/>
          <w:szCs w:val="22"/>
          <w:lang w:val="ka-GE"/>
        </w:rPr>
        <w:t>ა) ერთიანი ეროვნული გამოცდების ფარგლებში, საქართველოს განათლებისა და მეცნიერების მინისტრის 2011 წლის 18 თებერვლის №19/ნ ბრძანებით დამტკიცებული „ერთიანი ეროვნული გამოცდების ჩატარების დებულების“ მე-6 მუხლის მე-2 პუნქტით ან/და მე-8 პუნქტით დადგენილი საგანი/საგნები იმ სტუდენტებისთვის, ვინც ერთიანი ეროვნული გამოცდები ჩააბარა 2020 წელს და შემდგომ;</w:t>
      </w:r>
    </w:p>
    <w:p w14:paraId="7D91C0CC" w14:textId="47CA02C3" w:rsidR="001D46B9" w:rsidRPr="009025C6" w:rsidRDefault="001D46B9" w:rsidP="00C974DB">
      <w:pPr>
        <w:pStyle w:val="abzacixml0"/>
        <w:shd w:val="clear" w:color="auto" w:fill="FFFFFF" w:themeFill="background1"/>
        <w:spacing w:before="0" w:beforeAutospacing="0" w:after="120" w:afterAutospacing="0" w:line="288" w:lineRule="auto"/>
        <w:ind w:firstLine="288"/>
        <w:jc w:val="both"/>
        <w:rPr>
          <w:rFonts w:ascii="Sylfaen" w:eastAsiaTheme="minorHAnsi" w:hAnsi="Sylfaen" w:cs="Sylfaen"/>
          <w:sz w:val="22"/>
          <w:szCs w:val="22"/>
          <w:lang w:val="ka-GE"/>
        </w:rPr>
      </w:pPr>
      <w:r w:rsidRPr="009025C6">
        <w:rPr>
          <w:rFonts w:ascii="Sylfaen" w:eastAsiaTheme="minorHAnsi" w:hAnsi="Sylfaen" w:cs="Sylfaen"/>
          <w:sz w:val="22"/>
          <w:szCs w:val="22"/>
          <w:lang w:val="ka-GE"/>
        </w:rPr>
        <w:t>ბ) საერთო სამაგისტრო გამოცდის ტესტის ტიპი.</w:t>
      </w:r>
    </w:p>
    <w:p w14:paraId="0864D133" w14:textId="0BA28B46" w:rsidR="00576C9E" w:rsidRPr="009025C6" w:rsidRDefault="00576C9E" w:rsidP="00F358B9">
      <w:pPr>
        <w:autoSpaceDE w:val="0"/>
        <w:autoSpaceDN w:val="0"/>
        <w:adjustRightInd w:val="0"/>
        <w:spacing w:after="0" w:line="240" w:lineRule="auto"/>
        <w:ind w:left="284"/>
        <w:jc w:val="both"/>
        <w:rPr>
          <w:rFonts w:ascii="Sylfaen" w:hAnsi="Sylfaen" w:cs="Sylfaen"/>
          <w:sz w:val="24"/>
          <w:szCs w:val="24"/>
          <w:lang w:val="ka-GE"/>
        </w:rPr>
      </w:pPr>
      <w:r w:rsidRPr="009025C6">
        <w:rPr>
          <w:rFonts w:ascii="Sylfaen" w:hAnsi="Sylfaen" w:cs="Sylfaen"/>
          <w:i/>
          <w:lang w:val="ka-GE"/>
        </w:rPr>
        <w:t>4</w:t>
      </w:r>
      <w:r w:rsidRPr="009025C6">
        <w:rPr>
          <w:rFonts w:ascii="Sylfaen" w:hAnsi="Sylfaen" w:cs="Sylfaen"/>
          <w:i/>
          <w:vertAlign w:val="superscript"/>
          <w:lang w:val="ka-GE"/>
        </w:rPr>
        <w:t>2</w:t>
      </w:r>
      <w:r w:rsidRPr="009025C6">
        <w:rPr>
          <w:rFonts w:ascii="Sylfaen" w:hAnsi="Sylfaen" w:cs="Sylfaen"/>
          <w:i/>
          <w:lang w:val="ka-GE"/>
        </w:rPr>
        <w:t>.</w:t>
      </w:r>
      <w:r w:rsidR="001D4105" w:rsidRPr="009025C6">
        <w:rPr>
          <w:rFonts w:ascii="Sylfaen" w:hAnsi="Sylfaen" w:cs="Sylfaen"/>
          <w:i/>
          <w:lang w:val="ka-GE"/>
        </w:rPr>
        <w:t xml:space="preserve"> </w:t>
      </w:r>
      <w:r w:rsidR="00FD1E86" w:rsidRPr="009025C6">
        <w:rPr>
          <w:rFonts w:ascii="Sylfaen" w:hAnsi="Sylfaen" w:cs="Sylfaen"/>
          <w:sz w:val="24"/>
          <w:szCs w:val="24"/>
          <w:lang w:val="ka-GE"/>
        </w:rPr>
        <w:t xml:space="preserve">ევროპის უნივერსიტეტის დიპლომირებული მედიკოსის ერთსაფეხურიან საგანმანათლებლო პროგრამებზე უნივერსიტეტი არ აცხადებს შიდა მობილობას გამონაკლისს წარმოადგენს მხოლოდ ქართულენოვანი ან ინგლისურენოვანი </w:t>
      </w:r>
      <w:r w:rsidR="00FD1E86" w:rsidRPr="009025C6">
        <w:rPr>
          <w:rFonts w:ascii="Sylfaen" w:hAnsi="Sylfaen" w:cs="Sylfaen"/>
          <w:sz w:val="24"/>
          <w:szCs w:val="24"/>
          <w:lang w:val="ka-GE"/>
        </w:rPr>
        <w:lastRenderedPageBreak/>
        <w:t>დიპლომირებული მედიკოსის პროგრამის გაუქმების შემთხვევა, როდესაც ერთ-ერთ მათგანზე ცხადდება შიდა მობილობა სტუდენტთა შემდგომი განათლების უზრუნველყოფის მიზნით</w:t>
      </w:r>
      <w:r w:rsidR="002074DD" w:rsidRPr="009025C6">
        <w:rPr>
          <w:rFonts w:ascii="Sylfaen" w:hAnsi="Sylfaen" w:cs="Sylfaen"/>
          <w:sz w:val="24"/>
          <w:szCs w:val="24"/>
          <w:lang w:val="ka-GE"/>
        </w:rPr>
        <w:t>.</w:t>
      </w:r>
    </w:p>
    <w:p w14:paraId="66BE3495" w14:textId="2E9D5FA0" w:rsidR="008B63A6" w:rsidRPr="009025C6" w:rsidRDefault="008B63A6" w:rsidP="00C974DB">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 xml:space="preserve">5. შიდა მობილობის პროცესში სტუდენტის კრედიტების აღიარება ხორციელდება ამ </w:t>
      </w:r>
      <w:r w:rsidR="00AA241D" w:rsidRPr="009025C6">
        <w:rPr>
          <w:rFonts w:ascii="Sylfaen" w:hAnsi="Sylfaen" w:cs="Sylfaen"/>
          <w:lang w:val="ka-GE"/>
        </w:rPr>
        <w:t xml:space="preserve">წესის </w:t>
      </w:r>
      <w:r w:rsidRPr="009025C6">
        <w:rPr>
          <w:rFonts w:ascii="Sylfaen" w:hAnsi="Sylfaen" w:cs="Sylfaen"/>
          <w:lang w:val="ka-GE"/>
        </w:rPr>
        <w:t>მე-</w:t>
      </w:r>
      <w:r w:rsidR="00EE6361" w:rsidRPr="009025C6">
        <w:rPr>
          <w:rFonts w:ascii="Sylfaen" w:hAnsi="Sylfaen" w:cs="Sylfaen"/>
          <w:lang w:val="ka-GE"/>
        </w:rPr>
        <w:t xml:space="preserve">16 </w:t>
      </w:r>
      <w:r w:rsidRPr="009025C6">
        <w:rPr>
          <w:rFonts w:ascii="Sylfaen" w:hAnsi="Sylfaen" w:cs="Sylfaen"/>
          <w:lang w:val="ka-GE"/>
        </w:rPr>
        <w:t>მუხლით გათვალისწინებული განათლების აღიარების/საგანმანათლებლო პროგრამების შესაბამისობის დადგენის წესის თანახმად.</w:t>
      </w:r>
    </w:p>
    <w:p w14:paraId="29F4248D" w14:textId="1D2B5C44" w:rsidR="008B63A6" w:rsidRPr="009025C6" w:rsidRDefault="008B63A6" w:rsidP="00C974DB">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6. შიდა მობილობა ცხადდება წელიწადში ორჯერ. შიდა მობილობის პროცესის დასრულების შემდეგ უნივერსიტეტი ვალდებულია შიდა მობილობის შედეგები ორი</w:t>
      </w:r>
      <w:r w:rsidRPr="009025C6">
        <w:rPr>
          <w:rFonts w:cs="SPLiteraturuly"/>
          <w:lang w:val="ka-GE"/>
        </w:rPr>
        <w:t xml:space="preserve"> </w:t>
      </w:r>
      <w:r w:rsidRPr="009025C6">
        <w:rPr>
          <w:rFonts w:ascii="Sylfaen" w:hAnsi="Sylfaen" w:cs="Sylfaen"/>
          <w:lang w:val="ka-GE"/>
        </w:rPr>
        <w:t>კვირის</w:t>
      </w:r>
      <w:r w:rsidRPr="009025C6">
        <w:rPr>
          <w:rFonts w:cs="SPLiteraturuly"/>
          <w:lang w:val="ka-GE"/>
        </w:rPr>
        <w:t xml:space="preserve"> </w:t>
      </w:r>
      <w:r w:rsidRPr="009025C6">
        <w:rPr>
          <w:rFonts w:ascii="Sylfaen" w:hAnsi="Sylfaen" w:cs="Sylfaen"/>
          <w:lang w:val="ka-GE"/>
        </w:rPr>
        <w:t>ვადაში</w:t>
      </w:r>
      <w:r w:rsidRPr="009025C6">
        <w:rPr>
          <w:rFonts w:cs="SPLiteraturuly"/>
          <w:lang w:val="ka-GE"/>
        </w:rPr>
        <w:t xml:space="preserve"> </w:t>
      </w:r>
      <w:r w:rsidRPr="009025C6">
        <w:rPr>
          <w:rFonts w:ascii="Sylfaen" w:hAnsi="Sylfaen" w:cs="Sylfaen"/>
          <w:lang w:val="ka-GE"/>
        </w:rPr>
        <w:t>მიაწოდოს</w:t>
      </w:r>
      <w:r w:rsidRPr="009025C6">
        <w:rPr>
          <w:rFonts w:cs="SPLiteraturuly"/>
          <w:lang w:val="ka-GE"/>
        </w:rPr>
        <w:t xml:space="preserve"> </w:t>
      </w:r>
      <w:r w:rsidRPr="009025C6">
        <w:rPr>
          <w:rFonts w:ascii="Sylfaen" w:hAnsi="Sylfaen" w:cs="Sylfaen"/>
          <w:lang w:val="ka-GE"/>
        </w:rPr>
        <w:t xml:space="preserve">სსიპ - განათლების </w:t>
      </w:r>
      <w:r w:rsidR="00991C22" w:rsidRPr="009025C6">
        <w:rPr>
          <w:rFonts w:ascii="Sylfaen" w:hAnsi="Sylfaen" w:cs="Sylfaen"/>
          <w:lang w:val="ka-GE"/>
        </w:rPr>
        <w:t>მართვის საინფორმაციო სისტემას</w:t>
      </w:r>
      <w:r w:rsidRPr="009025C6">
        <w:rPr>
          <w:rFonts w:ascii="Sylfaen" w:hAnsi="Sylfaen" w:cs="Sylfaen"/>
          <w:lang w:val="ka-GE"/>
        </w:rPr>
        <w:t>.</w:t>
      </w:r>
    </w:p>
    <w:p w14:paraId="162B08B2" w14:textId="14381531" w:rsidR="008B63A6" w:rsidRPr="009025C6" w:rsidRDefault="008B63A6" w:rsidP="00C974DB">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7. შიდა მობილობით სტუდენტის გადაყვანა სხვა საგანმანათლებლო პროგრამის სტუდენტად  ფორმდება რექტორის ბრძანებით.</w:t>
      </w:r>
    </w:p>
    <w:p w14:paraId="0BF9557B" w14:textId="1D4A78EB" w:rsidR="008B63A6" w:rsidRPr="009025C6" w:rsidRDefault="008B63A6" w:rsidP="00C974DB">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8</w:t>
      </w:r>
      <w:r w:rsidR="00827F44" w:rsidRPr="009025C6">
        <w:rPr>
          <w:rFonts w:ascii="Sylfaen" w:hAnsi="Sylfaen" w:cs="Sylfaen"/>
          <w:lang w:val="ka-GE"/>
        </w:rPr>
        <w:t>.</w:t>
      </w:r>
      <w:r w:rsidRPr="009025C6">
        <w:rPr>
          <w:rFonts w:ascii="Sylfaen" w:hAnsi="Sylfaen" w:cs="Sylfaen"/>
          <w:lang w:val="ka-GE"/>
        </w:rPr>
        <w:t xml:space="preserve"> უნივერსიტეტი უფლებამოსილია საგანმანათლებლო პროგრამაზე შიდა მობილობით გადმოსვლის მსურველებისთვის დააწესოს პროგრამაზე მობილობის წესით დაშვების წინაპირობა:</w:t>
      </w:r>
    </w:p>
    <w:p w14:paraId="775107BA" w14:textId="380D91E3"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ა) სტუდენტის ენობრივი კომპეტენციის დადასტურება (საჭიროების შემთხვევაში) ,, ენობრივი კომპეტენციის დადგენის წესის“ შესაბამისად;</w:t>
      </w:r>
    </w:p>
    <w:p w14:paraId="7AA265AD" w14:textId="666A4F8B"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ბ) შიდა მობილობის წესით პროგრამაზე განსაზღვრულ ადგილებზე კონკურსის შემთ</w:t>
      </w:r>
      <w:r w:rsidR="00827F44" w:rsidRPr="009025C6">
        <w:rPr>
          <w:rFonts w:ascii="Sylfaen" w:hAnsi="Sylfaen" w:cs="Sylfaen"/>
          <w:lang w:val="ka-GE"/>
        </w:rPr>
        <w:t>ხ</w:t>
      </w:r>
      <w:r w:rsidRPr="009025C6">
        <w:rPr>
          <w:rFonts w:ascii="Sylfaen" w:hAnsi="Sylfaen" w:cs="Sylfaen"/>
          <w:lang w:val="ka-GE"/>
        </w:rPr>
        <w:t xml:space="preserve">ვევაში დააწესოს </w:t>
      </w:r>
      <w:r w:rsidR="00BA085A" w:rsidRPr="009025C6">
        <w:rPr>
          <w:rFonts w:ascii="Sylfaen" w:hAnsi="Sylfaen" w:cs="Sylfaen"/>
          <w:lang w:val="ka-GE"/>
        </w:rPr>
        <w:t xml:space="preserve">გასაუბრება </w:t>
      </w:r>
      <w:r w:rsidR="00991C22" w:rsidRPr="009025C6">
        <w:rPr>
          <w:rFonts w:ascii="Sylfaen" w:hAnsi="Sylfaen" w:cs="Sylfaen"/>
          <w:lang w:val="ka-GE"/>
        </w:rPr>
        <w:t xml:space="preserve">ან/და </w:t>
      </w:r>
      <w:r w:rsidRPr="009025C6">
        <w:rPr>
          <w:rFonts w:ascii="Sylfaen" w:hAnsi="Sylfaen" w:cs="Sylfaen"/>
          <w:lang w:val="ka-GE"/>
        </w:rPr>
        <w:t>გამოცდა საგანში/საგანთა ჯგუფში.</w:t>
      </w:r>
    </w:p>
    <w:p w14:paraId="2E7057FA" w14:textId="1464D9A5" w:rsidR="00AA241D" w:rsidRPr="009025C6" w:rsidRDefault="00AA241D"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9.</w:t>
      </w:r>
      <w:r w:rsidR="00310E41" w:rsidRPr="009025C6">
        <w:rPr>
          <w:lang w:val="ka-GE"/>
        </w:rPr>
        <w:t xml:space="preserve"> </w:t>
      </w:r>
      <w:r w:rsidR="00310E41" w:rsidRPr="009025C6">
        <w:rPr>
          <w:rFonts w:ascii="Sylfaen" w:hAnsi="Sylfaen" w:cs="Sylfaen"/>
          <w:lang w:val="ka-GE"/>
        </w:rPr>
        <w:t xml:space="preserve">უნივერსიტეტი უფლებამოსილია გამოაცხადოს რიგგარეშე შიდა მობილობა, </w:t>
      </w:r>
      <w:r w:rsidR="00A81ABC" w:rsidRPr="009025C6">
        <w:rPr>
          <w:rFonts w:ascii="Sylfaen" w:hAnsi="Sylfaen" w:cs="Sylfaen"/>
          <w:lang w:val="ka-GE"/>
        </w:rPr>
        <w:t>ამ წესის შესაბამისად</w:t>
      </w:r>
      <w:r w:rsidR="00310E41" w:rsidRPr="009025C6">
        <w:rPr>
          <w:rFonts w:ascii="Sylfaen" w:hAnsi="Sylfaen" w:cs="Sylfaen"/>
          <w:lang w:val="ka-GE"/>
        </w:rPr>
        <w:t>, საგანმანათლებლო პროგრამის აკრედიტაციაზე უარის თქმის ან აკრედიტაციის გაუქმების შემთხვევაში ან უნივერსიტეტის მიერ საგანმანათლებლო პროგრამის გაუქმების შემთხვევაში.</w:t>
      </w:r>
    </w:p>
    <w:p w14:paraId="43238879" w14:textId="77777777" w:rsidR="008B63A6" w:rsidRPr="009025C6" w:rsidRDefault="008B63A6" w:rsidP="00651E3E">
      <w:pPr>
        <w:autoSpaceDE w:val="0"/>
        <w:autoSpaceDN w:val="0"/>
        <w:adjustRightInd w:val="0"/>
        <w:spacing w:after="120" w:line="288" w:lineRule="auto"/>
        <w:ind w:left="284"/>
        <w:jc w:val="both"/>
        <w:rPr>
          <w:rFonts w:ascii="Sylfaen" w:hAnsi="Sylfaen" w:cs="Sylfaen"/>
          <w:b/>
          <w:lang w:val="ka-GE"/>
        </w:rPr>
      </w:pPr>
    </w:p>
    <w:p w14:paraId="55BDC9FC" w14:textId="6AB40277" w:rsidR="00651E3E" w:rsidRPr="009025C6" w:rsidRDefault="008B63A6" w:rsidP="005D776C">
      <w:pPr>
        <w:pStyle w:val="Heading1"/>
        <w:spacing w:before="0" w:after="120" w:line="288" w:lineRule="auto"/>
        <w:ind w:left="284"/>
        <w:rPr>
          <w:lang w:val="ka-GE"/>
        </w:rPr>
      </w:pPr>
      <w:bookmarkStart w:id="34" w:name="_Toc3831011"/>
      <w:bookmarkStart w:id="35" w:name="_Toc35865542"/>
      <w:r w:rsidRPr="009025C6">
        <w:rPr>
          <w:rFonts w:ascii="Sylfaen" w:hAnsi="Sylfaen" w:cs="Sylfaen"/>
          <w:b/>
          <w:sz w:val="22"/>
          <w:szCs w:val="22"/>
          <w:lang w:val="ka-GE"/>
        </w:rPr>
        <w:t>მუხლი</w:t>
      </w:r>
      <w:r w:rsidRPr="009025C6">
        <w:rPr>
          <w:b/>
          <w:sz w:val="22"/>
          <w:szCs w:val="22"/>
          <w:lang w:val="ka-GE"/>
        </w:rPr>
        <w:t xml:space="preserve"> </w:t>
      </w:r>
      <w:r w:rsidR="008D6918" w:rsidRPr="009025C6">
        <w:rPr>
          <w:b/>
          <w:sz w:val="22"/>
          <w:szCs w:val="22"/>
          <w:lang w:val="ka-GE"/>
        </w:rPr>
        <w:t>16</w:t>
      </w:r>
      <w:r w:rsidRPr="009025C6">
        <w:rPr>
          <w:b/>
          <w:sz w:val="22"/>
          <w:szCs w:val="22"/>
          <w:lang w:val="ka-GE"/>
        </w:rPr>
        <w:t xml:space="preserve">. </w:t>
      </w:r>
      <w:r w:rsidRPr="009025C6">
        <w:rPr>
          <w:rFonts w:ascii="Sylfaen" w:hAnsi="Sylfaen" w:cs="Sylfaen"/>
          <w:b/>
          <w:sz w:val="22"/>
          <w:szCs w:val="22"/>
          <w:lang w:val="ka-GE"/>
        </w:rPr>
        <w:t>საგანმანათლებლო</w:t>
      </w:r>
      <w:r w:rsidRPr="009025C6">
        <w:rPr>
          <w:b/>
          <w:sz w:val="22"/>
          <w:szCs w:val="22"/>
          <w:lang w:val="ka-GE"/>
        </w:rPr>
        <w:t xml:space="preserve"> </w:t>
      </w:r>
      <w:r w:rsidRPr="009025C6">
        <w:rPr>
          <w:rFonts w:ascii="Sylfaen" w:hAnsi="Sylfaen" w:cs="Sylfaen"/>
          <w:b/>
          <w:sz w:val="22"/>
          <w:szCs w:val="22"/>
          <w:lang w:val="ka-GE"/>
        </w:rPr>
        <w:t>პროგრამების</w:t>
      </w:r>
      <w:r w:rsidRPr="009025C6">
        <w:rPr>
          <w:b/>
          <w:sz w:val="22"/>
          <w:szCs w:val="22"/>
          <w:lang w:val="ka-GE"/>
        </w:rPr>
        <w:t xml:space="preserve"> </w:t>
      </w:r>
      <w:r w:rsidRPr="009025C6">
        <w:rPr>
          <w:rFonts w:ascii="Sylfaen" w:hAnsi="Sylfaen" w:cs="Sylfaen"/>
          <w:b/>
          <w:sz w:val="22"/>
          <w:szCs w:val="22"/>
          <w:lang w:val="ka-GE"/>
        </w:rPr>
        <w:t>შესაბამისობა</w:t>
      </w:r>
      <w:r w:rsidRPr="009025C6">
        <w:rPr>
          <w:b/>
          <w:sz w:val="22"/>
          <w:szCs w:val="22"/>
          <w:lang w:val="ka-GE"/>
        </w:rPr>
        <w:t xml:space="preserve"> </w:t>
      </w:r>
      <w:r w:rsidRPr="009025C6">
        <w:rPr>
          <w:rFonts w:ascii="Sylfaen" w:hAnsi="Sylfaen" w:cs="Sylfaen"/>
          <w:b/>
          <w:sz w:val="22"/>
          <w:szCs w:val="22"/>
          <w:lang w:val="ka-GE"/>
        </w:rPr>
        <w:t>და</w:t>
      </w:r>
      <w:r w:rsidRPr="009025C6">
        <w:rPr>
          <w:b/>
          <w:sz w:val="22"/>
          <w:szCs w:val="22"/>
          <w:lang w:val="ka-GE"/>
        </w:rPr>
        <w:t xml:space="preserve"> </w:t>
      </w:r>
      <w:r w:rsidRPr="009025C6">
        <w:rPr>
          <w:rFonts w:ascii="Sylfaen" w:hAnsi="Sylfaen" w:cs="Sylfaen"/>
          <w:b/>
          <w:sz w:val="22"/>
          <w:szCs w:val="22"/>
          <w:lang w:val="ka-GE"/>
        </w:rPr>
        <w:t>სწავლის</w:t>
      </w:r>
      <w:r w:rsidRPr="009025C6">
        <w:rPr>
          <w:b/>
          <w:sz w:val="22"/>
          <w:szCs w:val="22"/>
          <w:lang w:val="ka-GE"/>
        </w:rPr>
        <w:t xml:space="preserve"> </w:t>
      </w:r>
      <w:r w:rsidRPr="009025C6">
        <w:rPr>
          <w:rFonts w:ascii="Sylfaen" w:hAnsi="Sylfaen" w:cs="Sylfaen"/>
          <w:b/>
          <w:sz w:val="22"/>
          <w:szCs w:val="22"/>
          <w:lang w:val="ka-GE"/>
        </w:rPr>
        <w:t>პერიოდში</w:t>
      </w:r>
      <w:r w:rsidRPr="009025C6">
        <w:rPr>
          <w:b/>
          <w:sz w:val="22"/>
          <w:szCs w:val="22"/>
          <w:lang w:val="ka-GE"/>
        </w:rPr>
        <w:t xml:space="preserve"> </w:t>
      </w:r>
      <w:r w:rsidRPr="009025C6">
        <w:rPr>
          <w:rFonts w:ascii="Sylfaen" w:hAnsi="Sylfaen" w:cs="Sylfaen"/>
          <w:b/>
          <w:sz w:val="22"/>
          <w:szCs w:val="22"/>
          <w:lang w:val="ka-GE"/>
        </w:rPr>
        <w:t>მიღებული</w:t>
      </w:r>
      <w:r w:rsidRPr="009025C6">
        <w:rPr>
          <w:b/>
          <w:sz w:val="22"/>
          <w:szCs w:val="22"/>
          <w:lang w:val="ka-GE"/>
        </w:rPr>
        <w:t xml:space="preserve"> </w:t>
      </w:r>
      <w:r w:rsidRPr="009025C6">
        <w:rPr>
          <w:rFonts w:ascii="Sylfaen" w:hAnsi="Sylfaen" w:cs="Sylfaen"/>
          <w:b/>
          <w:sz w:val="22"/>
          <w:szCs w:val="22"/>
          <w:lang w:val="ka-GE"/>
        </w:rPr>
        <w:t>განათლების</w:t>
      </w:r>
      <w:r w:rsidRPr="009025C6">
        <w:rPr>
          <w:b/>
          <w:sz w:val="22"/>
          <w:szCs w:val="22"/>
          <w:lang w:val="ka-GE"/>
        </w:rPr>
        <w:t xml:space="preserve"> </w:t>
      </w:r>
      <w:r w:rsidRPr="009025C6">
        <w:rPr>
          <w:rFonts w:ascii="Sylfaen" w:hAnsi="Sylfaen" w:cs="Sylfaen"/>
          <w:b/>
          <w:sz w:val="22"/>
          <w:szCs w:val="22"/>
          <w:lang w:val="ka-GE"/>
        </w:rPr>
        <w:t>აღიარების</w:t>
      </w:r>
      <w:r w:rsidRPr="009025C6">
        <w:rPr>
          <w:b/>
          <w:sz w:val="22"/>
          <w:szCs w:val="22"/>
          <w:lang w:val="ka-GE"/>
        </w:rPr>
        <w:t xml:space="preserve"> </w:t>
      </w:r>
      <w:r w:rsidRPr="009025C6">
        <w:rPr>
          <w:rFonts w:ascii="Sylfaen" w:hAnsi="Sylfaen" w:cs="Sylfaen"/>
          <w:b/>
          <w:sz w:val="22"/>
          <w:szCs w:val="22"/>
          <w:lang w:val="ka-GE"/>
        </w:rPr>
        <w:t>წესი</w:t>
      </w:r>
      <w:bookmarkEnd w:id="34"/>
      <w:bookmarkEnd w:id="35"/>
    </w:p>
    <w:p w14:paraId="75F9FD70" w14:textId="29A6CE17"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1. მობილობის მსურველი პირის მიერ სხვა საგანმანათლებლო პროგრამის ფარგლებში მიღწეული სწავლის შედეგების თავსებადობ</w:t>
      </w:r>
      <w:r w:rsidR="00A520C8" w:rsidRPr="009025C6">
        <w:rPr>
          <w:rFonts w:ascii="Sylfaen" w:hAnsi="Sylfaen" w:cs="Sylfaen"/>
          <w:lang w:val="ka-GE"/>
        </w:rPr>
        <w:t>ის</w:t>
      </w:r>
      <w:r w:rsidR="00BA085A" w:rsidRPr="009025C6">
        <w:rPr>
          <w:rFonts w:ascii="Sylfaen" w:hAnsi="Sylfaen" w:cs="Sylfaen"/>
          <w:lang w:val="ka-GE"/>
        </w:rPr>
        <w:t xml:space="preserve"> </w:t>
      </w:r>
      <w:r w:rsidR="00A520C8" w:rsidRPr="009025C6">
        <w:rPr>
          <w:rFonts w:ascii="Sylfaen" w:hAnsi="Sylfaen" w:cs="Sylfaen"/>
          <w:lang w:val="ka-GE"/>
        </w:rPr>
        <w:t xml:space="preserve">დადგენის მიზნით რექტორის ბრძანებით იქმნება კომისია, რომელიც ამზადებს </w:t>
      </w:r>
      <w:r w:rsidRPr="009025C6">
        <w:rPr>
          <w:rFonts w:ascii="Sylfaen" w:hAnsi="Sylfaen" w:cs="Sylfaen"/>
          <w:lang w:val="ka-GE"/>
        </w:rPr>
        <w:t>დასკვნას</w:t>
      </w:r>
      <w:r w:rsidR="00794EF9" w:rsidRPr="009025C6">
        <w:rPr>
          <w:rFonts w:ascii="Sylfaen" w:hAnsi="Sylfaen" w:cs="Sylfaen"/>
          <w:lang w:val="ka-GE"/>
        </w:rPr>
        <w:t xml:space="preserve"> </w:t>
      </w:r>
      <w:r w:rsidRPr="009025C6">
        <w:rPr>
          <w:rFonts w:ascii="Sylfaen" w:hAnsi="Sylfaen" w:cs="Sylfaen"/>
          <w:lang w:val="ka-GE"/>
        </w:rPr>
        <w:t>კრედიტების აღიარების შესაძლებლობის შესახებ</w:t>
      </w:r>
      <w:r w:rsidR="00A520C8" w:rsidRPr="009025C6">
        <w:rPr>
          <w:rFonts w:ascii="Sylfaen" w:hAnsi="Sylfaen" w:cs="Sylfaen"/>
          <w:lang w:val="ka-GE"/>
        </w:rPr>
        <w:t>.</w:t>
      </w:r>
      <w:r w:rsidR="00D61069" w:rsidRPr="009025C6">
        <w:rPr>
          <w:rFonts w:ascii="Sylfaen" w:hAnsi="Sylfaen" w:cs="Sylfaen"/>
          <w:lang w:val="ka-GE"/>
        </w:rPr>
        <w:t xml:space="preserve"> </w:t>
      </w:r>
      <w:r w:rsidR="00A520C8" w:rsidRPr="009025C6">
        <w:rPr>
          <w:rFonts w:ascii="Sylfaen" w:hAnsi="Sylfaen" w:cs="Sylfaen"/>
          <w:lang w:val="ka-GE"/>
        </w:rPr>
        <w:t xml:space="preserve">კომისიის შემადგენლობაში </w:t>
      </w:r>
      <w:r w:rsidR="007D3B46" w:rsidRPr="009025C6">
        <w:rPr>
          <w:rFonts w:ascii="Sylfaen" w:hAnsi="Sylfaen" w:cs="Sylfaen"/>
          <w:lang w:val="ka-GE"/>
        </w:rPr>
        <w:t>შესაძლებელია</w:t>
      </w:r>
      <w:r w:rsidR="00A520C8" w:rsidRPr="009025C6">
        <w:rPr>
          <w:rFonts w:ascii="Sylfaen" w:hAnsi="Sylfaen" w:cs="Sylfaen"/>
          <w:lang w:val="ka-GE"/>
        </w:rPr>
        <w:t xml:space="preserve"> შედიოდეს: პროგრამის ხელმძღვანელი</w:t>
      </w:r>
      <w:r w:rsidR="00316921" w:rsidRPr="009025C6">
        <w:rPr>
          <w:rFonts w:ascii="Sylfaen" w:hAnsi="Sylfaen" w:cs="Sylfaen"/>
          <w:lang w:val="ka-GE"/>
        </w:rPr>
        <w:t>/პროგრამის თანახელმძღვანელი</w:t>
      </w:r>
      <w:r w:rsidR="00A520C8" w:rsidRPr="009025C6">
        <w:rPr>
          <w:rFonts w:ascii="Sylfaen" w:hAnsi="Sylfaen" w:cs="Sylfaen"/>
          <w:lang w:val="ka-GE"/>
        </w:rPr>
        <w:t>, ხარისხის უზრუნველყოფის სამსახურის წარმომადგენელი და დარგის სპეციალისტი (აკადემიური ან მოწვეული პერსონალი)</w:t>
      </w:r>
      <w:r w:rsidR="005038AA" w:rsidRPr="009025C6">
        <w:rPr>
          <w:rFonts w:ascii="Sylfaen" w:hAnsi="Sylfaen" w:cs="Sylfaen"/>
          <w:lang w:val="ka-GE"/>
        </w:rPr>
        <w:t xml:space="preserve">. საჭიროების შემთხვევაში, გარდა ამ </w:t>
      </w:r>
      <w:r w:rsidR="005038AA" w:rsidRPr="009025C6">
        <w:rPr>
          <w:rFonts w:ascii="Sylfaen" w:hAnsi="Sylfaen" w:cs="Sylfaen"/>
          <w:lang w:val="ka-GE"/>
        </w:rPr>
        <w:lastRenderedPageBreak/>
        <w:t xml:space="preserve">პუნქტით განსაზღვრული კომისიის შემადგენლობისა, </w:t>
      </w:r>
      <w:r w:rsidR="00017EB8" w:rsidRPr="009025C6">
        <w:rPr>
          <w:rFonts w:ascii="Sylfaen" w:hAnsi="Sylfaen" w:cs="Sylfaen"/>
          <w:lang w:val="ka-GE"/>
        </w:rPr>
        <w:t xml:space="preserve">კომისიას </w:t>
      </w:r>
      <w:r w:rsidR="005038AA" w:rsidRPr="009025C6">
        <w:rPr>
          <w:rFonts w:ascii="Sylfaen" w:hAnsi="Sylfaen" w:cs="Sylfaen"/>
          <w:lang w:val="ka-GE"/>
        </w:rPr>
        <w:t xml:space="preserve">შესაძლებელია დაემატოს სხვა </w:t>
      </w:r>
      <w:r w:rsidR="0088357B" w:rsidRPr="009025C6">
        <w:rPr>
          <w:rFonts w:ascii="Sylfaen" w:hAnsi="Sylfaen" w:cs="Sylfaen"/>
          <w:lang w:val="ka-GE"/>
        </w:rPr>
        <w:t xml:space="preserve">წევრი. </w:t>
      </w:r>
    </w:p>
    <w:p w14:paraId="127CA95A" w14:textId="48B0C55B"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2. აღიარებას ექვემდებარება იმ საგანმანათლებლო პროგრამის ფარგლებში მიღებული კრედიტები, რომელზე ჩარიცხვა და სწავლება განხორციელდა საქართველოს კანონმდებლობით დადგენილი წესით; კრედიტების აღიარება ხორციელდება საქართველოს კანონმდებლობით დადგენილი მოთხოვნების გათვალისწინებით</w:t>
      </w:r>
      <w:r w:rsidR="00A520C8" w:rsidRPr="009025C6">
        <w:rPr>
          <w:rFonts w:ascii="Sylfaen" w:hAnsi="Sylfaen" w:cs="Sylfaen"/>
          <w:lang w:val="ka-GE"/>
        </w:rPr>
        <w:t>.</w:t>
      </w:r>
    </w:p>
    <w:p w14:paraId="62CD87D4" w14:textId="59E742E5"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3. შინაარსობრივი შესწავლის შედეგად შესაძლებელია დადგინდეს სტუდენტის მიერ გავლილი და მიმღები საგანმანათლებლო პროგრამით გათვალისწი</w:t>
      </w:r>
      <w:r w:rsidRPr="009025C6">
        <w:rPr>
          <w:rFonts w:ascii="Sylfaen" w:hAnsi="Sylfaen" w:cs="Sylfaen"/>
          <w:lang w:val="ka-GE"/>
        </w:rPr>
        <w:softHyphen/>
        <w:t>ნებული სასწავლო კურსების შესაბამისობ</w:t>
      </w:r>
      <w:r w:rsidR="00794EF9" w:rsidRPr="009025C6">
        <w:rPr>
          <w:rFonts w:ascii="Sylfaen" w:hAnsi="Sylfaen" w:cs="Sylfaen"/>
          <w:lang w:val="ka-GE"/>
        </w:rPr>
        <w:t>ა</w:t>
      </w:r>
      <w:r w:rsidR="00D61069" w:rsidRPr="009025C6">
        <w:rPr>
          <w:rFonts w:ascii="Sylfaen" w:hAnsi="Sylfaen" w:cs="Sylfaen"/>
          <w:lang w:val="ka-GE"/>
        </w:rPr>
        <w:t xml:space="preserve"> </w:t>
      </w:r>
      <w:r w:rsidRPr="009025C6">
        <w:rPr>
          <w:rFonts w:ascii="Sylfaen" w:hAnsi="Sylfaen" w:cs="Sylfaen"/>
          <w:lang w:val="ka-GE"/>
        </w:rPr>
        <w:t>მათ სახელწოდებებში არსებული სხვაობის მიუხედავად</w:t>
      </w:r>
      <w:r w:rsidR="00D61069" w:rsidRPr="009025C6">
        <w:rPr>
          <w:rFonts w:ascii="Sylfaen" w:hAnsi="Sylfaen" w:cs="Sylfaen"/>
          <w:lang w:val="ka-GE"/>
        </w:rPr>
        <w:t xml:space="preserve">. </w:t>
      </w:r>
      <w:r w:rsidRPr="009025C6">
        <w:rPr>
          <w:rFonts w:ascii="Sylfaen" w:hAnsi="Sylfaen" w:cs="Sylfaen"/>
          <w:lang w:val="ka-GE"/>
        </w:rPr>
        <w:t xml:space="preserve">თუ მიმღები </w:t>
      </w:r>
      <w:r w:rsidR="00794EF9" w:rsidRPr="009025C6">
        <w:rPr>
          <w:rFonts w:ascii="Sylfaen" w:hAnsi="Sylfaen" w:cs="Sylfaen"/>
          <w:lang w:val="ka-GE"/>
        </w:rPr>
        <w:t xml:space="preserve">უნივერსიტეტის </w:t>
      </w:r>
      <w:r w:rsidRPr="009025C6">
        <w:rPr>
          <w:rFonts w:ascii="Sylfaen" w:hAnsi="Sylfaen" w:cs="Sylfaen"/>
          <w:lang w:val="ka-GE"/>
        </w:rPr>
        <w:t xml:space="preserve"> საგანმანათლებლო პროგრამით </w:t>
      </w:r>
      <w:r w:rsidR="00794EF9" w:rsidRPr="009025C6">
        <w:rPr>
          <w:rFonts w:ascii="Sylfaen" w:hAnsi="Sylfaen" w:cs="Sylfaen"/>
          <w:lang w:val="ka-GE"/>
        </w:rPr>
        <w:t xml:space="preserve">სტუდენტის მიერ გავლილი სასწავლო კურსისთვის </w:t>
      </w:r>
      <w:r w:rsidRPr="009025C6">
        <w:rPr>
          <w:rFonts w:ascii="Sylfaen" w:hAnsi="Sylfaen" w:cs="Sylfaen"/>
          <w:lang w:val="ka-GE"/>
        </w:rPr>
        <w:t>გათვალისწინებული</w:t>
      </w:r>
      <w:r w:rsidR="00794EF9" w:rsidRPr="009025C6">
        <w:rPr>
          <w:rFonts w:ascii="Sylfaen" w:hAnsi="Sylfaen" w:cs="Sylfaen"/>
          <w:lang w:val="ka-GE"/>
        </w:rPr>
        <w:t>ა</w:t>
      </w:r>
      <w:r w:rsidRPr="009025C6">
        <w:rPr>
          <w:rFonts w:ascii="Sylfaen" w:hAnsi="Sylfaen" w:cs="Sylfaen"/>
          <w:lang w:val="ka-GE"/>
        </w:rPr>
        <w:t xml:space="preserve"> განსხვავებული ECTS კრედიტი, აღიარება ხდება მიმღები პროგრამის ფარგლებში სასწავლო კურს</w:t>
      </w:r>
      <w:r w:rsidR="00794EF9" w:rsidRPr="009025C6">
        <w:rPr>
          <w:rFonts w:ascii="Sylfaen" w:hAnsi="Sylfaen" w:cs="Sylfaen"/>
          <w:lang w:val="ka-GE"/>
        </w:rPr>
        <w:t>ისთვის განსაზღვრული კრედიტის შესაბამისად.</w:t>
      </w:r>
    </w:p>
    <w:p w14:paraId="39BFA7F2" w14:textId="78583568" w:rsidR="008B63A6" w:rsidRPr="009025C6" w:rsidRDefault="00794EF9"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4</w:t>
      </w:r>
      <w:r w:rsidR="008B63A6" w:rsidRPr="009025C6">
        <w:rPr>
          <w:rFonts w:ascii="Sylfaen" w:hAnsi="Sylfaen" w:cs="Sylfaen"/>
          <w:lang w:val="ka-GE"/>
        </w:rPr>
        <w:t xml:space="preserve">. </w:t>
      </w:r>
      <w:r w:rsidR="003111A8" w:rsidRPr="009025C6">
        <w:rPr>
          <w:rFonts w:ascii="Sylfaen" w:hAnsi="Sylfaen" w:cs="Sylfaen"/>
          <w:lang w:val="ka-GE"/>
        </w:rPr>
        <w:t xml:space="preserve">არჩევითი </w:t>
      </w:r>
      <w:r w:rsidR="008B63A6" w:rsidRPr="009025C6">
        <w:rPr>
          <w:rFonts w:ascii="Sylfaen" w:hAnsi="Sylfaen" w:cs="Sylfaen"/>
          <w:lang w:val="ka-GE"/>
        </w:rPr>
        <w:t xml:space="preserve">თავისუფალი </w:t>
      </w:r>
      <w:r w:rsidR="003111A8" w:rsidRPr="009025C6">
        <w:rPr>
          <w:rFonts w:ascii="Sylfaen" w:hAnsi="Sylfaen" w:cs="Sylfaen"/>
          <w:lang w:val="ka-GE"/>
        </w:rPr>
        <w:t xml:space="preserve">კომპონენტის </w:t>
      </w:r>
      <w:r w:rsidR="008B63A6" w:rsidRPr="009025C6">
        <w:rPr>
          <w:rFonts w:ascii="Sylfaen" w:hAnsi="Sylfaen" w:cs="Sylfaen"/>
          <w:lang w:val="ka-GE"/>
        </w:rPr>
        <w:t xml:space="preserve">ფარგლებში </w:t>
      </w:r>
      <w:r w:rsidR="003111A8" w:rsidRPr="009025C6">
        <w:rPr>
          <w:rFonts w:ascii="Sylfaen" w:hAnsi="Sylfaen" w:cs="Sylfaen"/>
          <w:lang w:val="ka-GE"/>
        </w:rPr>
        <w:t xml:space="preserve">(საგანმანათლებლო პროგრამაში ასეთის არსებობის შემთხვევაში) </w:t>
      </w:r>
      <w:r w:rsidR="008B63A6" w:rsidRPr="009025C6">
        <w:rPr>
          <w:rFonts w:ascii="Sylfaen" w:hAnsi="Sylfaen" w:cs="Sylfaen"/>
          <w:lang w:val="ka-GE"/>
        </w:rPr>
        <w:t xml:space="preserve">დასაშვებია იმ სასწავლო კურსის აღიარება, რომელიც არ არის გათვალისწინებული უნივერსიტეტის საგანმანათლებლო პროგრამით. </w:t>
      </w:r>
      <w:r w:rsidR="003111A8" w:rsidRPr="009025C6">
        <w:rPr>
          <w:rFonts w:ascii="Sylfaen" w:hAnsi="Sylfaen" w:cs="Sylfaen"/>
          <w:lang w:val="ka-GE"/>
        </w:rPr>
        <w:t xml:space="preserve">არჩევითი </w:t>
      </w:r>
      <w:r w:rsidR="008B63A6" w:rsidRPr="009025C6">
        <w:rPr>
          <w:rFonts w:ascii="Sylfaen" w:hAnsi="Sylfaen" w:cs="Sylfaen"/>
          <w:lang w:val="ka-GE"/>
        </w:rPr>
        <w:t xml:space="preserve">თავისუფალი </w:t>
      </w:r>
      <w:r w:rsidR="003111A8" w:rsidRPr="009025C6">
        <w:rPr>
          <w:rFonts w:ascii="Sylfaen" w:hAnsi="Sylfaen" w:cs="Sylfaen"/>
          <w:lang w:val="ka-GE"/>
        </w:rPr>
        <w:t xml:space="preserve">კომპონენტის სრულად ათვისების შემდეგ </w:t>
      </w:r>
      <w:r w:rsidR="008B63A6" w:rsidRPr="009025C6">
        <w:rPr>
          <w:rFonts w:ascii="Sylfaen" w:hAnsi="Sylfaen" w:cs="Sylfaen"/>
          <w:lang w:val="ka-GE"/>
        </w:rPr>
        <w:t>აღიარების გარეშე დარჩენილი კრედიტები აისახება დიპლომის დანართში.</w:t>
      </w:r>
    </w:p>
    <w:p w14:paraId="089AC589" w14:textId="2E4CA091" w:rsidR="008B63A6" w:rsidRPr="009025C6" w:rsidRDefault="00794EF9"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5</w:t>
      </w:r>
      <w:r w:rsidR="008B63A6" w:rsidRPr="009025C6">
        <w:rPr>
          <w:rFonts w:ascii="Sylfaen" w:hAnsi="Sylfaen" w:cs="Sylfaen"/>
          <w:lang w:val="ka-GE"/>
        </w:rPr>
        <w:t>. თუ მიმღები უნივერსიტეტის მიერ შეთავაზებული საგანმანათლებლო პროგრამა სავალდებულო კომპონენტად ითვალისწინებს მეორე უცხო ენას, სტუდენტის განცხადების საფუძველზე შესაძლებელია შიდა გამოცდით განისაზღვროს ენის ცოდნის დონე, რის საფუძველზეც სტუდენტი სწავლას გააგრძელებს შესაბამისი დონიდან. განსხვავებული კრედიტები უფლებამოსილია დააგროვოს თავისუფალი კრედიტების ფარგლებში</w:t>
      </w:r>
      <w:r w:rsidR="00480360" w:rsidRPr="009025C6">
        <w:rPr>
          <w:rFonts w:ascii="Sylfaen" w:hAnsi="Sylfaen" w:cs="Sylfaen"/>
          <w:lang w:val="ka-GE"/>
        </w:rPr>
        <w:t xml:space="preserve"> თუ პროგრამით სხვა რამ არ არის გათვალისწინებული</w:t>
      </w:r>
      <w:r w:rsidR="008B63A6" w:rsidRPr="009025C6">
        <w:rPr>
          <w:rFonts w:ascii="Sylfaen" w:hAnsi="Sylfaen" w:cs="Sylfaen"/>
          <w:lang w:val="ka-GE"/>
        </w:rPr>
        <w:t xml:space="preserve">. </w:t>
      </w:r>
    </w:p>
    <w:p w14:paraId="3498CB59" w14:textId="00178CF4" w:rsidR="008B63A6" w:rsidRPr="009025C6" w:rsidRDefault="00794EF9" w:rsidP="007F5260">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6</w:t>
      </w:r>
      <w:r w:rsidR="008B63A6" w:rsidRPr="009025C6">
        <w:rPr>
          <w:rFonts w:ascii="Sylfaen" w:hAnsi="Sylfaen" w:cs="Sylfaen"/>
          <w:lang w:val="ka-GE"/>
        </w:rPr>
        <w:t>. იმ შემთხვევაში, თუ მობილობის მსურველმა პირმა უნივერსიტეტს წარუდგინა ისეთი საგანმანათლებლო პროგრამა, რომელიც არ არის შესრულებული ECTS/ევროპული კრედიტების ტრანსფერის სისტემის/ შესაბამისად, უნივერსიტეტის შესაბამისი დროებითი კომისია უფლებამოსილია მობილობის მსურველ პირს მოსთხოვოს ECTS/ევროპული კრედიტების ტრანსფერის სისტემის/ შესაბამისი საგანმანათლებლო პროგრამის ხელახალი წარდგენა ან კანონმდებლობით დადგენილი წესით თვითონ გაიანგარიშოს სტუდენტის დატვირთვა კრედიტებით და მოახდინოს გადაყვანა შემდეგი წესების დაცვით:</w:t>
      </w:r>
    </w:p>
    <w:p w14:paraId="64BDE01C" w14:textId="405A7C3F" w:rsidR="008B63A6" w:rsidRPr="009025C6" w:rsidRDefault="008B63A6" w:rsidP="007F5260">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ა) თუ საგანმანათლებლო პროგრამა შესრულებულია ასტონომიულ საათებში,</w:t>
      </w:r>
      <w:r w:rsidR="00B04C56" w:rsidRPr="009025C6">
        <w:rPr>
          <w:rFonts w:ascii="Sylfaen" w:hAnsi="Sylfaen" w:cs="Sylfaen"/>
          <w:lang w:val="ka-GE"/>
        </w:rPr>
        <w:t xml:space="preserve"> უნივერსიტეტის საგანმანა</w:t>
      </w:r>
      <w:r w:rsidR="00406190" w:rsidRPr="009025C6">
        <w:rPr>
          <w:rFonts w:ascii="Sylfaen" w:hAnsi="Sylfaen" w:cs="Sylfaen"/>
          <w:lang w:val="ka-GE"/>
        </w:rPr>
        <w:t>თ</w:t>
      </w:r>
      <w:r w:rsidR="00B04C56" w:rsidRPr="009025C6">
        <w:rPr>
          <w:rFonts w:ascii="Sylfaen" w:hAnsi="Sylfaen" w:cs="Sylfaen"/>
          <w:lang w:val="ka-GE"/>
        </w:rPr>
        <w:t xml:space="preserve">ლებლო პროგრამების (გარდა დიპლომირებული მედიკოსის ერთსაფეხურიანი </w:t>
      </w:r>
      <w:r w:rsidR="00B04C56" w:rsidRPr="009025C6">
        <w:rPr>
          <w:rFonts w:ascii="Sylfaen" w:hAnsi="Sylfaen" w:cs="Sylfaen"/>
          <w:lang w:val="ka-GE"/>
        </w:rPr>
        <w:lastRenderedPageBreak/>
        <w:t>საგანმანათლებლო პროგრამისა)</w:t>
      </w:r>
      <w:r w:rsidRPr="009025C6">
        <w:rPr>
          <w:rFonts w:ascii="Sylfaen" w:hAnsi="Sylfaen" w:cs="Sylfaen"/>
          <w:lang w:val="ka-GE"/>
        </w:rPr>
        <w:t xml:space="preserve"> ცალკეული სასწავლო კურსის საერთო რაოდენობა მრავლდება 3-ზე და იყოფა ერთი კრედიტის ექვივალენტზე საათებში, ანუ 25-ზე. მაგ., თუ ასტრონომიულ საათებში საგნის დატვირთვა შეადგენს 60 საათს, ის მრავლდება 3-ზე და იყოფა 25-ზე: 60x3/25=7,2, დამრგვალებით შეესაბამება 7 კრედიტს;</w:t>
      </w:r>
      <w:r w:rsidR="00891FE2" w:rsidRPr="009025C6">
        <w:rPr>
          <w:rFonts w:ascii="Sylfaen" w:hAnsi="Sylfaen" w:cs="Sylfaen"/>
          <w:lang w:val="ka-GE"/>
        </w:rPr>
        <w:t xml:space="preserve"> ხოლო დიპლომირებული მედიკოსის ერთსაფეხურიანი საგანმანათლებლო პროგრამის შემთხვევაში ცალკეული სასწავლო კურსის საერთო რაოდენობა მრავლდება 3-ზე და იყოფა ერთი კრედიტის ექვივალენტზე საათებში, ანუ 30 - ზე. მაგ., თუ ასტრონომიულ საათებში საგნის დატვირთვა შეადგენს 60 საათს, ის მრავლდება 3-ზე და იყოფა 30-ზე: 60x3/30=</w:t>
      </w:r>
      <w:r w:rsidR="00EA4A35" w:rsidRPr="009025C6">
        <w:rPr>
          <w:rFonts w:ascii="Sylfaen" w:hAnsi="Sylfaen" w:cs="Sylfaen"/>
          <w:lang w:val="ka-GE"/>
        </w:rPr>
        <w:t>6.</w:t>
      </w:r>
      <w:r w:rsidR="00891FE2" w:rsidRPr="009025C6">
        <w:rPr>
          <w:rFonts w:ascii="Sylfaen" w:hAnsi="Sylfaen" w:cs="Sylfaen"/>
          <w:lang w:val="ka-GE"/>
        </w:rPr>
        <w:t xml:space="preserve"> შეესაბამება </w:t>
      </w:r>
      <w:r w:rsidR="00EA4A35" w:rsidRPr="009025C6">
        <w:rPr>
          <w:rFonts w:ascii="Sylfaen" w:hAnsi="Sylfaen" w:cs="Sylfaen"/>
          <w:lang w:val="ka-GE"/>
        </w:rPr>
        <w:t>6</w:t>
      </w:r>
      <w:r w:rsidR="00891FE2" w:rsidRPr="009025C6">
        <w:rPr>
          <w:rFonts w:ascii="Sylfaen" w:hAnsi="Sylfaen" w:cs="Sylfaen"/>
          <w:lang w:val="ka-GE"/>
        </w:rPr>
        <w:t xml:space="preserve"> კრედიტს;</w:t>
      </w:r>
    </w:p>
    <w:p w14:paraId="507B4606" w14:textId="75A16D5E" w:rsidR="00DF01BE" w:rsidRPr="009025C6" w:rsidRDefault="00DF01BE" w:rsidP="007F5260">
      <w:pPr>
        <w:spacing w:after="120" w:line="288" w:lineRule="auto"/>
        <w:ind w:left="284"/>
        <w:jc w:val="both"/>
        <w:rPr>
          <w:rFonts w:ascii="Calibri" w:eastAsia="Calibri" w:hAnsi="Calibri" w:cs="Times New Roman"/>
          <w:lang w:val="ka-GE"/>
        </w:rPr>
      </w:pPr>
      <w:r w:rsidRPr="009025C6">
        <w:rPr>
          <w:rFonts w:ascii="Sylfaen" w:eastAsia="Calibri" w:hAnsi="Sylfaen" w:cs="Sylfaen"/>
          <w:lang w:val="ka-GE"/>
        </w:rPr>
        <w:t>ბ) თუ</w:t>
      </w:r>
      <w:r w:rsidRPr="009025C6">
        <w:rPr>
          <w:rFonts w:ascii="Calibri" w:eastAsia="Calibri" w:hAnsi="Calibri" w:cs="Times New Roman"/>
          <w:lang w:val="ka-GE"/>
        </w:rPr>
        <w:t xml:space="preserve"> </w:t>
      </w:r>
      <w:r w:rsidRPr="009025C6">
        <w:rPr>
          <w:rFonts w:ascii="Sylfaen" w:eastAsia="Calibri" w:hAnsi="Sylfaen" w:cs="Sylfaen"/>
          <w:lang w:val="ka-GE"/>
        </w:rPr>
        <w:t>სტუდენტის</w:t>
      </w:r>
      <w:r w:rsidRPr="009025C6">
        <w:rPr>
          <w:rFonts w:ascii="Calibri" w:eastAsia="Calibri" w:hAnsi="Calibri" w:cs="Times New Roman"/>
          <w:lang w:val="ka-GE"/>
        </w:rPr>
        <w:t xml:space="preserve"> </w:t>
      </w:r>
      <w:r w:rsidRPr="009025C6">
        <w:rPr>
          <w:rFonts w:ascii="Sylfaen" w:eastAsia="Calibri" w:hAnsi="Sylfaen" w:cs="Sylfaen"/>
          <w:lang w:val="ka-GE"/>
        </w:rPr>
        <w:t>მიერ</w:t>
      </w:r>
      <w:r w:rsidRPr="009025C6">
        <w:rPr>
          <w:rFonts w:ascii="Calibri" w:eastAsia="Calibri" w:hAnsi="Calibri" w:cs="Times New Roman"/>
          <w:lang w:val="ka-GE"/>
        </w:rPr>
        <w:t xml:space="preserve"> </w:t>
      </w:r>
      <w:r w:rsidRPr="009025C6">
        <w:rPr>
          <w:rFonts w:ascii="Sylfaen" w:eastAsia="Calibri" w:hAnsi="Sylfaen" w:cs="Sylfaen"/>
          <w:lang w:val="ka-GE"/>
        </w:rPr>
        <w:t>სხვა</w:t>
      </w:r>
      <w:r w:rsidRPr="009025C6">
        <w:rPr>
          <w:rFonts w:ascii="Calibri" w:eastAsia="Calibri" w:hAnsi="Calibri" w:cs="Times New Roman"/>
          <w:lang w:val="ka-GE"/>
        </w:rPr>
        <w:t xml:space="preserve"> </w:t>
      </w:r>
      <w:r w:rsidRPr="009025C6">
        <w:rPr>
          <w:rFonts w:ascii="Sylfaen" w:eastAsia="Calibri" w:hAnsi="Sylfaen" w:cs="Sylfaen"/>
          <w:lang w:val="ka-GE"/>
        </w:rPr>
        <w:t>უმაღლეს</w:t>
      </w:r>
      <w:r w:rsidRPr="009025C6">
        <w:rPr>
          <w:rFonts w:ascii="Calibri" w:eastAsia="Calibri" w:hAnsi="Calibri" w:cs="Times New Roman"/>
          <w:lang w:val="ka-GE"/>
        </w:rPr>
        <w:t xml:space="preserve"> </w:t>
      </w:r>
      <w:r w:rsidRPr="009025C6">
        <w:rPr>
          <w:rFonts w:ascii="Sylfaen" w:eastAsia="Calibri" w:hAnsi="Sylfaen" w:cs="Sylfaen"/>
          <w:lang w:val="ka-GE"/>
        </w:rPr>
        <w:t>საგანმანათლებლო</w:t>
      </w:r>
      <w:r w:rsidRPr="009025C6">
        <w:rPr>
          <w:rFonts w:ascii="Calibri" w:eastAsia="Calibri" w:hAnsi="Calibri" w:cs="Times New Roman"/>
          <w:lang w:val="ka-GE"/>
        </w:rPr>
        <w:t xml:space="preserve"> </w:t>
      </w:r>
      <w:r w:rsidRPr="009025C6">
        <w:rPr>
          <w:rFonts w:ascii="Sylfaen" w:eastAsia="Calibri" w:hAnsi="Sylfaen" w:cs="Sylfaen"/>
          <w:lang w:val="ka-GE"/>
        </w:rPr>
        <w:t>დაწესებულებაში</w:t>
      </w:r>
      <w:r w:rsidRPr="009025C6">
        <w:rPr>
          <w:rFonts w:ascii="Calibri" w:eastAsia="Calibri" w:hAnsi="Calibri" w:cs="Times New Roman"/>
          <w:lang w:val="ka-GE"/>
        </w:rPr>
        <w:t xml:space="preserve"> </w:t>
      </w:r>
      <w:r w:rsidRPr="009025C6">
        <w:rPr>
          <w:rFonts w:ascii="Sylfaen" w:eastAsia="Calibri" w:hAnsi="Sylfaen" w:cs="Sylfaen"/>
          <w:lang w:val="ka-GE"/>
        </w:rPr>
        <w:t>მიღებული</w:t>
      </w:r>
      <w:r w:rsidRPr="009025C6">
        <w:rPr>
          <w:rFonts w:ascii="Calibri" w:eastAsia="Calibri" w:hAnsi="Calibri" w:cs="Times New Roman"/>
          <w:lang w:val="ka-GE"/>
        </w:rPr>
        <w:t xml:space="preserve"> </w:t>
      </w:r>
      <w:r w:rsidRPr="009025C6">
        <w:rPr>
          <w:rFonts w:ascii="Sylfaen" w:eastAsia="Calibri" w:hAnsi="Sylfaen" w:cs="Sylfaen"/>
          <w:lang w:val="ka-GE"/>
        </w:rPr>
        <w:t>შეფასება</w:t>
      </w:r>
      <w:r w:rsidRPr="009025C6">
        <w:rPr>
          <w:rFonts w:ascii="Calibri" w:eastAsia="Calibri" w:hAnsi="Calibri" w:cs="Times New Roman"/>
          <w:lang w:val="ka-GE"/>
        </w:rPr>
        <w:t xml:space="preserve"> </w:t>
      </w:r>
      <w:r w:rsidRPr="009025C6">
        <w:rPr>
          <w:rFonts w:ascii="Sylfaen" w:eastAsia="Calibri" w:hAnsi="Sylfaen" w:cs="Sylfaen"/>
          <w:lang w:val="ka-GE"/>
        </w:rPr>
        <w:t>შეესაბამება</w:t>
      </w:r>
      <w:r w:rsidRPr="009025C6">
        <w:rPr>
          <w:rFonts w:ascii="Calibri" w:eastAsia="Calibri" w:hAnsi="Calibri" w:cs="Times New Roman"/>
          <w:lang w:val="ka-GE"/>
        </w:rPr>
        <w:t xml:space="preserve"> 5-</w:t>
      </w:r>
      <w:r w:rsidR="00B710BD" w:rsidRPr="009025C6">
        <w:rPr>
          <w:rFonts w:ascii="Sylfaen" w:eastAsia="Calibri" w:hAnsi="Sylfaen" w:cs="Sylfaen"/>
          <w:lang w:val="ka-GE"/>
        </w:rPr>
        <w:t xml:space="preserve">ქულიან </w:t>
      </w:r>
      <w:r w:rsidR="005D776C" w:rsidRPr="009025C6">
        <w:rPr>
          <w:rFonts w:ascii="Sylfaen" w:eastAsia="Calibri" w:hAnsi="Sylfaen" w:cs="Times New Roman"/>
          <w:lang w:val="ka-GE"/>
        </w:rPr>
        <w:t xml:space="preserve">შეფასების </w:t>
      </w:r>
      <w:r w:rsidRPr="009025C6">
        <w:rPr>
          <w:rFonts w:ascii="Sylfaen" w:eastAsia="Calibri" w:hAnsi="Sylfaen" w:cs="Sylfaen"/>
          <w:lang w:val="ka-GE"/>
        </w:rPr>
        <w:t>სისტემას</w:t>
      </w:r>
      <w:r w:rsidRPr="009025C6">
        <w:rPr>
          <w:rFonts w:ascii="Calibri" w:eastAsia="Calibri" w:hAnsi="Calibri" w:cs="Times New Roman"/>
          <w:lang w:val="ka-GE"/>
        </w:rPr>
        <w:t xml:space="preserve">, </w:t>
      </w:r>
      <w:r w:rsidRPr="009025C6">
        <w:rPr>
          <w:rFonts w:ascii="Sylfaen" w:eastAsia="Calibri" w:hAnsi="Sylfaen" w:cs="Sylfaen"/>
          <w:lang w:val="ka-GE"/>
        </w:rPr>
        <w:t>უნდა</w:t>
      </w:r>
      <w:r w:rsidRPr="009025C6">
        <w:rPr>
          <w:rFonts w:ascii="Calibri" w:eastAsia="Calibri" w:hAnsi="Calibri" w:cs="Times New Roman"/>
          <w:lang w:val="ka-GE"/>
        </w:rPr>
        <w:t xml:space="preserve"> </w:t>
      </w:r>
      <w:r w:rsidRPr="009025C6">
        <w:rPr>
          <w:rFonts w:ascii="Sylfaen" w:eastAsia="Calibri" w:hAnsi="Sylfaen" w:cs="Sylfaen"/>
          <w:lang w:val="ka-GE"/>
        </w:rPr>
        <w:t>მოხდეს</w:t>
      </w:r>
      <w:r w:rsidRPr="009025C6">
        <w:rPr>
          <w:rFonts w:ascii="Calibri" w:eastAsia="Calibri" w:hAnsi="Calibri" w:cs="Times New Roman"/>
          <w:lang w:val="ka-GE"/>
        </w:rPr>
        <w:t xml:space="preserve"> </w:t>
      </w:r>
      <w:r w:rsidRPr="009025C6">
        <w:rPr>
          <w:rFonts w:ascii="Sylfaen" w:eastAsia="Calibri" w:hAnsi="Sylfaen" w:cs="Sylfaen"/>
          <w:lang w:val="ka-GE"/>
        </w:rPr>
        <w:t>მისი</w:t>
      </w:r>
      <w:r w:rsidRPr="009025C6">
        <w:rPr>
          <w:rFonts w:ascii="Calibri" w:eastAsia="Calibri" w:hAnsi="Calibri" w:cs="Times New Roman"/>
          <w:lang w:val="ka-GE"/>
        </w:rPr>
        <w:t xml:space="preserve"> </w:t>
      </w:r>
      <w:r w:rsidRPr="009025C6">
        <w:rPr>
          <w:rFonts w:ascii="Sylfaen" w:eastAsia="Calibri" w:hAnsi="Sylfaen" w:cs="Sylfaen"/>
          <w:lang w:val="ka-GE"/>
        </w:rPr>
        <w:t>გადაყვანა</w:t>
      </w:r>
      <w:r w:rsidRPr="009025C6">
        <w:rPr>
          <w:rFonts w:ascii="Calibri" w:eastAsia="Calibri" w:hAnsi="Calibri" w:cs="Times New Roman"/>
          <w:lang w:val="ka-GE"/>
        </w:rPr>
        <w:t xml:space="preserve"> 100 - </w:t>
      </w:r>
      <w:r w:rsidRPr="009025C6">
        <w:rPr>
          <w:rFonts w:ascii="Sylfaen" w:eastAsia="Calibri" w:hAnsi="Sylfaen" w:cs="Sylfaen"/>
          <w:lang w:val="ka-GE"/>
        </w:rPr>
        <w:t>ქულიან</w:t>
      </w:r>
      <w:r w:rsidRPr="009025C6">
        <w:rPr>
          <w:rFonts w:ascii="Calibri" w:eastAsia="Calibri" w:hAnsi="Calibri" w:cs="Times New Roman"/>
          <w:lang w:val="ka-GE"/>
        </w:rPr>
        <w:t xml:space="preserve"> </w:t>
      </w:r>
      <w:r w:rsidRPr="009025C6">
        <w:rPr>
          <w:rFonts w:ascii="Sylfaen" w:eastAsia="Calibri" w:hAnsi="Sylfaen" w:cs="Sylfaen"/>
          <w:lang w:val="ka-GE"/>
        </w:rPr>
        <w:t>შეფასების</w:t>
      </w:r>
      <w:r w:rsidRPr="009025C6">
        <w:rPr>
          <w:rFonts w:ascii="Calibri" w:eastAsia="Calibri" w:hAnsi="Calibri" w:cs="Times New Roman"/>
          <w:lang w:val="ka-GE"/>
        </w:rPr>
        <w:t xml:space="preserve"> </w:t>
      </w:r>
      <w:r w:rsidRPr="009025C6">
        <w:rPr>
          <w:rFonts w:ascii="Sylfaen" w:eastAsia="Calibri" w:hAnsi="Sylfaen" w:cs="Sylfaen"/>
          <w:lang w:val="ka-GE"/>
        </w:rPr>
        <w:t>სისტემაზე</w:t>
      </w:r>
      <w:r w:rsidRPr="009025C6">
        <w:rPr>
          <w:rFonts w:ascii="Calibri" w:eastAsia="Calibri" w:hAnsi="Calibri" w:cs="Times New Roman"/>
          <w:lang w:val="ka-GE"/>
        </w:rPr>
        <w:t xml:space="preserve"> </w:t>
      </w:r>
      <w:r w:rsidRPr="009025C6">
        <w:rPr>
          <w:rFonts w:ascii="Sylfaen" w:eastAsia="Calibri" w:hAnsi="Sylfaen" w:cs="Sylfaen"/>
          <w:lang w:val="ka-GE"/>
        </w:rPr>
        <w:t>შემდეგი</w:t>
      </w:r>
      <w:r w:rsidRPr="009025C6">
        <w:rPr>
          <w:rFonts w:ascii="Calibri" w:eastAsia="Calibri" w:hAnsi="Calibri" w:cs="Times New Roman"/>
          <w:lang w:val="ka-GE"/>
        </w:rPr>
        <w:t xml:space="preserve"> </w:t>
      </w:r>
      <w:r w:rsidRPr="009025C6">
        <w:rPr>
          <w:rFonts w:ascii="Sylfaen" w:eastAsia="Calibri" w:hAnsi="Sylfaen" w:cs="Sylfaen"/>
          <w:lang w:val="ka-GE"/>
        </w:rPr>
        <w:t>პრინციპით</w:t>
      </w:r>
      <w:r w:rsidRPr="009025C6">
        <w:rPr>
          <w:rFonts w:ascii="Calibri" w:eastAsia="Calibri" w:hAnsi="Calibri" w:cs="Times New Roman"/>
          <w:lang w:val="ka-GE"/>
        </w:rPr>
        <w:t xml:space="preserve">: </w:t>
      </w:r>
    </w:p>
    <w:p w14:paraId="243A43C0" w14:textId="77777777" w:rsidR="00DF01BE" w:rsidRPr="009025C6" w:rsidRDefault="00DF01BE" w:rsidP="007F5260">
      <w:pPr>
        <w:spacing w:after="120" w:line="288" w:lineRule="auto"/>
        <w:ind w:firstLine="284"/>
        <w:jc w:val="both"/>
        <w:rPr>
          <w:rFonts w:ascii="Sylfaen" w:eastAsia="Calibri" w:hAnsi="Sylfaen" w:cs="Times New Roman"/>
          <w:lang w:val="ka-GE"/>
        </w:rPr>
      </w:pPr>
      <w:r w:rsidRPr="009025C6">
        <w:rPr>
          <w:rFonts w:ascii="Sylfaen" w:eastAsia="Calibri" w:hAnsi="Sylfaen" w:cs="Sylfaen"/>
          <w:lang w:val="ka-GE"/>
        </w:rPr>
        <w:t>შეფასება</w:t>
      </w:r>
      <w:r w:rsidRPr="009025C6">
        <w:rPr>
          <w:rFonts w:ascii="Calibri" w:eastAsia="Calibri" w:hAnsi="Calibri" w:cs="Times New Roman"/>
          <w:lang w:val="ka-GE"/>
        </w:rPr>
        <w:t xml:space="preserve"> 5  – A </w:t>
      </w:r>
      <w:r w:rsidRPr="009025C6">
        <w:rPr>
          <w:rFonts w:ascii="Sylfaen" w:eastAsia="Calibri" w:hAnsi="Sylfaen" w:cs="Times New Roman"/>
          <w:lang w:val="ka-GE"/>
        </w:rPr>
        <w:t xml:space="preserve"> </w:t>
      </w:r>
      <w:r w:rsidRPr="009025C6">
        <w:rPr>
          <w:rFonts w:ascii="Calibri" w:eastAsia="Calibri" w:hAnsi="Calibri" w:cs="Times New Roman"/>
          <w:lang w:val="ka-GE"/>
        </w:rPr>
        <w:t xml:space="preserve">- </w:t>
      </w:r>
      <w:r w:rsidRPr="009025C6">
        <w:rPr>
          <w:rFonts w:ascii="Sylfaen" w:eastAsia="Calibri" w:hAnsi="Sylfaen" w:cs="Times New Roman"/>
          <w:lang w:val="ka-GE"/>
        </w:rPr>
        <w:t>95</w:t>
      </w:r>
      <w:r w:rsidRPr="009025C6">
        <w:rPr>
          <w:rFonts w:ascii="Calibri" w:eastAsia="Calibri" w:hAnsi="Calibri" w:cs="Times New Roman"/>
          <w:lang w:val="ka-GE"/>
        </w:rPr>
        <w:t xml:space="preserve"> </w:t>
      </w:r>
      <w:r w:rsidRPr="009025C6">
        <w:rPr>
          <w:rFonts w:ascii="Sylfaen" w:eastAsia="Calibri" w:hAnsi="Sylfaen" w:cs="Times New Roman"/>
          <w:lang w:val="ka-GE"/>
        </w:rPr>
        <w:t xml:space="preserve"> ქულა;</w:t>
      </w:r>
    </w:p>
    <w:p w14:paraId="6A45E1FB" w14:textId="77777777" w:rsidR="00DF01BE" w:rsidRPr="009025C6" w:rsidRDefault="00DF01BE" w:rsidP="007F5260">
      <w:pPr>
        <w:spacing w:after="120" w:line="288" w:lineRule="auto"/>
        <w:ind w:firstLine="284"/>
        <w:jc w:val="both"/>
        <w:rPr>
          <w:rFonts w:ascii="Sylfaen" w:eastAsia="Calibri" w:hAnsi="Sylfaen" w:cs="Times New Roman"/>
          <w:lang w:val="ka-GE"/>
        </w:rPr>
      </w:pPr>
      <w:r w:rsidRPr="009025C6">
        <w:rPr>
          <w:rFonts w:ascii="Sylfaen" w:eastAsia="Calibri" w:hAnsi="Sylfaen" w:cs="Sylfaen"/>
          <w:lang w:val="ka-GE"/>
        </w:rPr>
        <w:t>შეფასება</w:t>
      </w:r>
      <w:r w:rsidRPr="009025C6">
        <w:rPr>
          <w:rFonts w:ascii="Calibri" w:eastAsia="Calibri" w:hAnsi="Calibri" w:cs="Times New Roman"/>
          <w:lang w:val="ka-GE"/>
        </w:rPr>
        <w:t xml:space="preserve"> </w:t>
      </w:r>
      <w:r w:rsidRPr="009025C6">
        <w:rPr>
          <w:rFonts w:ascii="Sylfaen" w:eastAsia="Calibri" w:hAnsi="Sylfaen" w:cs="Times New Roman"/>
          <w:lang w:val="ka-GE"/>
        </w:rPr>
        <w:t>4,5</w:t>
      </w:r>
      <w:r w:rsidRPr="009025C6">
        <w:rPr>
          <w:rFonts w:ascii="Calibri" w:eastAsia="Calibri" w:hAnsi="Calibri" w:cs="Times New Roman"/>
          <w:lang w:val="ka-GE"/>
        </w:rPr>
        <w:t xml:space="preserve"> </w:t>
      </w:r>
      <w:r w:rsidRPr="009025C6">
        <w:rPr>
          <w:rFonts w:ascii="Sylfaen" w:eastAsia="Calibri" w:hAnsi="Sylfaen" w:cs="Times New Roman"/>
          <w:lang w:val="ka-GE"/>
        </w:rPr>
        <w:t xml:space="preserve">- B </w:t>
      </w:r>
      <w:r w:rsidRPr="009025C6">
        <w:rPr>
          <w:rFonts w:ascii="Calibri" w:eastAsia="Calibri" w:hAnsi="Calibri" w:cs="Times New Roman"/>
          <w:lang w:val="ka-GE"/>
        </w:rPr>
        <w:t xml:space="preserve">– 85 </w:t>
      </w:r>
      <w:r w:rsidRPr="009025C6">
        <w:rPr>
          <w:rFonts w:ascii="Sylfaen" w:eastAsia="Calibri" w:hAnsi="Sylfaen" w:cs="Times New Roman"/>
          <w:lang w:val="ka-GE"/>
        </w:rPr>
        <w:t>ქულა;</w:t>
      </w:r>
    </w:p>
    <w:p w14:paraId="15FB5418" w14:textId="77777777" w:rsidR="00DF01BE" w:rsidRPr="009025C6" w:rsidRDefault="00DF01BE" w:rsidP="007F5260">
      <w:pPr>
        <w:spacing w:after="120" w:line="288" w:lineRule="auto"/>
        <w:ind w:firstLine="284"/>
        <w:jc w:val="both"/>
        <w:rPr>
          <w:rFonts w:ascii="Sylfaen" w:eastAsia="Calibri" w:hAnsi="Sylfaen" w:cs="Times New Roman"/>
          <w:lang w:val="ka-GE"/>
        </w:rPr>
      </w:pPr>
      <w:r w:rsidRPr="009025C6">
        <w:rPr>
          <w:rFonts w:ascii="Sylfaen" w:eastAsia="Calibri" w:hAnsi="Sylfaen" w:cs="Sylfaen"/>
          <w:lang w:val="ka-GE"/>
        </w:rPr>
        <w:t>შეფასება</w:t>
      </w:r>
      <w:r w:rsidRPr="009025C6">
        <w:rPr>
          <w:rFonts w:ascii="Calibri" w:eastAsia="Calibri" w:hAnsi="Calibri" w:cs="Times New Roman"/>
          <w:lang w:val="ka-GE"/>
        </w:rPr>
        <w:t xml:space="preserve"> </w:t>
      </w:r>
      <w:r w:rsidRPr="009025C6">
        <w:rPr>
          <w:rFonts w:ascii="Sylfaen" w:eastAsia="Calibri" w:hAnsi="Sylfaen" w:cs="Times New Roman"/>
          <w:lang w:val="ka-GE"/>
        </w:rPr>
        <w:t xml:space="preserve">4 – C </w:t>
      </w:r>
      <w:r w:rsidRPr="009025C6">
        <w:rPr>
          <w:rFonts w:ascii="Calibri" w:eastAsia="Calibri" w:hAnsi="Calibri" w:cs="Times New Roman"/>
          <w:lang w:val="ka-GE"/>
        </w:rPr>
        <w:t xml:space="preserve">- 75 </w:t>
      </w:r>
      <w:r w:rsidRPr="009025C6">
        <w:rPr>
          <w:rFonts w:ascii="Sylfaen" w:eastAsia="Calibri" w:hAnsi="Sylfaen" w:cs="Times New Roman"/>
          <w:lang w:val="ka-GE"/>
        </w:rPr>
        <w:t xml:space="preserve"> ქულა;</w:t>
      </w:r>
    </w:p>
    <w:p w14:paraId="65D5E480" w14:textId="77777777" w:rsidR="00DF01BE" w:rsidRPr="009025C6" w:rsidRDefault="00DF01BE" w:rsidP="007F5260">
      <w:pPr>
        <w:spacing w:after="120" w:line="288" w:lineRule="auto"/>
        <w:ind w:firstLine="284"/>
        <w:jc w:val="both"/>
        <w:rPr>
          <w:rFonts w:ascii="Sylfaen" w:eastAsia="Calibri" w:hAnsi="Sylfaen" w:cs="Times New Roman"/>
          <w:lang w:val="ka-GE"/>
        </w:rPr>
      </w:pPr>
      <w:r w:rsidRPr="009025C6">
        <w:rPr>
          <w:rFonts w:ascii="Sylfaen" w:eastAsia="Calibri" w:hAnsi="Sylfaen" w:cs="Times New Roman"/>
          <w:lang w:val="ka-GE"/>
        </w:rPr>
        <w:t>შეფასება 3,5 – D – 65 ქულა;</w:t>
      </w:r>
    </w:p>
    <w:p w14:paraId="59ABDCCA" w14:textId="77777777" w:rsidR="00DF01BE" w:rsidRPr="009025C6" w:rsidRDefault="00DF01BE" w:rsidP="007F5260">
      <w:pPr>
        <w:spacing w:after="120" w:line="288" w:lineRule="auto"/>
        <w:ind w:firstLine="284"/>
        <w:jc w:val="both"/>
        <w:rPr>
          <w:rFonts w:ascii="Sylfaen" w:eastAsia="Calibri" w:hAnsi="Sylfaen" w:cs="Times New Roman"/>
          <w:lang w:val="ka-GE"/>
        </w:rPr>
      </w:pPr>
      <w:r w:rsidRPr="009025C6">
        <w:rPr>
          <w:rFonts w:ascii="Sylfaen" w:eastAsia="Calibri" w:hAnsi="Sylfaen" w:cs="Times New Roman"/>
          <w:lang w:val="ka-GE"/>
        </w:rPr>
        <w:t>შეფასება 3 – E – 55 ქულა.</w:t>
      </w:r>
    </w:p>
    <w:p w14:paraId="31420681" w14:textId="11D2C692" w:rsidR="00DF01BE" w:rsidRPr="009025C6" w:rsidRDefault="00DF01BE" w:rsidP="007F5260">
      <w:pPr>
        <w:spacing w:after="120" w:line="288" w:lineRule="auto"/>
        <w:ind w:left="284"/>
        <w:jc w:val="both"/>
        <w:rPr>
          <w:rFonts w:ascii="Sylfaen" w:eastAsia="Calibri" w:hAnsi="Sylfaen" w:cs="Times New Roman"/>
          <w:lang w:val="ka-GE"/>
        </w:rPr>
      </w:pPr>
      <w:r w:rsidRPr="009025C6">
        <w:rPr>
          <w:rFonts w:ascii="Sylfaen" w:eastAsia="Calibri" w:hAnsi="Sylfaen" w:cs="Times New Roman"/>
          <w:lang w:val="ka-GE"/>
        </w:rPr>
        <w:t>ბ</w:t>
      </w:r>
      <w:r w:rsidRPr="009025C6">
        <w:rPr>
          <w:rFonts w:ascii="Sylfaen" w:eastAsia="Calibri" w:hAnsi="Sylfaen" w:cs="Times New Roman"/>
          <w:vertAlign w:val="superscript"/>
          <w:lang w:val="ka-GE"/>
        </w:rPr>
        <w:t>1</w:t>
      </w:r>
      <w:r w:rsidRPr="009025C6">
        <w:rPr>
          <w:rFonts w:ascii="Sylfaen" w:eastAsia="Calibri" w:hAnsi="Sylfaen" w:cs="Times New Roman"/>
          <w:lang w:val="ka-GE"/>
        </w:rPr>
        <w:t xml:space="preserve">) ამ მუხლის მე-6 პუნქტის „ბ“ ქვეპუნქტისგან განსხვავებული შეფასების </w:t>
      </w:r>
      <w:r w:rsidR="005D776C" w:rsidRPr="009025C6">
        <w:rPr>
          <w:rFonts w:ascii="Sylfaen" w:eastAsia="Calibri" w:hAnsi="Sylfaen" w:cs="Times New Roman"/>
          <w:lang w:val="ka-GE"/>
        </w:rPr>
        <w:t xml:space="preserve">სისტემის </w:t>
      </w:r>
      <w:r w:rsidRPr="009025C6">
        <w:rPr>
          <w:rFonts w:ascii="Sylfaen" w:eastAsia="Calibri" w:hAnsi="Sylfaen" w:cs="Times New Roman"/>
          <w:lang w:val="ka-GE"/>
        </w:rPr>
        <w:t xml:space="preserve">არსებობის შემთხვევაში 100 ქულიან შეფასების სისტემაზე გადაყვანა განხორციელდება „ბ“ პუნქტით განსაზღვრული პრინციპის გათვალისწინებით </w:t>
      </w:r>
      <w:r w:rsidR="00B710BD" w:rsidRPr="009025C6">
        <w:rPr>
          <w:rFonts w:ascii="Sylfaen" w:eastAsia="Calibri" w:hAnsi="Sylfaen" w:cs="Times New Roman"/>
          <w:lang w:val="ka-GE"/>
        </w:rPr>
        <w:t xml:space="preserve">(მიღებული </w:t>
      </w:r>
      <w:r w:rsidRPr="009025C6">
        <w:rPr>
          <w:rFonts w:ascii="Sylfaen" w:eastAsia="Calibri" w:hAnsi="Sylfaen" w:cs="Times New Roman"/>
          <w:lang w:val="ka-GE"/>
        </w:rPr>
        <w:t xml:space="preserve">შეფასების </w:t>
      </w:r>
      <w:r w:rsidR="00B710BD" w:rsidRPr="009025C6">
        <w:rPr>
          <w:rFonts w:ascii="Sylfaen" w:eastAsia="Calibri" w:hAnsi="Sylfaen" w:cs="Times New Roman"/>
          <w:lang w:val="ka-GE"/>
        </w:rPr>
        <w:t xml:space="preserve">შესაბამისი დიაპაზონიდან </w:t>
      </w:r>
      <w:r w:rsidRPr="009025C6">
        <w:rPr>
          <w:rFonts w:ascii="Sylfaen" w:eastAsia="Calibri" w:hAnsi="Sylfaen" w:cs="Times New Roman"/>
          <w:lang w:val="ka-GE"/>
        </w:rPr>
        <w:t>საშუალო ქული</w:t>
      </w:r>
      <w:r w:rsidR="00922838" w:rsidRPr="009025C6">
        <w:rPr>
          <w:rFonts w:ascii="Sylfaen" w:eastAsia="Calibri" w:hAnsi="Sylfaen" w:cs="Times New Roman"/>
          <w:lang w:val="ka-GE"/>
        </w:rPr>
        <w:t>ს მინიჭებით</w:t>
      </w:r>
      <w:r w:rsidR="00B710BD" w:rsidRPr="009025C6">
        <w:rPr>
          <w:rFonts w:ascii="Sylfaen" w:eastAsia="Calibri" w:hAnsi="Sylfaen" w:cs="Times New Roman"/>
          <w:lang w:val="ka-GE"/>
        </w:rPr>
        <w:t>)</w:t>
      </w:r>
      <w:r w:rsidRPr="009025C6">
        <w:rPr>
          <w:rFonts w:ascii="Sylfaen" w:eastAsia="Calibri" w:hAnsi="Sylfaen" w:cs="Times New Roman"/>
          <w:lang w:val="ka-GE"/>
        </w:rPr>
        <w:t>.</w:t>
      </w:r>
    </w:p>
    <w:p w14:paraId="692FDAFD" w14:textId="77777777" w:rsidR="008C4846" w:rsidRPr="009025C6" w:rsidRDefault="008C4846" w:rsidP="007F5260">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გ) შეფასების „ჩაეთვალა“ 100 ქულიან შეფასებაზე გადაყვანა ხდება შემდეგი პრინციპით: განსხვავებული შეფასების სისტემით გამოცდებზე მიღებული შეფასებების 100–ქულიანი შეფასების სისტემაზე მოდიფიცირების შედეგად მიღებული ქულების საერთო ჯამი (შეკრებილი რიცხვი), იყოფა შეკრებილი სასწავლო დისციპლინების რაოდენობაზე და მიღებული ქულა ჩაითვლება „ჩათვლით“ დამთავრებული სასწავლო კურსის შეფასების ეკვივალენტად. მაგ.  81+91+71+71+91+81=486/6=81 (B).</w:t>
      </w:r>
    </w:p>
    <w:p w14:paraId="6D049A78" w14:textId="6B05BD6E" w:rsidR="008B63A6" w:rsidRPr="009025C6" w:rsidRDefault="00832A55" w:rsidP="00651E3E">
      <w:pPr>
        <w:shd w:val="clear" w:color="auto" w:fill="FFFFFF"/>
        <w:spacing w:after="120" w:line="288" w:lineRule="auto"/>
        <w:ind w:left="284"/>
        <w:jc w:val="both"/>
        <w:rPr>
          <w:rFonts w:ascii="Sylfaen" w:hAnsi="Sylfaen" w:cs="Sylfaen"/>
          <w:lang w:val="ka-GE"/>
        </w:rPr>
      </w:pPr>
      <w:r w:rsidRPr="009025C6">
        <w:rPr>
          <w:rFonts w:ascii="Sylfaen" w:hAnsi="Sylfaen" w:cs="Sylfaen"/>
          <w:lang w:val="ka-GE"/>
        </w:rPr>
        <w:t>7</w:t>
      </w:r>
      <w:r w:rsidR="008B63A6" w:rsidRPr="009025C6">
        <w:rPr>
          <w:rFonts w:ascii="Sylfaen" w:hAnsi="Sylfaen" w:cs="Sylfaen"/>
          <w:lang w:val="ka-GE"/>
        </w:rPr>
        <w:t>. ევროპის უნივერსიტეტი უფლებამოსილია აღიაროს აკადემიური უმაღლესი განათლების შესაბამისი საფეხურის საგანმანათლებლო პროგრამის ფარგლებში პირის მიერ მიღწეული სწავლის შედეგები აკადემიური უმაღლესი განათლების იმავე საფეხურის სხვა საგანმანათლებლო პროგრამის დაძლევით შესაბამისი კვალიფიკაციის მინიჭების მიზნებისათვის.</w:t>
      </w:r>
    </w:p>
    <w:p w14:paraId="64A6ED3B" w14:textId="51953CA2" w:rsidR="008B63A6" w:rsidRPr="009025C6" w:rsidRDefault="00832A55"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lastRenderedPageBreak/>
        <w:t>8</w:t>
      </w:r>
      <w:r w:rsidR="008B63A6" w:rsidRPr="009025C6">
        <w:rPr>
          <w:rFonts w:ascii="Sylfaen" w:hAnsi="Sylfaen" w:cs="Sylfaen"/>
          <w:lang w:val="ka-GE"/>
        </w:rPr>
        <w:t xml:space="preserve">. პროგრამების </w:t>
      </w:r>
      <w:r w:rsidRPr="009025C6">
        <w:rPr>
          <w:rFonts w:ascii="Sylfaen" w:hAnsi="Sylfaen" w:cs="Sylfaen"/>
          <w:lang w:val="ka-GE"/>
        </w:rPr>
        <w:t xml:space="preserve">თავსებადობა აისახება შესაბამის დასკვნაში, </w:t>
      </w:r>
      <w:r w:rsidR="008B63A6" w:rsidRPr="009025C6">
        <w:rPr>
          <w:rFonts w:ascii="Sylfaen" w:hAnsi="Sylfaen" w:cs="Sylfaen"/>
          <w:lang w:val="ka-GE"/>
        </w:rPr>
        <w:t xml:space="preserve">რომელშიც მიეთითება სტუდენტის მიერ გავლილი საგანმანათლებლო პროგრამის შესაბამისობა მიმღებ საგანმანათლებლო პროგრამასთან, ასევე, აღიარებული/თავსებადი კრედიტების რაოდენობა და საჭიროების შემთხვევაში, ინფორმაცია სტუდენტისათვის შეთავაზებული ინდივიდუალური სასწავლო გეგმის შესახებ. </w:t>
      </w:r>
    </w:p>
    <w:p w14:paraId="72E7D6DC" w14:textId="540CAF2A" w:rsidR="008B63A6" w:rsidRPr="009025C6" w:rsidRDefault="00832A55" w:rsidP="00651E3E">
      <w:pPr>
        <w:shd w:val="clear" w:color="auto" w:fill="FFFFFF"/>
        <w:spacing w:after="120" w:line="288" w:lineRule="auto"/>
        <w:ind w:left="284"/>
        <w:jc w:val="both"/>
        <w:rPr>
          <w:rFonts w:ascii="Sylfaen" w:hAnsi="Sylfaen" w:cs="Sylfaen"/>
          <w:lang w:val="ka-GE"/>
        </w:rPr>
      </w:pPr>
      <w:r w:rsidRPr="009025C6">
        <w:rPr>
          <w:rFonts w:ascii="Sylfaen" w:hAnsi="Sylfaen" w:cs="Sylfaen"/>
          <w:lang w:val="ka-GE"/>
        </w:rPr>
        <w:t>9</w:t>
      </w:r>
      <w:r w:rsidR="008B63A6" w:rsidRPr="009025C6">
        <w:rPr>
          <w:rFonts w:ascii="Sylfaen" w:hAnsi="Sylfaen" w:cs="Sylfaen"/>
          <w:lang w:val="ka-GE"/>
        </w:rPr>
        <w:t>. აღიარებული კრედიტების რაოდენობიდან გამომდინარე სტუდენტს ეძლევა რეკომენდაცია სწავლა გააგრძელოს შესაბამისი სემესტრიდან</w:t>
      </w:r>
      <w:r w:rsidR="00A520C8" w:rsidRPr="009025C6">
        <w:rPr>
          <w:rFonts w:ascii="Sylfaen" w:hAnsi="Sylfaen" w:cs="Sylfaen"/>
          <w:lang w:val="ka-GE"/>
        </w:rPr>
        <w:t>.</w:t>
      </w:r>
    </w:p>
    <w:p w14:paraId="432A9B60" w14:textId="77777777" w:rsidR="008B63A6" w:rsidRPr="009025C6" w:rsidRDefault="008B63A6" w:rsidP="00651E3E">
      <w:pPr>
        <w:pStyle w:val="Heading1"/>
        <w:spacing w:before="0" w:after="120" w:line="288" w:lineRule="auto"/>
        <w:rPr>
          <w:sz w:val="22"/>
          <w:szCs w:val="22"/>
          <w:lang w:val="ka-GE"/>
        </w:rPr>
      </w:pPr>
    </w:p>
    <w:p w14:paraId="73F5D553" w14:textId="77777777" w:rsidR="009C6ABF" w:rsidRPr="009025C6" w:rsidRDefault="008B63A6" w:rsidP="00651E3E">
      <w:pPr>
        <w:shd w:val="clear" w:color="auto" w:fill="FFFFFF"/>
        <w:spacing w:after="120" w:line="288" w:lineRule="auto"/>
        <w:ind w:left="284"/>
        <w:jc w:val="both"/>
        <w:rPr>
          <w:rFonts w:ascii="BPG Nino Mtavruli" w:eastAsiaTheme="majorEastAsia" w:hAnsi="BPG Nino Mtavruli" w:cstheme="majorBidi"/>
          <w:b/>
          <w:color w:val="2F5496" w:themeColor="accent1" w:themeShade="BF"/>
          <w:sz w:val="32"/>
          <w:szCs w:val="32"/>
          <w:lang w:val="ka-GE"/>
        </w:rPr>
      </w:pPr>
      <w:bookmarkStart w:id="36" w:name="_Toc3831012"/>
      <w:bookmarkStart w:id="37" w:name="_Toc35865543"/>
      <w:r w:rsidRPr="009025C6">
        <w:rPr>
          <w:rFonts w:ascii="Sylfaen" w:hAnsi="Sylfaen" w:cs="Sylfaen"/>
          <w:b/>
          <w:color w:val="2F5496" w:themeColor="accent1" w:themeShade="BF"/>
          <w:lang w:val="ka-GE"/>
        </w:rPr>
        <w:t>მუხლი</w:t>
      </w:r>
      <w:r w:rsidRPr="009025C6">
        <w:rPr>
          <w:b/>
          <w:color w:val="2F5496" w:themeColor="accent1" w:themeShade="BF"/>
          <w:lang w:val="ka-GE"/>
        </w:rPr>
        <w:t xml:space="preserve"> </w:t>
      </w:r>
      <w:r w:rsidR="008D6918" w:rsidRPr="009025C6">
        <w:rPr>
          <w:b/>
          <w:color w:val="2F5496" w:themeColor="accent1" w:themeShade="BF"/>
          <w:lang w:val="ka-GE"/>
        </w:rPr>
        <w:t>17</w:t>
      </w:r>
      <w:r w:rsidRPr="009025C6">
        <w:rPr>
          <w:b/>
          <w:color w:val="2F5496" w:themeColor="accent1" w:themeShade="BF"/>
          <w:lang w:val="ka-GE"/>
        </w:rPr>
        <w:t xml:space="preserve">. </w:t>
      </w:r>
      <w:bookmarkStart w:id="38" w:name="part_183"/>
      <w:r w:rsidRPr="009025C6">
        <w:rPr>
          <w:rFonts w:ascii="BPG Nino Mtavruli" w:eastAsiaTheme="majorEastAsia" w:hAnsi="BPG Nino Mtavruli" w:cstheme="majorBidi"/>
          <w:b/>
          <w:color w:val="2F5496" w:themeColor="accent1" w:themeShade="BF"/>
          <w:sz w:val="32"/>
          <w:szCs w:val="32"/>
        </w:rPr>
        <w:fldChar w:fldCharType="begin"/>
      </w:r>
      <w:r w:rsidRPr="009025C6">
        <w:rPr>
          <w:b/>
          <w:color w:val="2F5496" w:themeColor="accent1" w:themeShade="BF"/>
          <w:lang w:val="ka-GE"/>
        </w:rPr>
        <w:instrText xml:space="preserve"> HYPERLINK "https://matsne.gov.ge/ka/document/view/32830" \l "!" </w:instrText>
      </w:r>
      <w:r w:rsidRPr="009025C6">
        <w:rPr>
          <w:rFonts w:ascii="BPG Nino Mtavruli" w:eastAsiaTheme="majorEastAsia" w:hAnsi="BPG Nino Mtavruli" w:cstheme="majorBidi"/>
          <w:b/>
          <w:color w:val="2F5496" w:themeColor="accent1" w:themeShade="BF"/>
          <w:sz w:val="32"/>
          <w:szCs w:val="32"/>
        </w:rPr>
        <w:fldChar w:fldCharType="separate"/>
      </w:r>
      <w:r w:rsidRPr="009025C6">
        <w:rPr>
          <w:rFonts w:ascii="Sylfaen" w:hAnsi="Sylfaen" w:cs="Sylfaen"/>
          <w:b/>
          <w:color w:val="2F5496" w:themeColor="accent1" w:themeShade="BF"/>
          <w:lang w:val="ka-GE"/>
        </w:rPr>
        <w:t>ლიცენზირებულ</w:t>
      </w:r>
      <w:r w:rsidRPr="009025C6">
        <w:rPr>
          <w:b/>
          <w:color w:val="2F5496" w:themeColor="accent1" w:themeShade="BF"/>
          <w:lang w:val="ka-GE"/>
        </w:rPr>
        <w:t xml:space="preserve"> </w:t>
      </w:r>
      <w:r w:rsidRPr="009025C6">
        <w:rPr>
          <w:rFonts w:ascii="Sylfaen" w:hAnsi="Sylfaen" w:cs="Sylfaen"/>
          <w:b/>
          <w:color w:val="2F5496" w:themeColor="accent1" w:themeShade="BF"/>
          <w:lang w:val="ka-GE"/>
        </w:rPr>
        <w:t>რეჟიმში</w:t>
      </w:r>
      <w:r w:rsidRPr="009025C6">
        <w:rPr>
          <w:b/>
          <w:color w:val="2F5496" w:themeColor="accent1" w:themeShade="BF"/>
          <w:lang w:val="ka-GE"/>
        </w:rPr>
        <w:t xml:space="preserve"> </w:t>
      </w:r>
      <w:r w:rsidRPr="009025C6">
        <w:rPr>
          <w:rFonts w:ascii="Sylfaen" w:hAnsi="Sylfaen" w:cs="Sylfaen"/>
          <w:b/>
          <w:color w:val="2F5496" w:themeColor="accent1" w:themeShade="BF"/>
          <w:lang w:val="ka-GE"/>
        </w:rPr>
        <w:t>მიღებული</w:t>
      </w:r>
      <w:r w:rsidRPr="009025C6">
        <w:rPr>
          <w:b/>
          <w:color w:val="2F5496" w:themeColor="accent1" w:themeShade="BF"/>
          <w:lang w:val="ka-GE"/>
        </w:rPr>
        <w:t xml:space="preserve"> </w:t>
      </w:r>
      <w:r w:rsidRPr="009025C6">
        <w:rPr>
          <w:rFonts w:ascii="Sylfaen" w:hAnsi="Sylfaen" w:cs="Sylfaen"/>
          <w:b/>
          <w:color w:val="2F5496" w:themeColor="accent1" w:themeShade="BF"/>
          <w:lang w:val="ka-GE"/>
        </w:rPr>
        <w:t>განათლების</w:t>
      </w:r>
      <w:r w:rsidRPr="009025C6">
        <w:rPr>
          <w:b/>
          <w:color w:val="2F5496" w:themeColor="accent1" w:themeShade="BF"/>
          <w:lang w:val="ka-GE"/>
        </w:rPr>
        <w:t xml:space="preserve"> </w:t>
      </w:r>
      <w:r w:rsidRPr="009025C6">
        <w:rPr>
          <w:rFonts w:ascii="Sylfaen" w:hAnsi="Sylfaen" w:cs="Sylfaen"/>
          <w:b/>
          <w:color w:val="2F5496" w:themeColor="accent1" w:themeShade="BF"/>
          <w:lang w:val="ka-GE"/>
        </w:rPr>
        <w:t>აღიარება</w:t>
      </w:r>
      <w:bookmarkEnd w:id="36"/>
      <w:bookmarkEnd w:id="37"/>
      <w:r w:rsidRPr="009025C6">
        <w:rPr>
          <w:rFonts w:ascii="BPG Nino Mtavruli" w:eastAsiaTheme="majorEastAsia" w:hAnsi="BPG Nino Mtavruli" w:cstheme="majorBidi"/>
          <w:b/>
          <w:color w:val="2F5496" w:themeColor="accent1" w:themeShade="BF"/>
          <w:sz w:val="32"/>
          <w:szCs w:val="32"/>
        </w:rPr>
        <w:fldChar w:fldCharType="end"/>
      </w:r>
      <w:bookmarkEnd w:id="38"/>
    </w:p>
    <w:p w14:paraId="548740C6" w14:textId="3905D0AE" w:rsidR="008B63A6" w:rsidRPr="009025C6" w:rsidRDefault="008B63A6" w:rsidP="007F5260">
      <w:pPr>
        <w:shd w:val="clear" w:color="auto" w:fill="FFFFFF"/>
        <w:spacing w:after="120" w:line="288" w:lineRule="auto"/>
        <w:ind w:left="284"/>
        <w:jc w:val="both"/>
        <w:rPr>
          <w:rFonts w:ascii="Sylfaen" w:hAnsi="Sylfaen" w:cs="Sylfaen"/>
          <w:lang w:val="ka-GE"/>
        </w:rPr>
      </w:pPr>
      <w:r w:rsidRPr="009025C6">
        <w:rPr>
          <w:rFonts w:ascii="Sylfaen" w:hAnsi="Sylfaen" w:cs="Sylfaen"/>
          <w:lang w:val="ka-GE"/>
        </w:rPr>
        <w:t>1.  ლიცენზირებულ უმაღლეს საგანმანათლებლო დაწესებულებაში ჩარიცხული პირების მიერ მიღებული უმაღლესი განათლების სახელმწიფო აღიარება (შემდგომში – უმაღლესი განათლების აღიარება) გულისხმობს ლიცენზირებულ უმაღლეს საგანმანათლებლო დაწესებულებაში ჩარიცხული პირის მიერ, რომლის სწავლის პერიოდი არ არის აღიარებული სახელმწიფოს მიერ სრულად/ნაწილობრივ, მიღწეული სწავლის შედეგების შესაბამისობის დადგენას სახელმწიფოს მიერ აღიარებული შესაბამისი საგანმანათლებლო პროგრამის კომპონენტებით გათვალისწინებულ სწავლის შედეგებთან;</w:t>
      </w:r>
    </w:p>
    <w:p w14:paraId="12ECDD58" w14:textId="77777777" w:rsidR="0004256D" w:rsidRPr="009025C6" w:rsidRDefault="008B63A6" w:rsidP="007F5260">
      <w:pPr>
        <w:shd w:val="clear" w:color="auto" w:fill="FFFFFF"/>
        <w:spacing w:after="120" w:line="288" w:lineRule="auto"/>
        <w:ind w:left="284"/>
        <w:jc w:val="both"/>
        <w:rPr>
          <w:rFonts w:ascii="Sylfaen" w:hAnsi="Sylfaen" w:cs="Sylfaen"/>
          <w:lang w:val="ka-GE"/>
        </w:rPr>
      </w:pPr>
      <w:r w:rsidRPr="009025C6">
        <w:rPr>
          <w:rFonts w:ascii="Sylfaen" w:hAnsi="Sylfaen" w:cs="Sylfaen"/>
          <w:lang w:val="ka-GE"/>
        </w:rPr>
        <w:t>2. უმაღლესი განათლების აღიარების მიზნით, პირი მიმართავს სსიპ- განათლების ხარისხის განვითარების ეროვნულ ცენტრს წერილობითი განცხადებით, რომელსაც თან უნდა დაურთოს</w:t>
      </w:r>
      <w:r w:rsidR="0004256D" w:rsidRPr="009025C6">
        <w:rPr>
          <w:rFonts w:ascii="Sylfaen" w:hAnsi="Sylfaen" w:cs="Sylfaen"/>
          <w:lang w:val="ka-GE"/>
        </w:rPr>
        <w:t>:</w:t>
      </w:r>
    </w:p>
    <w:p w14:paraId="788E8A4F" w14:textId="5C0061D4" w:rsidR="0004256D" w:rsidRPr="009025C6" w:rsidRDefault="0004256D" w:rsidP="007F5260">
      <w:pPr>
        <w:pStyle w:val="NormalWeb"/>
        <w:spacing w:before="0" w:beforeAutospacing="0" w:after="120" w:afterAutospacing="0" w:line="288" w:lineRule="auto"/>
        <w:ind w:left="284"/>
        <w:jc w:val="both"/>
        <w:rPr>
          <w:rFonts w:ascii="Sylfaen" w:eastAsiaTheme="minorHAnsi" w:hAnsi="Sylfaen" w:cs="Sylfaen"/>
          <w:sz w:val="22"/>
          <w:szCs w:val="22"/>
          <w:lang w:val="ka-GE"/>
        </w:rPr>
      </w:pPr>
      <w:r w:rsidRPr="009025C6">
        <w:rPr>
          <w:rFonts w:ascii="Sylfaen" w:eastAsiaTheme="minorHAnsi" w:hAnsi="Sylfaen" w:cs="Sylfaen"/>
          <w:sz w:val="22"/>
          <w:szCs w:val="22"/>
          <w:lang w:val="ka-GE"/>
        </w:rPr>
        <w:t>ა) ავტორიზებული უმაღლესი საგანმანათლებლო დაწესებულების დასკვნა, რომლითაც დგინდება ლიცენზირებულ უმაღლეს საგანმანათლებლო დაწესებულებაში ჩარიცხული პირის მიერ სახელმწიფოს მხრიდან არაღიარებული პროგრამის ფარგლებში მიღწეული სწავლის შედეგების შესაბამისობა ავტორიზებული უმაღლესი საგანმანათლებლო დაწესებულების მიერ განხორციელებული შესაბამისი უმაღლესი საგანმანათლებლო პროგრამის კომპონენტებით გათვალისწინებულ სწავლის შედეგებთან (უმაღლეს საგანმანათლებლო პროგრამებზე მისაღებ პირთა ადგილების რაოდენობის გათვალისწინებით);</w:t>
      </w:r>
    </w:p>
    <w:p w14:paraId="0F5D02DF" w14:textId="77777777" w:rsidR="0004256D" w:rsidRPr="009025C6" w:rsidRDefault="0004256D" w:rsidP="007F5260">
      <w:pPr>
        <w:pStyle w:val="NormalWeb"/>
        <w:spacing w:before="0" w:beforeAutospacing="0" w:after="120" w:afterAutospacing="0" w:line="288" w:lineRule="auto"/>
        <w:ind w:left="284"/>
        <w:jc w:val="both"/>
        <w:rPr>
          <w:rFonts w:ascii="Sylfaen" w:eastAsiaTheme="minorHAnsi" w:hAnsi="Sylfaen" w:cs="Sylfaen"/>
          <w:sz w:val="22"/>
          <w:szCs w:val="22"/>
          <w:lang w:val="ka-GE"/>
        </w:rPr>
      </w:pPr>
      <w:r w:rsidRPr="009025C6">
        <w:rPr>
          <w:rFonts w:ascii="Sylfaen" w:eastAsiaTheme="minorHAnsi" w:hAnsi="Sylfaen" w:cs="Sylfaen"/>
          <w:sz w:val="22"/>
          <w:szCs w:val="22"/>
          <w:lang w:val="ka-GE"/>
        </w:rPr>
        <w:t xml:space="preserve">ბ) ლიცენზირებული უმაღლესი საგანმანათლებლო დაწესებულების შესაბამისი დოკუმენტი/ცნობა ან მათი ნოტარიულად დამოწმებული ასლი ამ დაწესებულებაში პირის ჩარიცხვის, ასევე ამორიცხვის ან სწავლის დასრულების თაობაზე და სწავლის პერიოდში გავლილი საგნების ნუსხა, მათი კრედიტების ან/და შეფასებების მითითებით, რომლის საფუძველზეც განხორციელდა უმაღლესი საგანმანათლებლო დაწესებულების მიერ შეთავაზებული უმაღლესი საგანმანათლებლო პროგრამის კომპონენტებით გათვალისწინებულ სწავლის შედეგებთან, </w:t>
      </w:r>
      <w:r w:rsidRPr="009025C6">
        <w:rPr>
          <w:rFonts w:ascii="Sylfaen" w:eastAsiaTheme="minorHAnsi" w:hAnsi="Sylfaen" w:cs="Sylfaen"/>
          <w:sz w:val="22"/>
          <w:szCs w:val="22"/>
          <w:lang w:val="ka-GE"/>
        </w:rPr>
        <w:lastRenderedPageBreak/>
        <w:t>ლიცენზირებულ უმაღლეს საგანმანათლებლო დაწესებულებაში ჩარიცხული პირის მიერ სახელმწიფოს მხრიდან არაღიარებული პროგრამის ფარგლებში მიღწეული სწავლის შედეგების შესაბამისობის დადგენა.</w:t>
      </w:r>
    </w:p>
    <w:p w14:paraId="41C6287F" w14:textId="49D29CA8" w:rsidR="008B63A6" w:rsidRPr="009025C6" w:rsidRDefault="008B63A6" w:rsidP="007F5260">
      <w:pPr>
        <w:spacing w:after="120" w:line="288" w:lineRule="auto"/>
        <w:ind w:left="284"/>
        <w:jc w:val="both"/>
        <w:rPr>
          <w:rFonts w:ascii="Sylfaen" w:hAnsi="Sylfaen" w:cs="Sylfaen"/>
          <w:lang w:val="ka-GE"/>
        </w:rPr>
      </w:pPr>
      <w:r w:rsidRPr="009025C6">
        <w:rPr>
          <w:rFonts w:ascii="Sylfaen" w:hAnsi="Sylfaen" w:cs="Sylfaen"/>
          <w:lang w:val="ka-GE"/>
        </w:rPr>
        <w:t>3. უმაღლესი განათლების აღიარების წინაპირობაა პირის უმაღლეს საგანმანათლებლო დაწესებულებაში ჩარიცხვა საქართველოს კანონმდებლობით დადგენილი წესით.</w:t>
      </w:r>
    </w:p>
    <w:p w14:paraId="5C69C886" w14:textId="77777777" w:rsidR="003D3648" w:rsidRPr="009025C6" w:rsidRDefault="008B63A6" w:rsidP="007F5260">
      <w:pPr>
        <w:pStyle w:val="abzacixml0"/>
        <w:spacing w:before="0" w:beforeAutospacing="0" w:after="120" w:afterAutospacing="0" w:line="288" w:lineRule="auto"/>
        <w:ind w:left="283"/>
        <w:jc w:val="both"/>
        <w:rPr>
          <w:rFonts w:asciiTheme="minorHAnsi" w:hAnsiTheme="minorHAnsi" w:cs="Helvetica"/>
          <w:color w:val="333333"/>
          <w:sz w:val="22"/>
          <w:szCs w:val="22"/>
          <w:lang w:val="ka-GE"/>
        </w:rPr>
      </w:pPr>
      <w:r w:rsidRPr="009025C6">
        <w:rPr>
          <w:rFonts w:ascii="Sylfaen" w:hAnsi="Sylfaen" w:cs="Sylfaen"/>
          <w:sz w:val="22"/>
          <w:szCs w:val="22"/>
          <w:lang w:val="ka-GE"/>
        </w:rPr>
        <w:t xml:space="preserve">4. დაინტერესებული პირის განაცხადის წარმოებაში მიღების შემდეგ სსიპ-განათლების ხარისხის განვითარების ეროვნული ცენტრი </w:t>
      </w:r>
      <w:r w:rsidR="0004256D" w:rsidRPr="009025C6">
        <w:rPr>
          <w:rFonts w:ascii="Sylfaen" w:hAnsi="Sylfaen" w:cs="Sylfaen"/>
          <w:color w:val="333333"/>
          <w:sz w:val="22"/>
          <w:szCs w:val="22"/>
          <w:lang w:val="ka-GE"/>
        </w:rPr>
        <w:t>უფლებამოსილია</w:t>
      </w:r>
      <w:r w:rsidR="0004256D" w:rsidRPr="009025C6">
        <w:rPr>
          <w:rFonts w:ascii="Helvetica" w:hAnsi="Helvetica" w:cs="Helvetica"/>
          <w:color w:val="333333"/>
          <w:sz w:val="22"/>
          <w:szCs w:val="22"/>
          <w:lang w:val="ka-GE"/>
        </w:rPr>
        <w:t xml:space="preserve"> </w:t>
      </w:r>
      <w:r w:rsidR="0004256D" w:rsidRPr="009025C6">
        <w:rPr>
          <w:rFonts w:ascii="Sylfaen" w:hAnsi="Sylfaen" w:cs="Sylfaen"/>
          <w:color w:val="333333"/>
          <w:sz w:val="22"/>
          <w:szCs w:val="22"/>
          <w:lang w:val="ka-GE"/>
        </w:rPr>
        <w:t xml:space="preserve">მიმართოს </w:t>
      </w:r>
      <w:r w:rsidR="001C2AE2" w:rsidRPr="009025C6">
        <w:rPr>
          <w:rFonts w:ascii="Sylfaen" w:hAnsi="Sylfaen" w:cs="Sylfaen"/>
          <w:color w:val="333333"/>
          <w:sz w:val="22"/>
          <w:szCs w:val="22"/>
          <w:lang w:val="ka-GE"/>
        </w:rPr>
        <w:t>უნივერსიტეტს</w:t>
      </w:r>
      <w:r w:rsidR="0004256D" w:rsidRPr="009025C6">
        <w:rPr>
          <w:rFonts w:ascii="Helvetica" w:hAnsi="Helvetica" w:cs="Helvetica"/>
          <w:color w:val="333333"/>
          <w:sz w:val="22"/>
          <w:szCs w:val="22"/>
          <w:lang w:val="ka-GE"/>
        </w:rPr>
        <w:t xml:space="preserve">, </w:t>
      </w:r>
      <w:r w:rsidR="0004256D" w:rsidRPr="009025C6">
        <w:rPr>
          <w:rFonts w:ascii="Sylfaen" w:hAnsi="Sylfaen" w:cs="Sylfaen"/>
          <w:color w:val="333333"/>
          <w:sz w:val="22"/>
          <w:szCs w:val="22"/>
          <w:lang w:val="ka-GE"/>
        </w:rPr>
        <w:t>რომლის</w:t>
      </w:r>
      <w:r w:rsidR="0004256D" w:rsidRPr="009025C6">
        <w:rPr>
          <w:rFonts w:ascii="Helvetica" w:hAnsi="Helvetica" w:cs="Helvetica"/>
          <w:color w:val="333333"/>
          <w:sz w:val="22"/>
          <w:szCs w:val="22"/>
          <w:lang w:val="ka-GE"/>
        </w:rPr>
        <w:t xml:space="preserve"> </w:t>
      </w:r>
      <w:r w:rsidR="0004256D" w:rsidRPr="009025C6">
        <w:rPr>
          <w:rFonts w:ascii="Sylfaen" w:hAnsi="Sylfaen" w:cs="Sylfaen"/>
          <w:color w:val="333333"/>
          <w:sz w:val="22"/>
          <w:szCs w:val="22"/>
          <w:lang w:val="ka-GE"/>
        </w:rPr>
        <w:t>საგანმანათლებლო</w:t>
      </w:r>
      <w:r w:rsidR="0004256D" w:rsidRPr="009025C6">
        <w:rPr>
          <w:rFonts w:ascii="Helvetica" w:hAnsi="Helvetica" w:cs="Helvetica"/>
          <w:color w:val="333333"/>
          <w:sz w:val="22"/>
          <w:szCs w:val="22"/>
          <w:lang w:val="ka-GE"/>
        </w:rPr>
        <w:t xml:space="preserve"> </w:t>
      </w:r>
      <w:r w:rsidR="0004256D" w:rsidRPr="009025C6">
        <w:rPr>
          <w:rFonts w:ascii="Sylfaen" w:hAnsi="Sylfaen" w:cs="Sylfaen"/>
          <w:color w:val="333333"/>
          <w:sz w:val="22"/>
          <w:szCs w:val="22"/>
          <w:lang w:val="ka-GE"/>
        </w:rPr>
        <w:t>პროგრამის</w:t>
      </w:r>
      <w:r w:rsidR="0004256D" w:rsidRPr="009025C6">
        <w:rPr>
          <w:rFonts w:ascii="Helvetica" w:hAnsi="Helvetica" w:cs="Helvetica"/>
          <w:color w:val="333333"/>
          <w:sz w:val="22"/>
          <w:szCs w:val="22"/>
          <w:lang w:val="ka-GE"/>
        </w:rPr>
        <w:t xml:space="preserve"> </w:t>
      </w:r>
      <w:r w:rsidR="0004256D" w:rsidRPr="009025C6">
        <w:rPr>
          <w:rFonts w:ascii="Sylfaen" w:hAnsi="Sylfaen" w:cs="Sylfaen"/>
          <w:color w:val="333333"/>
          <w:sz w:val="22"/>
          <w:szCs w:val="22"/>
          <w:lang w:val="ka-GE"/>
        </w:rPr>
        <w:t>მიზნებისათვის</w:t>
      </w:r>
      <w:r w:rsidR="0004256D" w:rsidRPr="009025C6">
        <w:rPr>
          <w:rFonts w:ascii="Helvetica" w:hAnsi="Helvetica" w:cs="Helvetica"/>
          <w:color w:val="333333"/>
          <w:sz w:val="22"/>
          <w:szCs w:val="22"/>
          <w:lang w:val="ka-GE"/>
        </w:rPr>
        <w:t xml:space="preserve"> </w:t>
      </w:r>
      <w:r w:rsidR="0004256D" w:rsidRPr="009025C6">
        <w:rPr>
          <w:rFonts w:ascii="Sylfaen" w:hAnsi="Sylfaen" w:cs="Sylfaen"/>
          <w:color w:val="333333"/>
          <w:sz w:val="22"/>
          <w:szCs w:val="22"/>
          <w:lang w:val="ka-GE"/>
        </w:rPr>
        <w:t>განმცხადებელს</w:t>
      </w:r>
      <w:r w:rsidR="0004256D" w:rsidRPr="009025C6">
        <w:rPr>
          <w:rFonts w:ascii="Helvetica" w:hAnsi="Helvetica" w:cs="Helvetica"/>
          <w:color w:val="333333"/>
          <w:sz w:val="22"/>
          <w:szCs w:val="22"/>
          <w:lang w:val="ka-GE"/>
        </w:rPr>
        <w:t xml:space="preserve"> </w:t>
      </w:r>
      <w:r w:rsidR="0004256D" w:rsidRPr="009025C6">
        <w:rPr>
          <w:rFonts w:ascii="Sylfaen" w:hAnsi="Sylfaen" w:cs="Sylfaen"/>
          <w:color w:val="333333"/>
          <w:sz w:val="22"/>
          <w:szCs w:val="22"/>
          <w:lang w:val="ka-GE"/>
        </w:rPr>
        <w:t>სურს</w:t>
      </w:r>
      <w:r w:rsidR="0004256D" w:rsidRPr="009025C6">
        <w:rPr>
          <w:rFonts w:ascii="Helvetica" w:hAnsi="Helvetica" w:cs="Helvetica"/>
          <w:color w:val="333333"/>
          <w:sz w:val="22"/>
          <w:szCs w:val="22"/>
          <w:lang w:val="ka-GE"/>
        </w:rPr>
        <w:t xml:space="preserve"> </w:t>
      </w:r>
      <w:r w:rsidR="0004256D" w:rsidRPr="009025C6">
        <w:rPr>
          <w:rFonts w:ascii="Sylfaen" w:hAnsi="Sylfaen" w:cs="Sylfaen"/>
          <w:color w:val="333333"/>
          <w:sz w:val="22"/>
          <w:szCs w:val="22"/>
          <w:lang w:val="ka-GE"/>
        </w:rPr>
        <w:t>უმაღლესი</w:t>
      </w:r>
      <w:r w:rsidR="0004256D" w:rsidRPr="009025C6">
        <w:rPr>
          <w:rFonts w:ascii="Helvetica" w:hAnsi="Helvetica" w:cs="Helvetica"/>
          <w:color w:val="333333"/>
          <w:sz w:val="22"/>
          <w:szCs w:val="22"/>
          <w:lang w:val="ka-GE"/>
        </w:rPr>
        <w:t xml:space="preserve"> </w:t>
      </w:r>
      <w:r w:rsidR="0004256D" w:rsidRPr="009025C6">
        <w:rPr>
          <w:rFonts w:ascii="Sylfaen" w:hAnsi="Sylfaen" w:cs="Sylfaen"/>
          <w:color w:val="333333"/>
          <w:sz w:val="22"/>
          <w:szCs w:val="22"/>
          <w:lang w:val="ka-GE"/>
        </w:rPr>
        <w:t>განათლების</w:t>
      </w:r>
      <w:r w:rsidR="0004256D" w:rsidRPr="009025C6">
        <w:rPr>
          <w:rFonts w:ascii="Helvetica" w:hAnsi="Helvetica" w:cs="Helvetica"/>
          <w:color w:val="333333"/>
          <w:sz w:val="22"/>
          <w:szCs w:val="22"/>
          <w:lang w:val="ka-GE"/>
        </w:rPr>
        <w:t xml:space="preserve"> </w:t>
      </w:r>
      <w:r w:rsidR="0004256D" w:rsidRPr="009025C6">
        <w:rPr>
          <w:rFonts w:ascii="Sylfaen" w:hAnsi="Sylfaen" w:cs="Sylfaen"/>
          <w:color w:val="333333"/>
          <w:sz w:val="22"/>
          <w:szCs w:val="22"/>
          <w:lang w:val="ka-GE"/>
        </w:rPr>
        <w:t>აღიარება</w:t>
      </w:r>
      <w:r w:rsidR="0004256D" w:rsidRPr="009025C6">
        <w:rPr>
          <w:rFonts w:ascii="Helvetica" w:hAnsi="Helvetica" w:cs="Helvetica"/>
          <w:color w:val="333333"/>
          <w:sz w:val="22"/>
          <w:szCs w:val="22"/>
          <w:lang w:val="ka-GE"/>
        </w:rPr>
        <w:t xml:space="preserve">, </w:t>
      </w:r>
      <w:r w:rsidR="0004256D" w:rsidRPr="009025C6">
        <w:rPr>
          <w:rFonts w:ascii="Sylfaen" w:hAnsi="Sylfaen" w:cs="Sylfaen"/>
          <w:color w:val="333333"/>
          <w:sz w:val="22"/>
          <w:szCs w:val="22"/>
          <w:lang w:val="ka-GE"/>
        </w:rPr>
        <w:t>მოსთხოვოს</w:t>
      </w:r>
      <w:r w:rsidR="0004256D" w:rsidRPr="009025C6">
        <w:rPr>
          <w:rFonts w:ascii="Helvetica" w:hAnsi="Helvetica" w:cs="Helvetica"/>
          <w:color w:val="333333"/>
          <w:sz w:val="22"/>
          <w:szCs w:val="22"/>
          <w:lang w:val="ka-GE"/>
        </w:rPr>
        <w:t xml:space="preserve"> </w:t>
      </w:r>
      <w:r w:rsidR="0004256D" w:rsidRPr="009025C6">
        <w:rPr>
          <w:rFonts w:ascii="Sylfaen" w:hAnsi="Sylfaen" w:cs="Sylfaen"/>
          <w:color w:val="333333"/>
          <w:sz w:val="22"/>
          <w:szCs w:val="22"/>
          <w:lang w:val="ka-GE"/>
        </w:rPr>
        <w:t>დამატებითი</w:t>
      </w:r>
      <w:r w:rsidR="0004256D" w:rsidRPr="009025C6">
        <w:rPr>
          <w:rFonts w:ascii="Helvetica" w:hAnsi="Helvetica" w:cs="Helvetica"/>
          <w:color w:val="333333"/>
          <w:sz w:val="22"/>
          <w:szCs w:val="22"/>
          <w:lang w:val="ka-GE"/>
        </w:rPr>
        <w:t xml:space="preserve"> </w:t>
      </w:r>
      <w:r w:rsidR="0004256D" w:rsidRPr="009025C6">
        <w:rPr>
          <w:rFonts w:ascii="Sylfaen" w:hAnsi="Sylfaen" w:cs="Sylfaen"/>
          <w:color w:val="333333"/>
          <w:sz w:val="22"/>
          <w:szCs w:val="22"/>
          <w:lang w:val="ka-GE"/>
        </w:rPr>
        <w:t>ინფორმაცია</w:t>
      </w:r>
      <w:r w:rsidR="0004256D" w:rsidRPr="009025C6">
        <w:rPr>
          <w:rFonts w:ascii="Helvetica" w:hAnsi="Helvetica" w:cs="Helvetica"/>
          <w:color w:val="333333"/>
          <w:sz w:val="22"/>
          <w:szCs w:val="22"/>
          <w:lang w:val="ka-GE"/>
        </w:rPr>
        <w:t xml:space="preserve"> </w:t>
      </w:r>
      <w:r w:rsidR="0004256D" w:rsidRPr="009025C6">
        <w:rPr>
          <w:rFonts w:ascii="Sylfaen" w:hAnsi="Sylfaen" w:cs="Sylfaen"/>
          <w:color w:val="333333"/>
          <w:sz w:val="22"/>
          <w:szCs w:val="22"/>
          <w:lang w:val="ka-GE"/>
        </w:rPr>
        <w:t>დაინტერესებული</w:t>
      </w:r>
      <w:r w:rsidR="0004256D" w:rsidRPr="009025C6">
        <w:rPr>
          <w:rFonts w:ascii="Helvetica" w:hAnsi="Helvetica" w:cs="Helvetica"/>
          <w:color w:val="333333"/>
          <w:sz w:val="22"/>
          <w:szCs w:val="22"/>
          <w:lang w:val="ka-GE"/>
        </w:rPr>
        <w:t xml:space="preserve"> </w:t>
      </w:r>
      <w:r w:rsidR="0004256D" w:rsidRPr="009025C6">
        <w:rPr>
          <w:rFonts w:ascii="Sylfaen" w:hAnsi="Sylfaen" w:cs="Sylfaen"/>
          <w:color w:val="333333"/>
          <w:sz w:val="22"/>
          <w:szCs w:val="22"/>
          <w:lang w:val="ka-GE"/>
        </w:rPr>
        <w:t>პირის</w:t>
      </w:r>
      <w:r w:rsidR="0004256D" w:rsidRPr="009025C6">
        <w:rPr>
          <w:rFonts w:ascii="Helvetica" w:hAnsi="Helvetica" w:cs="Helvetica"/>
          <w:color w:val="333333"/>
          <w:sz w:val="22"/>
          <w:szCs w:val="22"/>
          <w:lang w:val="ka-GE"/>
        </w:rPr>
        <w:t xml:space="preserve"> </w:t>
      </w:r>
      <w:r w:rsidR="0004256D" w:rsidRPr="009025C6">
        <w:rPr>
          <w:rFonts w:ascii="Sylfaen" w:hAnsi="Sylfaen" w:cs="Sylfaen"/>
          <w:color w:val="333333"/>
          <w:sz w:val="22"/>
          <w:szCs w:val="22"/>
          <w:lang w:val="ka-GE"/>
        </w:rPr>
        <w:t>განათლების</w:t>
      </w:r>
      <w:r w:rsidR="0004256D" w:rsidRPr="009025C6">
        <w:rPr>
          <w:rFonts w:ascii="Helvetica" w:hAnsi="Helvetica" w:cs="Helvetica"/>
          <w:color w:val="333333"/>
          <w:sz w:val="22"/>
          <w:szCs w:val="22"/>
          <w:lang w:val="ka-GE"/>
        </w:rPr>
        <w:t xml:space="preserve"> </w:t>
      </w:r>
      <w:r w:rsidR="0004256D" w:rsidRPr="009025C6">
        <w:rPr>
          <w:rFonts w:ascii="Sylfaen" w:hAnsi="Sylfaen" w:cs="Sylfaen"/>
          <w:color w:val="333333"/>
          <w:sz w:val="22"/>
          <w:szCs w:val="22"/>
          <w:lang w:val="ka-GE"/>
        </w:rPr>
        <w:t>აღიარების</w:t>
      </w:r>
      <w:r w:rsidR="0004256D" w:rsidRPr="009025C6">
        <w:rPr>
          <w:rFonts w:ascii="Helvetica" w:hAnsi="Helvetica" w:cs="Helvetica"/>
          <w:color w:val="333333"/>
          <w:sz w:val="22"/>
          <w:szCs w:val="22"/>
          <w:lang w:val="ka-GE"/>
        </w:rPr>
        <w:t xml:space="preserve"> </w:t>
      </w:r>
      <w:r w:rsidR="0004256D" w:rsidRPr="009025C6">
        <w:rPr>
          <w:rFonts w:ascii="Sylfaen" w:hAnsi="Sylfaen" w:cs="Sylfaen"/>
          <w:color w:val="333333"/>
          <w:sz w:val="22"/>
          <w:szCs w:val="22"/>
          <w:lang w:val="ka-GE"/>
        </w:rPr>
        <w:t>საკითხთან</w:t>
      </w:r>
      <w:r w:rsidR="0004256D" w:rsidRPr="009025C6">
        <w:rPr>
          <w:rFonts w:ascii="Helvetica" w:hAnsi="Helvetica" w:cs="Helvetica"/>
          <w:color w:val="333333"/>
          <w:sz w:val="22"/>
          <w:szCs w:val="22"/>
          <w:lang w:val="ka-GE"/>
        </w:rPr>
        <w:t xml:space="preserve"> </w:t>
      </w:r>
      <w:r w:rsidR="0004256D" w:rsidRPr="009025C6">
        <w:rPr>
          <w:rFonts w:ascii="Sylfaen" w:hAnsi="Sylfaen" w:cs="Sylfaen"/>
          <w:color w:val="333333"/>
          <w:sz w:val="22"/>
          <w:szCs w:val="22"/>
          <w:lang w:val="ka-GE"/>
        </w:rPr>
        <w:t>დაკავშირებით</w:t>
      </w:r>
      <w:r w:rsidR="0004256D" w:rsidRPr="009025C6">
        <w:rPr>
          <w:rFonts w:ascii="Helvetica" w:hAnsi="Helvetica" w:cs="Helvetica"/>
          <w:color w:val="333333"/>
          <w:sz w:val="22"/>
          <w:szCs w:val="22"/>
          <w:lang w:val="ka-GE"/>
        </w:rPr>
        <w:t>.</w:t>
      </w:r>
    </w:p>
    <w:p w14:paraId="7A75600A" w14:textId="1B13A9E7" w:rsidR="008B63A6" w:rsidRPr="009025C6" w:rsidRDefault="001C2AE2" w:rsidP="007F5260">
      <w:pPr>
        <w:pStyle w:val="abzacixml0"/>
        <w:spacing w:before="0" w:beforeAutospacing="0" w:after="120" w:afterAutospacing="0" w:line="288" w:lineRule="auto"/>
        <w:ind w:left="283"/>
        <w:jc w:val="both"/>
        <w:rPr>
          <w:rFonts w:ascii="Helvetica" w:hAnsi="Helvetica" w:cs="Helvetica"/>
          <w:color w:val="333333"/>
          <w:sz w:val="22"/>
          <w:szCs w:val="22"/>
          <w:lang w:val="ka-GE"/>
        </w:rPr>
      </w:pPr>
      <w:r w:rsidRPr="009025C6">
        <w:rPr>
          <w:rFonts w:ascii="Sylfaen" w:hAnsi="Sylfaen" w:cs="Sylfaen"/>
          <w:color w:val="333333"/>
          <w:sz w:val="22"/>
          <w:szCs w:val="22"/>
          <w:lang w:val="ka-GE"/>
        </w:rPr>
        <w:t>5. სტუდენტის</w:t>
      </w:r>
      <w:r w:rsidRPr="009025C6">
        <w:rPr>
          <w:rFonts w:ascii="Helvetica" w:hAnsi="Helvetica" w:cs="Helvetica"/>
          <w:color w:val="333333"/>
          <w:sz w:val="22"/>
          <w:szCs w:val="22"/>
          <w:lang w:val="ka-GE"/>
        </w:rPr>
        <w:t xml:space="preserve"> </w:t>
      </w:r>
      <w:r w:rsidRPr="009025C6">
        <w:rPr>
          <w:rFonts w:ascii="Sylfaen" w:hAnsi="Sylfaen" w:cs="Sylfaen"/>
          <w:color w:val="333333"/>
          <w:sz w:val="22"/>
          <w:szCs w:val="22"/>
          <w:lang w:val="ka-GE"/>
        </w:rPr>
        <w:t>მიმართვის</w:t>
      </w:r>
      <w:r w:rsidRPr="009025C6">
        <w:rPr>
          <w:rFonts w:ascii="Helvetica" w:hAnsi="Helvetica" w:cs="Helvetica"/>
          <w:color w:val="333333"/>
          <w:sz w:val="22"/>
          <w:szCs w:val="22"/>
          <w:lang w:val="ka-GE"/>
        </w:rPr>
        <w:t xml:space="preserve"> </w:t>
      </w:r>
      <w:r w:rsidRPr="009025C6">
        <w:rPr>
          <w:rFonts w:ascii="Sylfaen" w:hAnsi="Sylfaen" w:cs="Sylfaen"/>
          <w:color w:val="333333"/>
          <w:sz w:val="22"/>
          <w:szCs w:val="22"/>
          <w:lang w:val="ka-GE"/>
        </w:rPr>
        <w:t>საფუძველზე</w:t>
      </w:r>
      <w:r w:rsidRPr="009025C6">
        <w:rPr>
          <w:rFonts w:ascii="Helvetica" w:hAnsi="Helvetica" w:cs="Helvetica"/>
          <w:color w:val="333333"/>
          <w:sz w:val="22"/>
          <w:szCs w:val="22"/>
          <w:lang w:val="ka-GE"/>
        </w:rPr>
        <w:t xml:space="preserve"> </w:t>
      </w:r>
      <w:r w:rsidRPr="009025C6">
        <w:rPr>
          <w:rFonts w:ascii="Sylfaen" w:hAnsi="Sylfaen" w:cs="Sylfaen"/>
          <w:color w:val="333333"/>
          <w:sz w:val="22"/>
          <w:szCs w:val="22"/>
          <w:lang w:val="ka-GE"/>
        </w:rPr>
        <w:t>უნივერსიტეტი უზრუნველყოფს</w:t>
      </w:r>
      <w:r w:rsidRPr="009025C6">
        <w:rPr>
          <w:rFonts w:ascii="Helvetica" w:hAnsi="Helvetica" w:cs="Helvetica"/>
          <w:color w:val="333333"/>
          <w:sz w:val="22"/>
          <w:szCs w:val="22"/>
          <w:lang w:val="ka-GE"/>
        </w:rPr>
        <w:t xml:space="preserve"> </w:t>
      </w:r>
      <w:r w:rsidRPr="009025C6">
        <w:rPr>
          <w:rFonts w:ascii="Sylfaen" w:hAnsi="Sylfaen" w:cs="Sylfaen"/>
          <w:color w:val="333333"/>
          <w:sz w:val="22"/>
          <w:szCs w:val="22"/>
          <w:lang w:val="ka-GE"/>
        </w:rPr>
        <w:t>საგანმანათლებლო პროგრამის კომპონენტებში გამოცდის ჩატარებას, რომლის მიზანია დადგინდეს, ფლობს თუ არა პირი შესაბამისი საგანმანათლებლო პროგრამის კონკრეტული კომპონენტით გათვალისწინებულ კომპეტენციას. სსიპ - განათლების ხარისხის განვითარების ეროვნული ცენტრი უფლებამოსილია განახორციელოს გამოცდის მიმდინარეობის მონიტორინგი.</w:t>
      </w:r>
      <w:r w:rsidRPr="009025C6">
        <w:rPr>
          <w:rFonts w:asciiTheme="minorHAnsi" w:hAnsiTheme="minorHAnsi" w:cs="Helvetica"/>
          <w:color w:val="333333"/>
          <w:sz w:val="22"/>
          <w:szCs w:val="22"/>
          <w:lang w:val="ka-GE"/>
        </w:rPr>
        <w:t xml:space="preserve"> </w:t>
      </w:r>
      <w:r w:rsidR="008B63A6" w:rsidRPr="009025C6">
        <w:rPr>
          <w:rFonts w:ascii="Sylfaen" w:hAnsi="Sylfaen" w:cs="Sylfaen"/>
          <w:sz w:val="22"/>
          <w:szCs w:val="22"/>
          <w:lang w:val="ka-GE"/>
        </w:rPr>
        <w:t xml:space="preserve">უნივერსიტეტიდან მიღებული დასკვნის საფუძველზე სსიპ </w:t>
      </w:r>
      <w:r w:rsidR="00827F44" w:rsidRPr="009025C6">
        <w:rPr>
          <w:rFonts w:ascii="Sylfaen" w:hAnsi="Sylfaen" w:cs="Sylfaen"/>
          <w:sz w:val="22"/>
          <w:szCs w:val="22"/>
          <w:lang w:val="ka-GE"/>
        </w:rPr>
        <w:t xml:space="preserve">- </w:t>
      </w:r>
      <w:r w:rsidR="008B63A6" w:rsidRPr="009025C6">
        <w:rPr>
          <w:rFonts w:ascii="Sylfaen" w:hAnsi="Sylfaen" w:cs="Sylfaen"/>
          <w:sz w:val="22"/>
          <w:szCs w:val="22"/>
          <w:lang w:val="ka-GE"/>
        </w:rPr>
        <w:t>განათლების ხარისხის განვითარების ეროვნული ცენტრი იღებს გადაწყვეტილებას.</w:t>
      </w:r>
    </w:p>
    <w:p w14:paraId="03F258CC" w14:textId="433BEEDC" w:rsidR="008B63A6" w:rsidRPr="009025C6" w:rsidRDefault="008B63A6" w:rsidP="00321650">
      <w:pPr>
        <w:spacing w:after="120" w:line="288" w:lineRule="auto"/>
        <w:ind w:left="284"/>
        <w:jc w:val="both"/>
        <w:rPr>
          <w:rFonts w:ascii="Sylfaen" w:hAnsi="Sylfaen" w:cs="Sylfaen"/>
          <w:lang w:val="ka-GE"/>
        </w:rPr>
      </w:pPr>
      <w:r w:rsidRPr="009025C6">
        <w:rPr>
          <w:rFonts w:ascii="Sylfaen" w:hAnsi="Sylfaen" w:cs="Sylfaen"/>
          <w:lang w:val="ka-GE"/>
        </w:rPr>
        <w:t>6. განათლების აღიარების მსურველის გამოცდის ჩატარების წესი და გამოცდის თემატიკა</w:t>
      </w:r>
      <w:r w:rsidR="00650422" w:rsidRPr="009025C6">
        <w:rPr>
          <w:rFonts w:ascii="Sylfaen" w:hAnsi="Sylfaen" w:cs="Sylfaen"/>
          <w:lang w:val="ka-GE"/>
        </w:rPr>
        <w:t xml:space="preserve"> </w:t>
      </w:r>
      <w:r w:rsidRPr="009025C6">
        <w:rPr>
          <w:rFonts w:ascii="Sylfaen" w:hAnsi="Sylfaen" w:cs="Sylfaen"/>
          <w:lang w:val="ka-GE"/>
        </w:rPr>
        <w:t xml:space="preserve">მტკიცდება </w:t>
      </w:r>
      <w:r w:rsidR="001C2AE2" w:rsidRPr="009025C6">
        <w:rPr>
          <w:rFonts w:ascii="Sylfaen" w:hAnsi="Sylfaen" w:cs="Sylfaen"/>
          <w:lang w:val="ka-GE"/>
        </w:rPr>
        <w:t>უნივერსიტეტის რექტორის ბრძანებით.</w:t>
      </w:r>
    </w:p>
    <w:p w14:paraId="034532A6" w14:textId="358F1AD3" w:rsidR="008B63A6" w:rsidRPr="009025C6" w:rsidRDefault="008B63A6" w:rsidP="00321650">
      <w:pPr>
        <w:spacing w:after="120" w:line="288" w:lineRule="auto"/>
        <w:ind w:left="284"/>
        <w:jc w:val="both"/>
        <w:rPr>
          <w:rFonts w:ascii="Sylfaen" w:hAnsi="Sylfaen" w:cs="Sylfaen"/>
          <w:lang w:val="ka-GE"/>
        </w:rPr>
      </w:pPr>
      <w:r w:rsidRPr="009025C6">
        <w:rPr>
          <w:rFonts w:ascii="Sylfaen" w:hAnsi="Sylfaen" w:cs="Sylfaen"/>
          <w:lang w:val="ka-GE"/>
        </w:rPr>
        <w:t>7. დაინტერესებულ მხარეს გამოცდის შესახებ უნდა ეცნობოს მის ჩატარებამდე არანაკლებ 2 კვირით ადრე, გარდა იმ შემთხვევისა, როდესაც მხარე ითხოვს გამოცდის უფრო მოკლე ვადაში ჩატარებას.</w:t>
      </w:r>
      <w:r w:rsidR="001C2AE2" w:rsidRPr="009025C6">
        <w:rPr>
          <w:rFonts w:ascii="Sylfaen" w:hAnsi="Sylfaen" w:cs="Sylfaen"/>
          <w:lang w:val="ka-GE"/>
        </w:rPr>
        <w:t xml:space="preserve"> </w:t>
      </w:r>
      <w:r w:rsidR="001C2AE2" w:rsidRPr="009025C6">
        <w:rPr>
          <w:rFonts w:ascii="Sylfaen" w:hAnsi="Sylfaen"/>
          <w:lang w:val="ka-GE"/>
        </w:rPr>
        <w:t>გამოცდის ჩატარების შესახებ ასევე წინასწარ უნდა იყოს ინფორმირებული ცენტრი.</w:t>
      </w:r>
    </w:p>
    <w:p w14:paraId="10B4C80C" w14:textId="6507F070" w:rsidR="008B63A6" w:rsidRPr="009025C6" w:rsidRDefault="008B63A6" w:rsidP="00321650">
      <w:pPr>
        <w:spacing w:after="120" w:line="288" w:lineRule="auto"/>
        <w:ind w:left="284"/>
        <w:jc w:val="both"/>
        <w:rPr>
          <w:rFonts w:ascii="Sylfaen" w:hAnsi="Sylfaen" w:cs="Sylfaen"/>
          <w:lang w:val="ka-GE"/>
        </w:rPr>
      </w:pPr>
      <w:r w:rsidRPr="009025C6">
        <w:rPr>
          <w:rFonts w:ascii="Sylfaen" w:hAnsi="Sylfaen" w:cs="Sylfaen"/>
          <w:lang w:val="ka-GE"/>
        </w:rPr>
        <w:t>8. განათლების აღიარების შესახებ გადაწყვეტილებით განისაზღვრება განათლების რა ნაწილი იქნა მიჩნეული აღიარებულად.</w:t>
      </w:r>
    </w:p>
    <w:p w14:paraId="026B419E" w14:textId="5B406227"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9. კრედიტების აღიარების მიზნით ევროპის უნივერსიტეტი ადგენს პირის მიერ ლიცენზირებულ რეჟიმში მიღებული განათლების თავსებადობას ევროპის უნივერსიტეტის საგანმანათლებლო პროგრამასთან;</w:t>
      </w:r>
    </w:p>
    <w:p w14:paraId="14778483" w14:textId="61D64AF2" w:rsidR="002E65AC" w:rsidRPr="009025C6" w:rsidRDefault="008B63A6" w:rsidP="002E65AC">
      <w:pPr>
        <w:shd w:val="clear" w:color="auto" w:fill="FFFFFF"/>
        <w:spacing w:after="120" w:line="288" w:lineRule="auto"/>
        <w:ind w:left="284"/>
        <w:jc w:val="both"/>
        <w:rPr>
          <w:rFonts w:ascii="Sylfaen" w:hAnsi="Sylfaen" w:cs="Sylfaen"/>
          <w:lang w:val="ka-GE"/>
        </w:rPr>
      </w:pPr>
      <w:r w:rsidRPr="009025C6">
        <w:rPr>
          <w:rFonts w:ascii="Sylfaen" w:hAnsi="Sylfaen" w:cs="Sylfaen"/>
          <w:lang w:val="ka-GE"/>
        </w:rPr>
        <w:t xml:space="preserve">10. კრედიტების აღიარების მიზნით, შესაბამისი ფაკულტეტის დეკანის </w:t>
      </w:r>
      <w:r w:rsidR="00FD2286" w:rsidRPr="009025C6">
        <w:rPr>
          <w:rFonts w:ascii="Sylfaen" w:hAnsi="Sylfaen" w:cs="Sylfaen"/>
          <w:lang w:val="ka-GE"/>
        </w:rPr>
        <w:t xml:space="preserve">სამსახურებრივი </w:t>
      </w:r>
      <w:r w:rsidRPr="009025C6">
        <w:rPr>
          <w:rFonts w:ascii="Sylfaen" w:hAnsi="Sylfaen" w:cs="Sylfaen"/>
          <w:lang w:val="ka-GE"/>
        </w:rPr>
        <w:t>ბარათის საფუძველზე, უნივერსიტეტის რექტორის სამართლებრივი აქტით მტკიცდება დროებითი კომისიის შემადგენლობა,</w:t>
      </w:r>
      <w:r w:rsidR="002E65AC" w:rsidRPr="009025C6">
        <w:rPr>
          <w:rFonts w:ascii="Sylfaen" w:hAnsi="Sylfaen" w:cs="Sylfaen"/>
          <w:lang w:val="ka-GE"/>
        </w:rPr>
        <w:t xml:space="preserve"> კომისიის შემადგენლობაში აუცილებლად უნდა შედიოდეს: პროგრამის ხელმძღვანელი, ხარისხის უზრუნველყოფის</w:t>
      </w:r>
      <w:r w:rsidR="00650422" w:rsidRPr="009025C6">
        <w:rPr>
          <w:rFonts w:ascii="Sylfaen" w:hAnsi="Sylfaen" w:cs="Sylfaen"/>
          <w:lang w:val="ka-GE"/>
        </w:rPr>
        <w:t xml:space="preserve"> </w:t>
      </w:r>
      <w:r w:rsidR="002E65AC" w:rsidRPr="009025C6">
        <w:rPr>
          <w:rFonts w:ascii="Sylfaen" w:hAnsi="Sylfaen" w:cs="Sylfaen"/>
          <w:lang w:val="ka-GE"/>
        </w:rPr>
        <w:t xml:space="preserve">სამსახურის წარმომადგენელი და დარგის </w:t>
      </w:r>
      <w:r w:rsidR="002E65AC" w:rsidRPr="009025C6">
        <w:rPr>
          <w:rFonts w:ascii="Sylfaen" w:hAnsi="Sylfaen" w:cs="Sylfaen"/>
          <w:lang w:val="ka-GE"/>
        </w:rPr>
        <w:lastRenderedPageBreak/>
        <w:t>სპეციალისტი (აკადემიური ან მოწვეული პერსონალი).</w:t>
      </w:r>
      <w:r w:rsidR="00017EB8" w:rsidRPr="009025C6">
        <w:rPr>
          <w:rFonts w:ascii="Sylfaen" w:hAnsi="Sylfaen" w:cs="Sylfaen"/>
          <w:lang w:val="ka-GE"/>
        </w:rPr>
        <w:t xml:space="preserve"> საჭიროების შემთხვევაში, გარდა ამ პუნქტით განსაზღვრული კომისიის შემადგენლობისა, კომისიას შესაძლებელია დაემატოს სხვა პერსონალის შემადგენლობა.</w:t>
      </w:r>
    </w:p>
    <w:p w14:paraId="3A6B3F96" w14:textId="2679EFB7" w:rsidR="008B63A6" w:rsidRPr="009025C6" w:rsidRDefault="008B63A6" w:rsidP="00651E3E">
      <w:pPr>
        <w:shd w:val="clear" w:color="auto" w:fill="FFFFFF"/>
        <w:spacing w:after="120" w:line="288" w:lineRule="auto"/>
        <w:ind w:left="284"/>
        <w:jc w:val="both"/>
        <w:rPr>
          <w:rFonts w:ascii="Sylfaen" w:hAnsi="Sylfaen" w:cs="Sylfaen"/>
          <w:lang w:val="ka-GE"/>
        </w:rPr>
      </w:pPr>
      <w:r w:rsidRPr="009025C6">
        <w:rPr>
          <w:rFonts w:ascii="Sylfaen" w:hAnsi="Sylfaen" w:cs="Sylfaen"/>
          <w:lang w:val="ka-GE"/>
        </w:rPr>
        <w:t xml:space="preserve">11. კომისიის საქმიანობასთან დაკავშირებილი საორგანიზაციო საკითხების მოგვარება და სტუდენტთა კრედიტების აღიარებასთან დაკავშირებული დოკუმენტაციის მომზადება ევალება შესაბამისი ფაკულეტეტის სასწავლო პროცესის </w:t>
      </w:r>
      <w:r w:rsidR="002502F9" w:rsidRPr="009025C6">
        <w:rPr>
          <w:rFonts w:ascii="Sylfaen" w:hAnsi="Sylfaen" w:cs="Sylfaen"/>
          <w:lang w:val="ka-GE"/>
        </w:rPr>
        <w:t xml:space="preserve">მართვის </w:t>
      </w:r>
      <w:r w:rsidRPr="009025C6">
        <w:rPr>
          <w:rFonts w:ascii="Sylfaen" w:hAnsi="Sylfaen" w:cs="Sylfaen"/>
          <w:lang w:val="ka-GE"/>
        </w:rPr>
        <w:t>მენეჯერს;</w:t>
      </w:r>
    </w:p>
    <w:p w14:paraId="3F732F9D" w14:textId="66489273" w:rsidR="008B63A6" w:rsidRPr="009025C6" w:rsidRDefault="008B63A6" w:rsidP="00651E3E">
      <w:pPr>
        <w:shd w:val="clear" w:color="auto" w:fill="FFFFFF"/>
        <w:spacing w:after="120" w:line="288" w:lineRule="auto"/>
        <w:ind w:left="284"/>
        <w:jc w:val="both"/>
        <w:rPr>
          <w:rFonts w:ascii="Sylfaen" w:hAnsi="Sylfaen" w:cs="Sylfaen"/>
          <w:lang w:val="ka-GE"/>
        </w:rPr>
      </w:pPr>
      <w:r w:rsidRPr="009025C6">
        <w:rPr>
          <w:rFonts w:ascii="Sylfaen" w:hAnsi="Sylfaen" w:cs="Sylfaen"/>
          <w:lang w:val="ka-GE"/>
        </w:rPr>
        <w:t>12. სასწავლო კურსების სწავლის შედეგების თავსებადობის დადგენის მიზნით უნივერსიტეტი ვალდებულია ჩაუტაროს გამოცდა/გამოცდები შესაბამის სასწავლო კურს/კურსებში. გამოცდაზე/გამოცდებზე დადებითი შედეგის მიღწევის შემთხვევაში (50%-ს +1%) უნივერსიტეტი ადგენს თავსებადობას, რაზეც დგება შესაბამისი დასკვნა;</w:t>
      </w:r>
    </w:p>
    <w:p w14:paraId="40F676DF" w14:textId="35D10C9B" w:rsidR="008B63A6" w:rsidRPr="009025C6" w:rsidRDefault="008B63A6" w:rsidP="00651E3E">
      <w:pPr>
        <w:shd w:val="clear" w:color="auto" w:fill="FFFFFF"/>
        <w:spacing w:after="120" w:line="288" w:lineRule="auto"/>
        <w:ind w:left="284"/>
        <w:jc w:val="both"/>
        <w:rPr>
          <w:rFonts w:ascii="Sylfaen" w:hAnsi="Sylfaen" w:cs="Sylfaen"/>
          <w:lang w:val="ka-GE"/>
        </w:rPr>
      </w:pPr>
      <w:r w:rsidRPr="009025C6">
        <w:rPr>
          <w:rFonts w:ascii="Sylfaen" w:hAnsi="Sylfaen" w:cs="Sylfaen"/>
          <w:lang w:val="ka-GE"/>
        </w:rPr>
        <w:t xml:space="preserve">13. კომისიის დასკვნას ხელს </w:t>
      </w:r>
      <w:r w:rsidR="00F11AF5" w:rsidRPr="009025C6">
        <w:rPr>
          <w:rFonts w:ascii="Sylfaen" w:hAnsi="Sylfaen" w:cs="Sylfaen"/>
          <w:lang w:val="ka-GE"/>
        </w:rPr>
        <w:t xml:space="preserve">აწერს </w:t>
      </w:r>
      <w:r w:rsidRPr="009025C6">
        <w:rPr>
          <w:rFonts w:ascii="Sylfaen" w:hAnsi="Sylfaen" w:cs="Sylfaen"/>
          <w:lang w:val="ka-GE"/>
        </w:rPr>
        <w:t xml:space="preserve">კომისიის </w:t>
      </w:r>
      <w:r w:rsidR="00F11AF5" w:rsidRPr="009025C6">
        <w:rPr>
          <w:rFonts w:ascii="Sylfaen" w:hAnsi="Sylfaen" w:cs="Sylfaen"/>
          <w:lang w:val="ka-GE"/>
        </w:rPr>
        <w:t>ყველა წევრი.</w:t>
      </w:r>
      <w:r w:rsidRPr="009025C6">
        <w:rPr>
          <w:rFonts w:ascii="Sylfaen" w:hAnsi="Sylfaen" w:cs="Sylfaen"/>
          <w:lang w:val="ka-GE"/>
        </w:rPr>
        <w:t xml:space="preserve"> </w:t>
      </w:r>
    </w:p>
    <w:p w14:paraId="4A3B24E0" w14:textId="4F58D28D" w:rsidR="008B63A6" w:rsidRPr="009025C6" w:rsidRDefault="008B63A6" w:rsidP="00651E3E">
      <w:pPr>
        <w:shd w:val="clear" w:color="auto" w:fill="FFFFFF"/>
        <w:spacing w:after="120" w:line="288" w:lineRule="auto"/>
        <w:ind w:left="284"/>
        <w:jc w:val="both"/>
        <w:rPr>
          <w:rFonts w:ascii="Sylfaen" w:hAnsi="Sylfaen" w:cs="Sylfaen"/>
          <w:lang w:val="ka-GE"/>
        </w:rPr>
      </w:pPr>
      <w:r w:rsidRPr="009025C6">
        <w:rPr>
          <w:rFonts w:ascii="Sylfaen" w:hAnsi="Sylfaen" w:cs="Sylfaen"/>
          <w:lang w:val="ka-GE"/>
        </w:rPr>
        <w:t>14. კომისიის დასკვნა ეგზავნება სსიპ-განათლების ხარისხის გავითარების ეროვნულ ცენტრს, რის შემდეგაც ცენტრი იღებს გადაწყვეტილებას ლიცენზირებულ რეჟიმში მიღებული განათლების აღიარების თაობაზე;</w:t>
      </w:r>
    </w:p>
    <w:p w14:paraId="5A027360" w14:textId="441950A0" w:rsidR="008B63A6" w:rsidRPr="009025C6" w:rsidRDefault="008B63A6" w:rsidP="00651E3E">
      <w:pPr>
        <w:shd w:val="clear" w:color="auto" w:fill="FFFFFF"/>
        <w:spacing w:after="120" w:line="288" w:lineRule="auto"/>
        <w:ind w:left="284"/>
        <w:jc w:val="both"/>
        <w:rPr>
          <w:rFonts w:ascii="Sylfaen" w:hAnsi="Sylfaen" w:cs="Sylfaen"/>
          <w:lang w:val="ka-GE"/>
        </w:rPr>
      </w:pPr>
      <w:r w:rsidRPr="009025C6">
        <w:rPr>
          <w:rFonts w:ascii="Sylfaen" w:hAnsi="Sylfaen" w:cs="Sylfaen"/>
          <w:lang w:val="ka-GE"/>
        </w:rPr>
        <w:t>15. ამ მუხლით გათვალისწინებული შესაბამისი ადმინისტრაციული წარმოების დასრულების შემდეგ სსიპ-განათლების ხარისხის განვითარების ეროვნული ცენტრი იღებს შემდეგ გადაწყვეტილებებს:</w:t>
      </w:r>
    </w:p>
    <w:p w14:paraId="2B110716" w14:textId="77777777" w:rsidR="008B63A6" w:rsidRPr="009025C6" w:rsidRDefault="008B63A6" w:rsidP="00651E3E">
      <w:pPr>
        <w:shd w:val="clear" w:color="auto" w:fill="FFFFFF"/>
        <w:spacing w:after="120" w:line="288" w:lineRule="auto"/>
        <w:ind w:left="284"/>
        <w:jc w:val="both"/>
        <w:rPr>
          <w:rFonts w:ascii="Sylfaen" w:hAnsi="Sylfaen" w:cs="Sylfaen"/>
          <w:lang w:val="ka-GE"/>
        </w:rPr>
      </w:pPr>
      <w:r w:rsidRPr="009025C6">
        <w:rPr>
          <w:rFonts w:ascii="Sylfaen" w:hAnsi="Sylfaen" w:cs="Sylfaen"/>
          <w:lang w:val="ka-GE"/>
        </w:rPr>
        <w:t>ა) აღიარებს ლიცენზირებულ უმაღლეს საგანმანათლებლო დაწესებულებაში ჩარიცხული პირის მიერ მიღებულ უმაღლეს განათლებას;</w:t>
      </w:r>
    </w:p>
    <w:p w14:paraId="4749AF55" w14:textId="77777777" w:rsidR="008B63A6" w:rsidRPr="009025C6" w:rsidRDefault="008B63A6" w:rsidP="00651E3E">
      <w:pPr>
        <w:shd w:val="clear" w:color="auto" w:fill="FFFFFF"/>
        <w:spacing w:after="120" w:line="288" w:lineRule="auto"/>
        <w:ind w:left="284"/>
        <w:jc w:val="both"/>
        <w:rPr>
          <w:rFonts w:ascii="Sylfaen" w:hAnsi="Sylfaen" w:cs="Sylfaen"/>
          <w:lang w:val="ka-GE"/>
        </w:rPr>
      </w:pPr>
      <w:r w:rsidRPr="009025C6">
        <w:rPr>
          <w:rFonts w:ascii="Sylfaen" w:hAnsi="Sylfaen" w:cs="Sylfaen"/>
          <w:lang w:val="ka-GE"/>
        </w:rPr>
        <w:t>ბ) უარს ამბობს ლიცენზირებულ უმაღლეს საგანმანათლებლო დაწესებულებაში ჩარიცხული პირის მიერ მიღებული უმაღლესი განათლების აღიარებაზე.</w:t>
      </w:r>
    </w:p>
    <w:p w14:paraId="70D82FA2" w14:textId="6AE9C3B7" w:rsidR="008B63A6" w:rsidRPr="009025C6" w:rsidRDefault="008B63A6" w:rsidP="00651E3E">
      <w:pPr>
        <w:shd w:val="clear" w:color="auto" w:fill="FFFFFF"/>
        <w:spacing w:after="120" w:line="288" w:lineRule="auto"/>
        <w:ind w:left="284"/>
        <w:jc w:val="both"/>
        <w:rPr>
          <w:rFonts w:ascii="Sylfaen" w:hAnsi="Sylfaen" w:cs="Sylfaen"/>
          <w:lang w:val="ka-GE"/>
        </w:rPr>
      </w:pPr>
      <w:r w:rsidRPr="009025C6">
        <w:rPr>
          <w:rFonts w:ascii="Sylfaen" w:hAnsi="Sylfaen" w:cs="Sylfaen"/>
          <w:lang w:val="ka-GE"/>
        </w:rPr>
        <w:t>16. სსიპ-განათლების ხარისხის განვითარების ეროვნული ცენტრის დადებითი გადაწყვეტილების საფუძველზე, აღიარებული კრედიტების რაოდენობიდან გამომდინარე სტუდენტს ეძლევა რეკომენდაცია სწავლა გააგრძელოს შესაბამისი სემესტრიდან</w:t>
      </w:r>
      <w:r w:rsidR="00832A55" w:rsidRPr="009025C6">
        <w:rPr>
          <w:rFonts w:ascii="Sylfaen" w:hAnsi="Sylfaen" w:cs="Sylfaen"/>
          <w:lang w:val="ka-GE"/>
        </w:rPr>
        <w:t>.</w:t>
      </w:r>
    </w:p>
    <w:p w14:paraId="30A85F4D" w14:textId="77777777" w:rsidR="008B63A6" w:rsidRPr="009025C6" w:rsidRDefault="008B63A6" w:rsidP="00651E3E">
      <w:pPr>
        <w:shd w:val="clear" w:color="auto" w:fill="FFFFFF"/>
        <w:spacing w:after="120" w:line="288" w:lineRule="auto"/>
        <w:ind w:left="284"/>
        <w:jc w:val="both"/>
        <w:rPr>
          <w:rFonts w:ascii="Sylfaen" w:hAnsi="Sylfaen" w:cs="Sylfaen"/>
          <w:b/>
          <w:lang w:val="ka-GE"/>
        </w:rPr>
      </w:pPr>
    </w:p>
    <w:p w14:paraId="5E975973" w14:textId="2F23830C" w:rsidR="00651E3E" w:rsidRPr="009025C6" w:rsidRDefault="008B63A6" w:rsidP="009C6ABF">
      <w:pPr>
        <w:pStyle w:val="Heading1"/>
        <w:spacing w:before="0" w:after="120" w:line="288" w:lineRule="auto"/>
        <w:ind w:left="284"/>
        <w:rPr>
          <w:rFonts w:ascii="Sylfaen" w:hAnsi="Sylfaen" w:cs="Sylfaen"/>
          <w:b/>
          <w:sz w:val="22"/>
          <w:szCs w:val="22"/>
          <w:lang w:val="ka-GE"/>
        </w:rPr>
      </w:pPr>
      <w:bookmarkStart w:id="39" w:name="_Toc3831013"/>
      <w:bookmarkStart w:id="40" w:name="_Toc35865544"/>
      <w:r w:rsidRPr="009025C6">
        <w:rPr>
          <w:rFonts w:ascii="Sylfaen" w:hAnsi="Sylfaen" w:cs="Sylfaen"/>
          <w:b/>
          <w:sz w:val="22"/>
          <w:szCs w:val="22"/>
          <w:lang w:val="ka-GE"/>
        </w:rPr>
        <w:t>მუხლი</w:t>
      </w:r>
      <w:r w:rsidRPr="009025C6">
        <w:rPr>
          <w:b/>
          <w:sz w:val="22"/>
          <w:szCs w:val="22"/>
          <w:lang w:val="ka-GE"/>
        </w:rPr>
        <w:t xml:space="preserve"> </w:t>
      </w:r>
      <w:r w:rsidR="008D6918" w:rsidRPr="009025C6">
        <w:rPr>
          <w:b/>
          <w:sz w:val="22"/>
          <w:szCs w:val="22"/>
          <w:lang w:val="ka-GE"/>
        </w:rPr>
        <w:t>18</w:t>
      </w:r>
      <w:r w:rsidRPr="009025C6">
        <w:rPr>
          <w:b/>
          <w:sz w:val="22"/>
          <w:szCs w:val="22"/>
          <w:lang w:val="ka-GE"/>
        </w:rPr>
        <w:t xml:space="preserve">. </w:t>
      </w:r>
      <w:hyperlink r:id="rId9" w:anchor="!" w:history="1">
        <w:r w:rsidRPr="009025C6">
          <w:rPr>
            <w:rFonts w:ascii="Sylfaen" w:hAnsi="Sylfaen" w:cs="Sylfaen"/>
            <w:b/>
            <w:sz w:val="22"/>
            <w:szCs w:val="22"/>
            <w:lang w:val="ka-GE"/>
          </w:rPr>
          <w:t>ერთი</w:t>
        </w:r>
        <w:r w:rsidRPr="009025C6">
          <w:rPr>
            <w:b/>
            <w:sz w:val="22"/>
            <w:szCs w:val="22"/>
            <w:lang w:val="ka-GE"/>
          </w:rPr>
          <w:t xml:space="preserve"> </w:t>
        </w:r>
        <w:r w:rsidRPr="009025C6">
          <w:rPr>
            <w:rFonts w:ascii="Sylfaen" w:hAnsi="Sylfaen" w:cs="Sylfaen"/>
            <w:b/>
            <w:sz w:val="22"/>
            <w:szCs w:val="22"/>
            <w:lang w:val="ka-GE"/>
          </w:rPr>
          <w:t>კვალიფიკაციის</w:t>
        </w:r>
        <w:r w:rsidRPr="009025C6">
          <w:rPr>
            <w:b/>
            <w:sz w:val="22"/>
            <w:szCs w:val="22"/>
            <w:lang w:val="ka-GE"/>
          </w:rPr>
          <w:t xml:space="preserve"> </w:t>
        </w:r>
        <w:r w:rsidRPr="009025C6">
          <w:rPr>
            <w:rFonts w:ascii="Sylfaen" w:hAnsi="Sylfaen" w:cs="Sylfaen"/>
            <w:b/>
            <w:sz w:val="22"/>
            <w:szCs w:val="22"/>
            <w:lang w:val="ka-GE"/>
          </w:rPr>
          <w:t>ფარგლებში</w:t>
        </w:r>
        <w:r w:rsidRPr="009025C6">
          <w:rPr>
            <w:b/>
            <w:sz w:val="22"/>
            <w:szCs w:val="22"/>
            <w:lang w:val="ka-GE"/>
          </w:rPr>
          <w:t xml:space="preserve"> </w:t>
        </w:r>
        <w:r w:rsidRPr="009025C6">
          <w:rPr>
            <w:rFonts w:ascii="Sylfaen" w:hAnsi="Sylfaen" w:cs="Sylfaen"/>
            <w:b/>
            <w:sz w:val="22"/>
            <w:szCs w:val="22"/>
            <w:lang w:val="ka-GE"/>
          </w:rPr>
          <w:t>მიღწეული</w:t>
        </w:r>
        <w:r w:rsidRPr="009025C6">
          <w:rPr>
            <w:b/>
            <w:sz w:val="22"/>
            <w:szCs w:val="22"/>
            <w:lang w:val="ka-GE"/>
          </w:rPr>
          <w:t xml:space="preserve"> </w:t>
        </w:r>
        <w:r w:rsidRPr="009025C6">
          <w:rPr>
            <w:rFonts w:ascii="Sylfaen" w:hAnsi="Sylfaen" w:cs="Sylfaen"/>
            <w:b/>
            <w:sz w:val="22"/>
            <w:szCs w:val="22"/>
            <w:lang w:val="ka-GE"/>
          </w:rPr>
          <w:t>სწავლის</w:t>
        </w:r>
        <w:r w:rsidRPr="009025C6">
          <w:rPr>
            <w:b/>
            <w:sz w:val="22"/>
            <w:szCs w:val="22"/>
            <w:lang w:val="ka-GE"/>
          </w:rPr>
          <w:t xml:space="preserve"> </w:t>
        </w:r>
        <w:r w:rsidRPr="009025C6">
          <w:rPr>
            <w:rFonts w:ascii="Sylfaen" w:hAnsi="Sylfaen" w:cs="Sylfaen"/>
            <w:b/>
            <w:sz w:val="22"/>
            <w:szCs w:val="22"/>
            <w:lang w:val="ka-GE"/>
          </w:rPr>
          <w:t>შედეგების</w:t>
        </w:r>
        <w:r w:rsidRPr="009025C6">
          <w:rPr>
            <w:b/>
            <w:sz w:val="22"/>
            <w:szCs w:val="22"/>
            <w:lang w:val="ka-GE"/>
          </w:rPr>
          <w:t xml:space="preserve"> </w:t>
        </w:r>
        <w:r w:rsidRPr="009025C6">
          <w:rPr>
            <w:rFonts w:ascii="Sylfaen" w:hAnsi="Sylfaen" w:cs="Sylfaen"/>
            <w:b/>
            <w:sz w:val="22"/>
            <w:szCs w:val="22"/>
            <w:lang w:val="ka-GE"/>
          </w:rPr>
          <w:t>სხვა</w:t>
        </w:r>
        <w:r w:rsidRPr="009025C6">
          <w:rPr>
            <w:b/>
            <w:sz w:val="22"/>
            <w:szCs w:val="22"/>
            <w:lang w:val="ka-GE"/>
          </w:rPr>
          <w:t xml:space="preserve"> </w:t>
        </w:r>
        <w:r w:rsidRPr="009025C6">
          <w:rPr>
            <w:rFonts w:ascii="Sylfaen" w:hAnsi="Sylfaen" w:cs="Sylfaen"/>
            <w:b/>
            <w:sz w:val="22"/>
            <w:szCs w:val="22"/>
            <w:lang w:val="ka-GE"/>
          </w:rPr>
          <w:t>კვალიფიკაციის</w:t>
        </w:r>
        <w:r w:rsidRPr="009025C6">
          <w:rPr>
            <w:b/>
            <w:sz w:val="22"/>
            <w:szCs w:val="22"/>
            <w:lang w:val="ka-GE"/>
          </w:rPr>
          <w:t xml:space="preserve"> </w:t>
        </w:r>
        <w:r w:rsidRPr="009025C6">
          <w:rPr>
            <w:rFonts w:ascii="Sylfaen" w:hAnsi="Sylfaen" w:cs="Sylfaen"/>
            <w:b/>
            <w:sz w:val="22"/>
            <w:szCs w:val="22"/>
            <w:lang w:val="ka-GE"/>
          </w:rPr>
          <w:t>მიზნებისათვის</w:t>
        </w:r>
        <w:r w:rsidRPr="009025C6">
          <w:rPr>
            <w:b/>
            <w:sz w:val="22"/>
            <w:szCs w:val="22"/>
            <w:lang w:val="ka-GE"/>
          </w:rPr>
          <w:t xml:space="preserve"> </w:t>
        </w:r>
        <w:r w:rsidRPr="009025C6">
          <w:rPr>
            <w:rFonts w:ascii="Sylfaen" w:hAnsi="Sylfaen" w:cs="Sylfaen"/>
            <w:b/>
            <w:sz w:val="22"/>
            <w:szCs w:val="22"/>
            <w:lang w:val="ka-GE"/>
          </w:rPr>
          <w:t>აღიარება</w:t>
        </w:r>
        <w:bookmarkEnd w:id="39"/>
        <w:bookmarkEnd w:id="40"/>
      </w:hyperlink>
    </w:p>
    <w:p w14:paraId="72356C15" w14:textId="7FCA400F"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 xml:space="preserve">1. საქართველოს კანონმდებლობის შესაბამისად ევროპის უნივერსიტეტში ჩარიცხული პირი უფლებამოსილია მიმართოს უნივერსიტეტს წერილობითი განცხადებით ერთი კვალიფიკაციის </w:t>
      </w:r>
      <w:r w:rsidRPr="009025C6">
        <w:rPr>
          <w:rFonts w:ascii="Sylfaen" w:hAnsi="Sylfaen" w:cs="Sylfaen"/>
          <w:lang w:val="ka-GE"/>
        </w:rPr>
        <w:lastRenderedPageBreak/>
        <w:t>ფარგლებში მიღწეული სწავლის შედეგების ევროპის უნივერსიტეტში ჩარიცხულ საგანმანათლებლო პროგრამასთან თავსებადობის დადგენის მიზნით;</w:t>
      </w:r>
    </w:p>
    <w:p w14:paraId="068045F6" w14:textId="1AF70DC0"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2. კრედიტების აღიარების მიზნით ევროპის უნივერსიტეტი ადგენს პირის მიერ უმაღლესი განათლების იმავე საფეხურის სხვა საგანმანათლებლო პროგრამის ფარგლებში მიღწეული სწავლის შედეგების თავსებადობას უნივერსიტეტის საგანმანათლებლო პროგრამასთან;</w:t>
      </w:r>
    </w:p>
    <w:p w14:paraId="44AF5A3C" w14:textId="72DC7471" w:rsidR="002E65AC" w:rsidRPr="009025C6" w:rsidRDefault="008B63A6" w:rsidP="002E65AC">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3. კრედიტების აღიარების მიზნით, შესაბამისი ფაკულტეტის დეკანის</w:t>
      </w:r>
      <w:r w:rsidR="001B2892" w:rsidRPr="009025C6">
        <w:rPr>
          <w:rFonts w:ascii="Sylfaen" w:hAnsi="Sylfaen" w:cs="Sylfaen"/>
          <w:lang w:val="ka-GE"/>
        </w:rPr>
        <w:t xml:space="preserve"> სამსახურებრივი ბარათის </w:t>
      </w:r>
      <w:r w:rsidRPr="009025C6">
        <w:rPr>
          <w:rFonts w:ascii="Sylfaen" w:hAnsi="Sylfaen" w:cs="Sylfaen"/>
          <w:lang w:val="ka-GE"/>
        </w:rPr>
        <w:t xml:space="preserve"> საფუძველზე, უნივერსიტეტის რექტორის სამართლებრივი აქტით მტკიცდება დროებითი კომისიის შემადგენლობა, </w:t>
      </w:r>
      <w:r w:rsidR="002E65AC" w:rsidRPr="009025C6">
        <w:rPr>
          <w:rFonts w:ascii="Sylfaen" w:hAnsi="Sylfaen" w:cs="Sylfaen"/>
          <w:lang w:val="ka-GE"/>
        </w:rPr>
        <w:t>კომისიის შემადგენლობაში აუცილებლად უნდა შედიოდეს: პროგრამის ხელმძღვანელი, ხარისხის უზრუნველყოფის</w:t>
      </w:r>
      <w:r w:rsidR="00824609" w:rsidRPr="009025C6">
        <w:rPr>
          <w:rFonts w:ascii="Sylfaen" w:hAnsi="Sylfaen" w:cs="Sylfaen"/>
          <w:lang w:val="ka-GE"/>
        </w:rPr>
        <w:t xml:space="preserve"> </w:t>
      </w:r>
      <w:r w:rsidR="002E65AC" w:rsidRPr="009025C6">
        <w:rPr>
          <w:rFonts w:ascii="Sylfaen" w:hAnsi="Sylfaen" w:cs="Sylfaen"/>
          <w:lang w:val="ka-GE"/>
        </w:rPr>
        <w:t>სამსახურის წარმომადგენელი და დარგის სპეციალისტი (აკადემიური ან მოწვეული პერსონალი).</w:t>
      </w:r>
      <w:r w:rsidR="00017EB8" w:rsidRPr="009025C6">
        <w:rPr>
          <w:rFonts w:ascii="Sylfaen" w:hAnsi="Sylfaen" w:cs="Sylfaen"/>
          <w:lang w:val="ka-GE"/>
        </w:rPr>
        <w:t xml:space="preserve"> საჭიროების შემთხვევაში, გარდა ამ პუნქტით განსაზღვრული კომისიის შემადგენლობისა, კომისიას შესაძლებელია დაემატოს სხვა პერსონალის შემადგენლობა.</w:t>
      </w:r>
    </w:p>
    <w:p w14:paraId="5A32ABED" w14:textId="5DF974FD" w:rsidR="008B63A6" w:rsidRPr="009025C6" w:rsidRDefault="008B63A6" w:rsidP="00651E3E">
      <w:pPr>
        <w:shd w:val="clear" w:color="auto" w:fill="FFFFFF"/>
        <w:spacing w:after="120" w:line="288" w:lineRule="auto"/>
        <w:ind w:left="284"/>
        <w:jc w:val="both"/>
        <w:rPr>
          <w:rFonts w:ascii="Sylfaen" w:hAnsi="Sylfaen" w:cs="Sylfaen"/>
          <w:lang w:val="ka-GE"/>
        </w:rPr>
      </w:pPr>
      <w:r w:rsidRPr="009025C6">
        <w:rPr>
          <w:rFonts w:ascii="Sylfaen" w:hAnsi="Sylfaen" w:cs="Sylfaen"/>
          <w:lang w:val="ka-GE"/>
        </w:rPr>
        <w:t>4. სტუდენტი, რომელმაც განცხადებით მიმართა ევროპის უნივერსიტეტს ერთი კვალიფიკაციის ფარგლებში მიღწეული სწავლის შედეგების თავსებადობის დადგენის მიზნით, ვალდებულია, წარმოადგინოს შესაბამისი კვალიფიკაციის დამადასტურებელი დოკუმენტი-დიპლომი, დიპლომის დანართი ან სათანადოდ დამოწმებული ნიშნების ფურცელი და გავლილი სასწავლო კურსის/კურსების შინაარსი (სილაბუსი);</w:t>
      </w:r>
    </w:p>
    <w:p w14:paraId="64FA95E3" w14:textId="04FE2313" w:rsidR="008B63A6" w:rsidRPr="009025C6" w:rsidRDefault="008B63A6" w:rsidP="00651E3E">
      <w:pPr>
        <w:shd w:val="clear" w:color="auto" w:fill="FFFFFF"/>
        <w:spacing w:after="120" w:line="288" w:lineRule="auto"/>
        <w:ind w:left="284"/>
        <w:jc w:val="both"/>
        <w:rPr>
          <w:rFonts w:ascii="Sylfaen" w:hAnsi="Sylfaen" w:cs="Sylfaen"/>
          <w:lang w:val="ka-GE"/>
        </w:rPr>
      </w:pPr>
      <w:r w:rsidRPr="009025C6">
        <w:rPr>
          <w:rFonts w:ascii="Sylfaen" w:hAnsi="Sylfaen" w:cs="Sylfaen"/>
          <w:lang w:val="ka-GE"/>
        </w:rPr>
        <w:t>5. წარმოდგენილ დიპლომის დანართში ან სათანადო წესით დამოწმებულ ნიშნების ფურცელში უნდა იყოს მითითებული კონკრეტული უცხოური ენა, რომელიც გავლილი აქვს სტუდენტს;</w:t>
      </w:r>
    </w:p>
    <w:p w14:paraId="7C5509CA" w14:textId="01848D9B" w:rsidR="008B63A6" w:rsidRPr="009025C6" w:rsidRDefault="008B63A6" w:rsidP="00651E3E">
      <w:pPr>
        <w:shd w:val="clear" w:color="auto" w:fill="FFFFFF"/>
        <w:spacing w:after="120" w:line="288" w:lineRule="auto"/>
        <w:ind w:left="284"/>
        <w:jc w:val="both"/>
        <w:rPr>
          <w:rFonts w:ascii="Sylfaen" w:hAnsi="Sylfaen" w:cs="Sylfaen"/>
          <w:lang w:val="ka-GE"/>
        </w:rPr>
      </w:pPr>
      <w:r w:rsidRPr="009025C6">
        <w:rPr>
          <w:rFonts w:ascii="Sylfaen" w:hAnsi="Sylfaen" w:cs="Sylfaen"/>
          <w:lang w:val="ka-GE"/>
        </w:rPr>
        <w:t xml:space="preserve">6. თუ სტუდენტის მიერ წარმოდგენილი დოკუმენტაცია არასრულია ან არ ითვალისწინებს ზემოაღნიშნულ მოთხოვნებს, კომისია უფლებამოსილია სტუდენტს არ უღიაროს კრედიტები; </w:t>
      </w:r>
    </w:p>
    <w:p w14:paraId="04C17FF6" w14:textId="75405E82" w:rsidR="008B63A6" w:rsidRPr="009025C6" w:rsidRDefault="00955C53" w:rsidP="00651E3E">
      <w:pPr>
        <w:shd w:val="clear" w:color="auto" w:fill="FFFFFF"/>
        <w:spacing w:after="120" w:line="288" w:lineRule="auto"/>
        <w:ind w:left="284"/>
        <w:jc w:val="both"/>
        <w:rPr>
          <w:rFonts w:ascii="Sylfaen" w:hAnsi="Sylfaen" w:cs="Sylfaen"/>
          <w:lang w:val="ka-GE"/>
        </w:rPr>
      </w:pPr>
      <w:r w:rsidRPr="009025C6">
        <w:rPr>
          <w:rFonts w:ascii="Sylfaen" w:hAnsi="Sylfaen" w:cs="Sylfaen"/>
          <w:lang w:val="ka-GE"/>
        </w:rPr>
        <w:t>7</w:t>
      </w:r>
      <w:r w:rsidR="008B63A6" w:rsidRPr="009025C6">
        <w:rPr>
          <w:rFonts w:ascii="Sylfaen" w:hAnsi="Sylfaen" w:cs="Sylfaen"/>
          <w:lang w:val="ka-GE"/>
        </w:rPr>
        <w:t>. საგანმანათლებლო პროგრამებით გათვალისწინებული სასწავლო კურსების შინაარსობრივი შესწავლის შედეგად შესაძლებელია დადგინდეს ამ კურსების შესაბამისობა, მათ სახელწოდებებში არსებული სხვაობის მიუხედავად;</w:t>
      </w:r>
    </w:p>
    <w:p w14:paraId="5712CF86" w14:textId="2F8CA9FC" w:rsidR="008B63A6" w:rsidRPr="009025C6" w:rsidRDefault="00955C53" w:rsidP="00651E3E">
      <w:pPr>
        <w:shd w:val="clear" w:color="auto" w:fill="FFFFFF"/>
        <w:spacing w:after="120" w:line="288" w:lineRule="auto"/>
        <w:ind w:left="284"/>
        <w:jc w:val="both"/>
        <w:rPr>
          <w:rFonts w:ascii="Sylfaen" w:hAnsi="Sylfaen" w:cs="Sylfaen"/>
          <w:lang w:val="ka-GE"/>
        </w:rPr>
      </w:pPr>
      <w:r w:rsidRPr="009025C6">
        <w:rPr>
          <w:rFonts w:ascii="Sylfaen" w:hAnsi="Sylfaen" w:cs="Sylfaen"/>
          <w:lang w:val="ka-GE"/>
        </w:rPr>
        <w:t>8</w:t>
      </w:r>
      <w:r w:rsidR="008B63A6" w:rsidRPr="009025C6">
        <w:rPr>
          <w:rFonts w:ascii="Sylfaen" w:hAnsi="Sylfaen" w:cs="Sylfaen"/>
          <w:lang w:val="ka-GE"/>
        </w:rPr>
        <w:t xml:space="preserve">. კომისიის დასკვნას ხელს </w:t>
      </w:r>
      <w:r w:rsidR="00F11AF5" w:rsidRPr="009025C6">
        <w:rPr>
          <w:rFonts w:ascii="Sylfaen" w:hAnsi="Sylfaen" w:cs="Sylfaen"/>
          <w:lang w:val="ka-GE"/>
        </w:rPr>
        <w:t xml:space="preserve">აწერს </w:t>
      </w:r>
      <w:r w:rsidR="008B63A6" w:rsidRPr="009025C6">
        <w:rPr>
          <w:rFonts w:ascii="Sylfaen" w:hAnsi="Sylfaen" w:cs="Sylfaen"/>
          <w:lang w:val="ka-GE"/>
        </w:rPr>
        <w:t xml:space="preserve">კომისიის </w:t>
      </w:r>
      <w:r w:rsidR="00F11AF5" w:rsidRPr="009025C6">
        <w:rPr>
          <w:rFonts w:ascii="Sylfaen" w:hAnsi="Sylfaen" w:cs="Sylfaen"/>
          <w:lang w:val="ka-GE"/>
        </w:rPr>
        <w:t>ყველა წევრი.</w:t>
      </w:r>
      <w:r w:rsidR="008B63A6" w:rsidRPr="009025C6">
        <w:rPr>
          <w:rFonts w:ascii="Sylfaen" w:hAnsi="Sylfaen" w:cs="Sylfaen"/>
          <w:lang w:val="ka-GE"/>
        </w:rPr>
        <w:t xml:space="preserve"> სხდომის მდივანს ევალება სხდომის ოქმის წარმოება. კრედიტების აღიარების თაობაზე გადაწყვეტილება მიიღება სხდომის მონაწილეების ხმათა უმრავლესობით.</w:t>
      </w:r>
    </w:p>
    <w:p w14:paraId="0A1147DB" w14:textId="56411F78" w:rsidR="008B63A6" w:rsidRPr="009025C6" w:rsidRDefault="00955C53" w:rsidP="00651E3E">
      <w:pPr>
        <w:shd w:val="clear" w:color="auto" w:fill="FFFFFF"/>
        <w:spacing w:after="120" w:line="288" w:lineRule="auto"/>
        <w:ind w:left="284"/>
        <w:jc w:val="both"/>
        <w:rPr>
          <w:rFonts w:ascii="Sylfaen" w:hAnsi="Sylfaen" w:cs="Sylfaen"/>
          <w:lang w:val="ka-GE"/>
        </w:rPr>
      </w:pPr>
      <w:r w:rsidRPr="009025C6">
        <w:rPr>
          <w:rFonts w:ascii="Sylfaen" w:hAnsi="Sylfaen" w:cs="Sylfaen"/>
          <w:lang w:val="ka-GE"/>
        </w:rPr>
        <w:t>9</w:t>
      </w:r>
      <w:r w:rsidR="008B63A6" w:rsidRPr="009025C6">
        <w:rPr>
          <w:rFonts w:ascii="Sylfaen" w:hAnsi="Sylfaen" w:cs="Sylfaen"/>
          <w:lang w:val="ka-GE"/>
        </w:rPr>
        <w:t xml:space="preserve">. კომისიის საქმიანობასთან დაკავშირებილი საორგანიზაციო საკითხების მოგვარება და სტუდენტთა კრედიტების აღიარებასთან დაკავშირებული დოკუმენტაციის მომზადება ევალება უნივერსიტეტის სასწავლო პროცესის </w:t>
      </w:r>
      <w:r w:rsidR="002502F9" w:rsidRPr="009025C6">
        <w:rPr>
          <w:rFonts w:ascii="Sylfaen" w:hAnsi="Sylfaen" w:cs="Sylfaen"/>
          <w:lang w:val="ka-GE"/>
        </w:rPr>
        <w:t xml:space="preserve">მართვის </w:t>
      </w:r>
      <w:r w:rsidR="008B63A6" w:rsidRPr="009025C6">
        <w:rPr>
          <w:rFonts w:ascii="Sylfaen" w:hAnsi="Sylfaen" w:cs="Sylfaen"/>
          <w:lang w:val="ka-GE"/>
        </w:rPr>
        <w:t>მენეჯერს</w:t>
      </w:r>
      <w:r w:rsidR="008057E4" w:rsidRPr="009025C6">
        <w:rPr>
          <w:rFonts w:ascii="Sylfaen" w:hAnsi="Sylfaen" w:cs="Sylfaen"/>
          <w:lang w:val="ka-GE"/>
        </w:rPr>
        <w:t>.</w:t>
      </w:r>
    </w:p>
    <w:p w14:paraId="53FE507C" w14:textId="2AFACCEE" w:rsidR="008B63A6" w:rsidRPr="009025C6" w:rsidRDefault="00955C53" w:rsidP="00651E3E">
      <w:pPr>
        <w:shd w:val="clear" w:color="auto" w:fill="FFFFFF"/>
        <w:spacing w:after="120" w:line="288" w:lineRule="auto"/>
        <w:ind w:left="284"/>
        <w:jc w:val="both"/>
        <w:rPr>
          <w:rFonts w:ascii="Sylfaen" w:hAnsi="Sylfaen" w:cs="Sylfaen"/>
          <w:lang w:val="ka-GE"/>
        </w:rPr>
      </w:pPr>
      <w:r w:rsidRPr="009025C6">
        <w:rPr>
          <w:rFonts w:ascii="Sylfaen" w:hAnsi="Sylfaen" w:cs="Sylfaen"/>
          <w:lang w:val="ka-GE"/>
        </w:rPr>
        <w:lastRenderedPageBreak/>
        <w:t>10</w:t>
      </w:r>
      <w:r w:rsidR="008B63A6" w:rsidRPr="009025C6">
        <w:rPr>
          <w:rFonts w:ascii="Sylfaen" w:hAnsi="Sylfaen" w:cs="Sylfaen"/>
          <w:lang w:val="ka-GE"/>
        </w:rPr>
        <w:t xml:space="preserve">. ევროპის უნივერსიტეტი უფლებამოსილია </w:t>
      </w:r>
      <w:r w:rsidR="0070492A" w:rsidRPr="009025C6">
        <w:rPr>
          <w:rFonts w:ascii="Sylfaen" w:hAnsi="Sylfaen" w:cs="Sylfaen"/>
          <w:lang w:val="ka-GE"/>
        </w:rPr>
        <w:t>ამ წესით დადგენილი პირობების გათვალისწინებით</w:t>
      </w:r>
      <w:r w:rsidR="008B63A6" w:rsidRPr="009025C6">
        <w:rPr>
          <w:rFonts w:ascii="Sylfaen" w:hAnsi="Sylfaen" w:cs="Sylfaen"/>
          <w:lang w:val="ka-GE"/>
        </w:rPr>
        <w:t xml:space="preserve"> გაიანგარიშოს სტუდენტის დატვირთვა კრედიტებით იმ საგანმანათლებლო პროგრამის შემთხვევაში, რომელიც არ არის შესრულებული ევროპული კრედიტების ტრანსფერის სისტემის შესაბამისად</w:t>
      </w:r>
      <w:r w:rsidR="0070492A" w:rsidRPr="009025C6">
        <w:rPr>
          <w:rFonts w:ascii="Sylfaen" w:hAnsi="Sylfaen" w:cs="Sylfaen"/>
          <w:lang w:val="ka-GE"/>
        </w:rPr>
        <w:t>.</w:t>
      </w:r>
    </w:p>
    <w:p w14:paraId="5E627A2A" w14:textId="77777777"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p>
    <w:p w14:paraId="56F32776" w14:textId="7294A1F2" w:rsidR="00651E3E" w:rsidRPr="009025C6" w:rsidRDefault="008B63A6" w:rsidP="00955C53">
      <w:pPr>
        <w:pStyle w:val="Heading1"/>
        <w:spacing w:before="0" w:after="120" w:line="288" w:lineRule="auto"/>
        <w:ind w:firstLine="284"/>
        <w:rPr>
          <w:lang w:val="ka-GE"/>
        </w:rPr>
      </w:pPr>
      <w:bookmarkStart w:id="41" w:name="_Toc3831014"/>
      <w:bookmarkStart w:id="42" w:name="_Toc35865545"/>
      <w:r w:rsidRPr="009025C6">
        <w:rPr>
          <w:rFonts w:ascii="Sylfaen" w:hAnsi="Sylfaen" w:cs="Sylfaen"/>
          <w:b/>
          <w:sz w:val="22"/>
          <w:szCs w:val="22"/>
          <w:lang w:val="ka-GE"/>
        </w:rPr>
        <w:t>მუხლი</w:t>
      </w:r>
      <w:r w:rsidRPr="009025C6">
        <w:rPr>
          <w:b/>
          <w:sz w:val="22"/>
          <w:szCs w:val="22"/>
          <w:lang w:val="ka-GE"/>
        </w:rPr>
        <w:t xml:space="preserve"> </w:t>
      </w:r>
      <w:r w:rsidR="008D6918" w:rsidRPr="009025C6">
        <w:rPr>
          <w:b/>
          <w:sz w:val="22"/>
          <w:szCs w:val="22"/>
          <w:lang w:val="ka-GE"/>
        </w:rPr>
        <w:t>19</w:t>
      </w:r>
      <w:r w:rsidRPr="009025C6">
        <w:rPr>
          <w:b/>
          <w:sz w:val="22"/>
          <w:szCs w:val="22"/>
          <w:lang w:val="ka-GE"/>
        </w:rPr>
        <w:t xml:space="preserve">. </w:t>
      </w:r>
      <w:r w:rsidRPr="009025C6">
        <w:rPr>
          <w:rFonts w:ascii="Sylfaen" w:hAnsi="Sylfaen" w:cs="Sylfaen"/>
          <w:b/>
          <w:sz w:val="22"/>
          <w:szCs w:val="22"/>
          <w:lang w:val="ka-GE"/>
        </w:rPr>
        <w:t>უცხოეთში</w:t>
      </w:r>
      <w:r w:rsidRPr="009025C6">
        <w:rPr>
          <w:b/>
          <w:sz w:val="22"/>
          <w:szCs w:val="22"/>
          <w:lang w:val="ka-GE"/>
        </w:rPr>
        <w:t xml:space="preserve"> </w:t>
      </w:r>
      <w:r w:rsidRPr="009025C6">
        <w:rPr>
          <w:rFonts w:ascii="Sylfaen" w:hAnsi="Sylfaen" w:cs="Sylfaen"/>
          <w:b/>
          <w:sz w:val="22"/>
          <w:szCs w:val="22"/>
          <w:lang w:val="ka-GE"/>
        </w:rPr>
        <w:t>მიღებული</w:t>
      </w:r>
      <w:r w:rsidRPr="009025C6">
        <w:rPr>
          <w:b/>
          <w:sz w:val="22"/>
          <w:szCs w:val="22"/>
          <w:lang w:val="ka-GE"/>
        </w:rPr>
        <w:t xml:space="preserve"> </w:t>
      </w:r>
      <w:r w:rsidRPr="009025C6">
        <w:rPr>
          <w:rFonts w:ascii="Sylfaen" w:hAnsi="Sylfaen" w:cs="Sylfaen"/>
          <w:b/>
          <w:sz w:val="22"/>
          <w:szCs w:val="22"/>
          <w:lang w:val="ka-GE"/>
        </w:rPr>
        <w:t>განათლების</w:t>
      </w:r>
      <w:r w:rsidRPr="009025C6">
        <w:rPr>
          <w:b/>
          <w:sz w:val="22"/>
          <w:szCs w:val="22"/>
          <w:lang w:val="ka-GE"/>
        </w:rPr>
        <w:t xml:space="preserve"> </w:t>
      </w:r>
      <w:r w:rsidRPr="009025C6">
        <w:rPr>
          <w:rFonts w:ascii="Sylfaen" w:hAnsi="Sylfaen" w:cs="Sylfaen"/>
          <w:b/>
          <w:sz w:val="22"/>
          <w:szCs w:val="22"/>
          <w:lang w:val="ka-GE"/>
        </w:rPr>
        <w:t>აღიარება</w:t>
      </w:r>
      <w:bookmarkEnd w:id="41"/>
      <w:bookmarkEnd w:id="42"/>
    </w:p>
    <w:p w14:paraId="1FE0B4FF" w14:textId="20038DDE"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1. უცხოეთის უმაღლეს საგანმანათლებლო დაწესებულებაში მიღებული კვალიფიკაციის ან უცხოეთის უმაღლეს საგანმანათლებლო დაწესებულებაში სწავლის პერიოდში მიღებული განათლების აღიარება ხდება იმ შემთხვევაში, თუ დადგინდება მისი შესაბამისობა საქართველოს უმაღლესი საგანმანათლებლო დაწესებულებების მიერ მინიჭებულ შესაბამის კვალიფიკაციასთან. შესაბამისობა სწავლის შედეგებისა და მინიჭებული კვალიფიკაციის გათვალისწინებით შეიძლება დადგინდეს სწავლის პერიოდის განსხვავების მიუხედავად.</w:t>
      </w:r>
    </w:p>
    <w:p w14:paraId="0A8C5144" w14:textId="40632F0C"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 xml:space="preserve">2. უცხოეთის უმაღლეს საგანმანათლებლო დაწესებულებაში მიღებულ კვალიფიკაციას ან უცხოეთის უმაღლეს საგანმანათლებლო დაწესებულებაში სწავლის პერიოდში მიღებულ განათლებას აღიარებს სსიპ - განათლების ხარისხის განვითარების ეროვნული ცენტრი საქართველოს საერთაშორისო ხელშეკრულებებითა და საქართველოს </w:t>
      </w:r>
      <w:r w:rsidR="00F22DEB" w:rsidRPr="009025C6">
        <w:rPr>
          <w:rFonts w:ascii="Sylfaen" w:hAnsi="Sylfaen" w:cs="Sylfaen"/>
          <w:lang w:val="ka-GE"/>
        </w:rPr>
        <w:t xml:space="preserve">განათლების, </w:t>
      </w:r>
      <w:r w:rsidRPr="009025C6">
        <w:rPr>
          <w:rFonts w:ascii="Sylfaen" w:hAnsi="Sylfaen" w:cs="Sylfaen"/>
          <w:lang w:val="ka-GE"/>
        </w:rPr>
        <w:t xml:space="preserve">მეცნიერების </w:t>
      </w:r>
      <w:r w:rsidR="00F22DEB" w:rsidRPr="009025C6">
        <w:rPr>
          <w:rFonts w:ascii="Sylfaen" w:hAnsi="Sylfaen" w:cs="Sylfaen"/>
          <w:lang w:val="ka-GE"/>
        </w:rPr>
        <w:t xml:space="preserve"> და ახალგაზრდობის </w:t>
      </w:r>
      <w:r w:rsidRPr="009025C6">
        <w:rPr>
          <w:rFonts w:ascii="Sylfaen" w:hAnsi="Sylfaen" w:cs="Sylfaen"/>
          <w:lang w:val="ka-GE"/>
        </w:rPr>
        <w:t>მინისტრის მიერ დადგენილი წესის შესაბამისად.</w:t>
      </w:r>
    </w:p>
    <w:p w14:paraId="441651C7" w14:textId="51C90AE0" w:rsidR="008B63A6" w:rsidRPr="009025C6" w:rsidRDefault="008B63A6"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 xml:space="preserve">3. უცხო ქვეყნის საგანმანათლებლო დოკუმენტის მქონე აბიტურიენტის ან სტუდენტის საქართველოს უმაღლეს საგანმანათლებლო დაწესებულებაში ჩარიცხვის შესახებ გადაწყვეტილებას საქართველოს </w:t>
      </w:r>
      <w:r w:rsidR="00F22DEB" w:rsidRPr="009025C6">
        <w:rPr>
          <w:rFonts w:ascii="Sylfaen" w:hAnsi="Sylfaen" w:cs="Sylfaen"/>
          <w:lang w:val="ka-GE"/>
        </w:rPr>
        <w:t xml:space="preserve">განათლების, </w:t>
      </w:r>
      <w:r w:rsidRPr="009025C6">
        <w:rPr>
          <w:rFonts w:ascii="Sylfaen" w:hAnsi="Sylfaen" w:cs="Sylfaen"/>
          <w:lang w:val="ka-GE"/>
        </w:rPr>
        <w:t>მეცნიერების</w:t>
      </w:r>
      <w:r w:rsidR="00F22DEB" w:rsidRPr="009025C6">
        <w:rPr>
          <w:rFonts w:ascii="Sylfaen" w:hAnsi="Sylfaen" w:cs="Sylfaen"/>
          <w:lang w:val="ka-GE"/>
        </w:rPr>
        <w:t>ა და ახალგაზრდობის</w:t>
      </w:r>
      <w:r w:rsidR="00642CAF" w:rsidRPr="009025C6">
        <w:rPr>
          <w:rFonts w:ascii="Sylfaen" w:hAnsi="Sylfaen" w:cs="Sylfaen"/>
          <w:lang w:val="ka-GE"/>
        </w:rPr>
        <w:t xml:space="preserve"> </w:t>
      </w:r>
      <w:r w:rsidRPr="009025C6">
        <w:rPr>
          <w:rFonts w:ascii="Sylfaen" w:hAnsi="Sylfaen" w:cs="Sylfaen"/>
          <w:lang w:val="ka-GE"/>
        </w:rPr>
        <w:t>სამინისტროს ბრძანების საფუძველზე (აბიტურიენტებისათვის</w:t>
      </w:r>
      <w:r w:rsidR="00FD2286" w:rsidRPr="009025C6">
        <w:rPr>
          <w:rFonts w:ascii="Sylfaen" w:hAnsi="Sylfaen" w:cs="Sylfaen"/>
          <w:lang w:val="ka-GE"/>
        </w:rPr>
        <w:t xml:space="preserve"> </w:t>
      </w:r>
      <w:r w:rsidRPr="009025C6">
        <w:rPr>
          <w:rFonts w:ascii="Sylfaen" w:hAnsi="Sylfaen" w:cs="Sylfaen"/>
          <w:lang w:val="ka-GE"/>
        </w:rPr>
        <w:t>/სტუდენტებისათვის/</w:t>
      </w:r>
      <w:r w:rsidR="00FD2286" w:rsidRPr="009025C6">
        <w:rPr>
          <w:rFonts w:ascii="Sylfaen" w:hAnsi="Sylfaen" w:cs="Sylfaen"/>
          <w:lang w:val="ka-GE"/>
        </w:rPr>
        <w:t xml:space="preserve"> </w:t>
      </w:r>
      <w:r w:rsidRPr="009025C6">
        <w:rPr>
          <w:rFonts w:ascii="Sylfaen" w:hAnsi="Sylfaen" w:cs="Sylfaen"/>
          <w:lang w:val="ka-GE"/>
        </w:rPr>
        <w:t>მაგისტრანტობის კანდიდატე</w:t>
      </w:r>
      <w:r w:rsidRPr="009025C6">
        <w:rPr>
          <w:rFonts w:ascii="Sylfaen" w:hAnsi="Sylfaen" w:cs="Sylfaen"/>
          <w:lang w:val="ka-GE"/>
        </w:rPr>
        <w:softHyphen/>
        <w:t xml:space="preserve">ბისათვის ერთიანი ეროვნული გამოცდების/საერთო სამაგისტრო გამოცდების გავლის გარეშე უმაღლეს საგანმანათლებლო დაწესებულებაში სწავლის უფლების მინიჭების თაობაზე) იღებს უნივერსიტეტი, საქართველოს კანონმდებლობით დადგენილი წესით. </w:t>
      </w:r>
    </w:p>
    <w:p w14:paraId="274C225A" w14:textId="375964AD" w:rsidR="006843FA" w:rsidRPr="009025C6" w:rsidRDefault="006843FA" w:rsidP="00651E3E">
      <w:pPr>
        <w:autoSpaceDE w:val="0"/>
        <w:autoSpaceDN w:val="0"/>
        <w:adjustRightInd w:val="0"/>
        <w:spacing w:after="120" w:line="288" w:lineRule="auto"/>
        <w:ind w:left="284"/>
        <w:jc w:val="both"/>
        <w:rPr>
          <w:rFonts w:ascii="Sylfaen" w:hAnsi="Sylfaen" w:cs="Sylfaen"/>
          <w:lang w:val="ka-GE"/>
        </w:rPr>
      </w:pPr>
      <w:r w:rsidRPr="009025C6">
        <w:rPr>
          <w:rFonts w:ascii="Sylfaen" w:hAnsi="Sylfaen" w:cs="Sylfaen"/>
          <w:lang w:val="ka-GE"/>
        </w:rPr>
        <w:t xml:space="preserve">4. გაცვლითი პროგრამის ფარგლებში სტუდენტის მიერ უცხოეთის უმაღლეს საგანამანთლებლო დაწესებულებაში მიღებული კრედიტების აღიარება ხორციელდება სსიპ </w:t>
      </w:r>
      <w:r w:rsidR="0001066F" w:rsidRPr="009025C6">
        <w:rPr>
          <w:rFonts w:ascii="Sylfaen" w:hAnsi="Sylfaen" w:cs="Sylfaen"/>
          <w:lang w:val="ka-GE"/>
        </w:rPr>
        <w:t xml:space="preserve">- </w:t>
      </w:r>
      <w:r w:rsidRPr="009025C6">
        <w:rPr>
          <w:rFonts w:ascii="Sylfaen" w:hAnsi="Sylfaen" w:cs="Sylfaen"/>
          <w:lang w:val="ka-GE"/>
        </w:rPr>
        <w:t xml:space="preserve">განათლების ხარისხის განვითარების ეროვნული ცენტრის მიერ </w:t>
      </w:r>
      <w:r w:rsidR="00CE130C" w:rsidRPr="009025C6">
        <w:rPr>
          <w:rFonts w:ascii="Sylfaen" w:hAnsi="Sylfaen" w:cs="Sylfaen"/>
          <w:lang w:val="ka-GE"/>
        </w:rPr>
        <w:t xml:space="preserve"> </w:t>
      </w:r>
      <w:r w:rsidRPr="009025C6">
        <w:rPr>
          <w:rFonts w:ascii="Sylfaen" w:hAnsi="Sylfaen" w:cs="Sylfaen"/>
          <w:lang w:val="ka-GE"/>
        </w:rPr>
        <w:t xml:space="preserve">და ამ წესის </w:t>
      </w:r>
      <w:r w:rsidR="00CE130C" w:rsidRPr="009025C6">
        <w:rPr>
          <w:rFonts w:ascii="Sylfaen" w:hAnsi="Sylfaen" w:cs="Sylfaen"/>
          <w:lang w:val="ka-GE"/>
        </w:rPr>
        <w:t>მე-1</w:t>
      </w:r>
      <w:r w:rsidR="00183227" w:rsidRPr="009025C6">
        <w:rPr>
          <w:rFonts w:ascii="Sylfaen" w:hAnsi="Sylfaen" w:cs="Sylfaen"/>
          <w:lang w:val="ka-GE"/>
        </w:rPr>
        <w:t>6</w:t>
      </w:r>
      <w:r w:rsidR="00CE130C" w:rsidRPr="009025C6">
        <w:rPr>
          <w:rFonts w:ascii="Sylfaen" w:hAnsi="Sylfaen" w:cs="Sylfaen"/>
          <w:lang w:val="ka-GE"/>
        </w:rPr>
        <w:t xml:space="preserve"> მუხლის </w:t>
      </w:r>
      <w:r w:rsidRPr="009025C6">
        <w:rPr>
          <w:rFonts w:ascii="Sylfaen" w:hAnsi="Sylfaen" w:cs="Sylfaen"/>
          <w:lang w:val="ka-GE"/>
        </w:rPr>
        <w:t>შესაბამისად.</w:t>
      </w:r>
    </w:p>
    <w:p w14:paraId="2ECE8F1E" w14:textId="77777777" w:rsidR="008B63A6" w:rsidRPr="009025C6" w:rsidRDefault="008B63A6" w:rsidP="00651E3E">
      <w:pPr>
        <w:tabs>
          <w:tab w:val="left" w:pos="3450"/>
        </w:tabs>
        <w:spacing w:after="120" w:line="288" w:lineRule="auto"/>
        <w:ind w:left="284"/>
        <w:jc w:val="both"/>
        <w:rPr>
          <w:rStyle w:val="Strong"/>
          <w:rFonts w:ascii="Sylfaen" w:hAnsi="Sylfaen"/>
          <w:lang w:val="ka-GE"/>
        </w:rPr>
      </w:pPr>
    </w:p>
    <w:p w14:paraId="4555431F" w14:textId="6345C8D5" w:rsidR="008B63A6" w:rsidRPr="009025C6" w:rsidRDefault="008B63A6" w:rsidP="00651E3E">
      <w:pPr>
        <w:pStyle w:val="Heading1"/>
        <w:spacing w:before="0" w:after="120" w:line="288" w:lineRule="auto"/>
        <w:ind w:firstLine="284"/>
        <w:rPr>
          <w:rFonts w:ascii="Sylfaen" w:hAnsi="Sylfaen" w:cs="Sylfaen"/>
          <w:b/>
          <w:sz w:val="22"/>
          <w:szCs w:val="22"/>
          <w:lang w:val="ka-GE"/>
        </w:rPr>
      </w:pPr>
      <w:bookmarkStart w:id="43" w:name="_Toc3831015"/>
      <w:bookmarkStart w:id="44" w:name="_Toc35865546"/>
      <w:r w:rsidRPr="009025C6">
        <w:rPr>
          <w:rFonts w:ascii="Sylfaen" w:hAnsi="Sylfaen" w:cs="Sylfaen"/>
          <w:b/>
          <w:sz w:val="22"/>
          <w:szCs w:val="22"/>
          <w:lang w:val="ka-GE"/>
        </w:rPr>
        <w:t>მუხლი</w:t>
      </w:r>
      <w:r w:rsidR="00DB73C5" w:rsidRPr="009025C6">
        <w:rPr>
          <w:b/>
          <w:sz w:val="22"/>
          <w:szCs w:val="22"/>
          <w:lang w:val="ka-GE"/>
        </w:rPr>
        <w:t xml:space="preserve"> </w:t>
      </w:r>
      <w:r w:rsidR="008D6918" w:rsidRPr="009025C6">
        <w:rPr>
          <w:b/>
          <w:sz w:val="22"/>
          <w:szCs w:val="22"/>
          <w:lang w:val="ka-GE"/>
        </w:rPr>
        <w:t>20</w:t>
      </w:r>
      <w:r w:rsidRPr="009025C6">
        <w:rPr>
          <w:b/>
          <w:sz w:val="22"/>
          <w:szCs w:val="22"/>
          <w:lang w:val="ka-GE"/>
        </w:rPr>
        <w:t xml:space="preserve">. </w:t>
      </w:r>
      <w:r w:rsidRPr="009025C6">
        <w:rPr>
          <w:rFonts w:ascii="Sylfaen" w:hAnsi="Sylfaen" w:cs="Sylfaen"/>
          <w:b/>
          <w:sz w:val="22"/>
          <w:szCs w:val="22"/>
          <w:lang w:val="ka-GE"/>
        </w:rPr>
        <w:t>სწავლის</w:t>
      </w:r>
      <w:r w:rsidRPr="009025C6">
        <w:rPr>
          <w:b/>
          <w:sz w:val="22"/>
          <w:szCs w:val="22"/>
          <w:lang w:val="ka-GE"/>
        </w:rPr>
        <w:t xml:space="preserve"> </w:t>
      </w:r>
      <w:r w:rsidRPr="009025C6">
        <w:rPr>
          <w:rFonts w:ascii="Sylfaen" w:hAnsi="Sylfaen" w:cs="Sylfaen"/>
          <w:b/>
          <w:sz w:val="22"/>
          <w:szCs w:val="22"/>
          <w:lang w:val="ka-GE"/>
        </w:rPr>
        <w:t>საფასური</w:t>
      </w:r>
      <w:bookmarkEnd w:id="43"/>
      <w:bookmarkEnd w:id="44"/>
    </w:p>
    <w:p w14:paraId="6818FBD7" w14:textId="30FA0751" w:rsidR="008B63A6" w:rsidRPr="009025C6" w:rsidRDefault="00861DFF" w:rsidP="00651E3E">
      <w:pPr>
        <w:pStyle w:val="Default"/>
        <w:spacing w:after="120" w:line="288" w:lineRule="auto"/>
        <w:ind w:left="284"/>
        <w:jc w:val="both"/>
        <w:rPr>
          <w:color w:val="auto"/>
          <w:sz w:val="22"/>
          <w:szCs w:val="22"/>
          <w:lang w:val="ka-GE"/>
        </w:rPr>
      </w:pPr>
      <w:r w:rsidRPr="009025C6">
        <w:rPr>
          <w:color w:val="auto"/>
          <w:sz w:val="22"/>
          <w:szCs w:val="22"/>
          <w:lang w:val="ka-GE"/>
        </w:rPr>
        <w:t>1</w:t>
      </w:r>
      <w:r w:rsidR="008B63A6" w:rsidRPr="009025C6">
        <w:rPr>
          <w:color w:val="auto"/>
          <w:sz w:val="22"/>
          <w:szCs w:val="22"/>
          <w:lang w:val="ka-GE"/>
        </w:rPr>
        <w:t>. სწავლის საფასურის გადახდა ხდება სემესტრულად, ადმინისტრაციული რეგისტრაციისათვის დადგენილ ვადებში</w:t>
      </w:r>
      <w:r w:rsidR="00897C41" w:rsidRPr="009025C6">
        <w:rPr>
          <w:color w:val="auto"/>
          <w:sz w:val="22"/>
          <w:szCs w:val="22"/>
          <w:lang w:val="ka-GE"/>
        </w:rPr>
        <w:t xml:space="preserve">, გარდა უნივერსიტეტის მიერ </w:t>
      </w:r>
      <w:r w:rsidR="007159E9" w:rsidRPr="009025C6">
        <w:rPr>
          <w:color w:val="auto"/>
          <w:sz w:val="22"/>
          <w:szCs w:val="22"/>
          <w:lang w:val="ka-GE"/>
        </w:rPr>
        <w:t xml:space="preserve">განსაზღვრული განსხვავებული გადახდის </w:t>
      </w:r>
      <w:r w:rsidR="007159E9" w:rsidRPr="009025C6">
        <w:rPr>
          <w:color w:val="auto"/>
          <w:sz w:val="22"/>
          <w:szCs w:val="22"/>
          <w:lang w:val="ka-GE"/>
        </w:rPr>
        <w:lastRenderedPageBreak/>
        <w:t>წესისა.</w:t>
      </w:r>
      <w:r w:rsidR="008B63A6" w:rsidRPr="009025C6">
        <w:rPr>
          <w:color w:val="auto"/>
          <w:sz w:val="22"/>
          <w:szCs w:val="22"/>
          <w:lang w:val="ka-GE"/>
        </w:rPr>
        <w:t xml:space="preserve"> სტუდენტთან შეთანხმებით შეიძლება დადგინდეს სწავლის </w:t>
      </w:r>
      <w:r w:rsidR="00897C41" w:rsidRPr="009025C6">
        <w:rPr>
          <w:color w:val="auto"/>
          <w:sz w:val="22"/>
          <w:szCs w:val="22"/>
          <w:lang w:val="ka-GE"/>
        </w:rPr>
        <w:t xml:space="preserve">საფასურის </w:t>
      </w:r>
      <w:r w:rsidR="008B63A6" w:rsidRPr="009025C6">
        <w:rPr>
          <w:color w:val="auto"/>
          <w:sz w:val="22"/>
          <w:szCs w:val="22"/>
          <w:lang w:val="ka-GE"/>
        </w:rPr>
        <w:t>გადახდის ინდივიდუალური გრაფიკი</w:t>
      </w:r>
      <w:r w:rsidRPr="009025C6">
        <w:rPr>
          <w:color w:val="auto"/>
          <w:sz w:val="22"/>
          <w:szCs w:val="22"/>
          <w:lang w:val="ka-GE"/>
        </w:rPr>
        <w:t>.</w:t>
      </w:r>
      <w:r w:rsidR="00897C41" w:rsidRPr="009025C6">
        <w:rPr>
          <w:color w:val="auto"/>
          <w:sz w:val="22"/>
          <w:szCs w:val="22"/>
          <w:lang w:val="ka-GE"/>
        </w:rPr>
        <w:t xml:space="preserve"> </w:t>
      </w:r>
    </w:p>
    <w:p w14:paraId="21825720" w14:textId="7E32916F" w:rsidR="008B63A6" w:rsidRPr="009025C6" w:rsidRDefault="00861DFF" w:rsidP="00651E3E">
      <w:pPr>
        <w:pStyle w:val="Default"/>
        <w:spacing w:after="120" w:line="288" w:lineRule="auto"/>
        <w:ind w:left="284"/>
        <w:jc w:val="both"/>
        <w:rPr>
          <w:rFonts w:cs="GEO AKADEMIURI"/>
          <w:color w:val="auto"/>
          <w:sz w:val="22"/>
          <w:szCs w:val="22"/>
          <w:lang w:val="ka-GE"/>
        </w:rPr>
      </w:pPr>
      <w:r w:rsidRPr="009025C6">
        <w:rPr>
          <w:color w:val="auto"/>
          <w:sz w:val="22"/>
          <w:szCs w:val="22"/>
          <w:lang w:val="ka-GE"/>
        </w:rPr>
        <w:t>2</w:t>
      </w:r>
      <w:r w:rsidR="008B63A6" w:rsidRPr="009025C6">
        <w:rPr>
          <w:color w:val="auto"/>
          <w:sz w:val="22"/>
          <w:szCs w:val="22"/>
          <w:lang w:val="ka-GE"/>
        </w:rPr>
        <w:t>. სახელმწიფო გრანტით ნაწილობრივი დაფინანსების მქონე სტუდენტებმა სახელმწიფო დაფინანსებასა და სწავლის არსებულ საფასურს შორის სხვაობა უნდა დაფარონ ადმინისტრაციული რეგისტრაციისათვის დადგენილ ვადებში სემესტრის შესაბამისად</w:t>
      </w:r>
      <w:r w:rsidR="00642CAF" w:rsidRPr="009025C6">
        <w:rPr>
          <w:color w:val="auto"/>
          <w:sz w:val="22"/>
          <w:szCs w:val="22"/>
          <w:lang w:val="ka-GE"/>
        </w:rPr>
        <w:t>.</w:t>
      </w:r>
    </w:p>
    <w:p w14:paraId="7F04A484" w14:textId="77777777" w:rsidR="00DB73C5" w:rsidRPr="009025C6" w:rsidRDefault="00DB73C5" w:rsidP="00651E3E">
      <w:pPr>
        <w:pStyle w:val="Heading1"/>
        <w:spacing w:before="0" w:after="120" w:line="288" w:lineRule="auto"/>
        <w:ind w:left="284"/>
        <w:rPr>
          <w:rFonts w:ascii="Sylfaen" w:hAnsi="Sylfaen" w:cs="Sylfaen"/>
          <w:sz w:val="22"/>
          <w:szCs w:val="22"/>
          <w:lang w:val="ka-GE"/>
        </w:rPr>
      </w:pPr>
      <w:bookmarkStart w:id="45" w:name="_Toc3831017"/>
    </w:p>
    <w:p w14:paraId="70284C58" w14:textId="50A970C1" w:rsidR="008B63A6" w:rsidRPr="009025C6" w:rsidRDefault="008B63A6" w:rsidP="00651E3E">
      <w:pPr>
        <w:pStyle w:val="Heading1"/>
        <w:spacing w:before="0" w:after="120" w:line="288" w:lineRule="auto"/>
        <w:ind w:firstLine="284"/>
        <w:rPr>
          <w:b/>
          <w:sz w:val="22"/>
          <w:szCs w:val="22"/>
          <w:lang w:val="ka-GE"/>
        </w:rPr>
      </w:pPr>
      <w:bookmarkStart w:id="46" w:name="_Toc35865547"/>
      <w:r w:rsidRPr="009025C6">
        <w:rPr>
          <w:rFonts w:ascii="Sylfaen" w:hAnsi="Sylfaen" w:cs="Sylfaen"/>
          <w:b/>
          <w:sz w:val="22"/>
          <w:szCs w:val="22"/>
          <w:lang w:val="ka-GE"/>
        </w:rPr>
        <w:t>მუხლი</w:t>
      </w:r>
      <w:r w:rsidR="00DB73C5" w:rsidRPr="009025C6">
        <w:rPr>
          <w:b/>
          <w:sz w:val="22"/>
          <w:szCs w:val="22"/>
          <w:lang w:val="ka-GE"/>
        </w:rPr>
        <w:t xml:space="preserve"> </w:t>
      </w:r>
      <w:r w:rsidR="008D6918" w:rsidRPr="009025C6">
        <w:rPr>
          <w:b/>
          <w:sz w:val="22"/>
          <w:szCs w:val="22"/>
          <w:lang w:val="ka-GE"/>
        </w:rPr>
        <w:t>21</w:t>
      </w:r>
      <w:r w:rsidRPr="009025C6">
        <w:rPr>
          <w:b/>
          <w:sz w:val="22"/>
          <w:szCs w:val="22"/>
          <w:lang w:val="ka-GE"/>
        </w:rPr>
        <w:t xml:space="preserve">. </w:t>
      </w:r>
      <w:r w:rsidRPr="009025C6">
        <w:rPr>
          <w:rFonts w:ascii="Sylfaen" w:hAnsi="Sylfaen" w:cs="Sylfaen"/>
          <w:b/>
          <w:sz w:val="22"/>
          <w:szCs w:val="22"/>
          <w:lang w:val="ka-GE"/>
        </w:rPr>
        <w:t>სტუდენტის</w:t>
      </w:r>
      <w:r w:rsidRPr="009025C6">
        <w:rPr>
          <w:b/>
          <w:sz w:val="22"/>
          <w:szCs w:val="22"/>
          <w:lang w:val="ka-GE"/>
        </w:rPr>
        <w:t xml:space="preserve"> </w:t>
      </w:r>
      <w:r w:rsidRPr="009025C6">
        <w:rPr>
          <w:rFonts w:ascii="Sylfaen" w:hAnsi="Sylfaen" w:cs="Sylfaen"/>
          <w:b/>
          <w:sz w:val="22"/>
          <w:szCs w:val="22"/>
          <w:lang w:val="ka-GE"/>
        </w:rPr>
        <w:t>სასწავლო</w:t>
      </w:r>
      <w:r w:rsidRPr="009025C6">
        <w:rPr>
          <w:b/>
          <w:sz w:val="22"/>
          <w:szCs w:val="22"/>
          <w:lang w:val="ka-GE"/>
        </w:rPr>
        <w:t xml:space="preserve"> </w:t>
      </w:r>
      <w:r w:rsidRPr="009025C6">
        <w:rPr>
          <w:rFonts w:ascii="Sylfaen" w:hAnsi="Sylfaen" w:cs="Sylfaen"/>
          <w:b/>
          <w:sz w:val="22"/>
          <w:szCs w:val="22"/>
          <w:lang w:val="ka-GE"/>
        </w:rPr>
        <w:t>საქმიანობა</w:t>
      </w:r>
      <w:r w:rsidRPr="009025C6">
        <w:rPr>
          <w:b/>
          <w:sz w:val="22"/>
          <w:szCs w:val="22"/>
          <w:lang w:val="ka-GE"/>
        </w:rPr>
        <w:t xml:space="preserve"> (</w:t>
      </w:r>
      <w:r w:rsidRPr="009025C6">
        <w:rPr>
          <w:rFonts w:ascii="Sylfaen" w:hAnsi="Sylfaen" w:cs="Sylfaen"/>
          <w:b/>
          <w:sz w:val="22"/>
          <w:szCs w:val="22"/>
          <w:lang w:val="ka-GE"/>
        </w:rPr>
        <w:t>სტუდენტის</w:t>
      </w:r>
      <w:r w:rsidRPr="009025C6">
        <w:rPr>
          <w:b/>
          <w:sz w:val="22"/>
          <w:szCs w:val="22"/>
          <w:lang w:val="ka-GE"/>
        </w:rPr>
        <w:t xml:space="preserve"> </w:t>
      </w:r>
      <w:r w:rsidRPr="009025C6">
        <w:rPr>
          <w:rFonts w:ascii="Sylfaen" w:hAnsi="Sylfaen" w:cs="Sylfaen"/>
          <w:b/>
          <w:sz w:val="22"/>
          <w:szCs w:val="22"/>
          <w:lang w:val="ka-GE"/>
        </w:rPr>
        <w:t>დატვირთვა</w:t>
      </w:r>
      <w:r w:rsidRPr="009025C6">
        <w:rPr>
          <w:b/>
          <w:sz w:val="22"/>
          <w:szCs w:val="22"/>
          <w:lang w:val="ka-GE"/>
        </w:rPr>
        <w:t>)</w:t>
      </w:r>
      <w:bookmarkEnd w:id="45"/>
      <w:bookmarkEnd w:id="46"/>
    </w:p>
    <w:p w14:paraId="5505B77D" w14:textId="57E1E5DA" w:rsidR="008B63A6" w:rsidRPr="009025C6" w:rsidRDefault="008B63A6">
      <w:pPr>
        <w:pStyle w:val="abzacixml"/>
        <w:rPr>
          <w:lang w:val="fr-FR"/>
        </w:rPr>
      </w:pPr>
      <w:r w:rsidRPr="009025C6">
        <w:t>1. ევროპული კრედიტების ტრანსფერისა და დაგროვების სისტემა (ECTS) სტუდენტზე ორიენტირებული სისტემაა,   რომელიც ეფუძნება სწავლის შედეგებისა და სასწავლო პროცესის გამჭვირვალობას. მისი მიზანია ხელი შეუწყოს საგანმანათლებლო პროგრამის კომპონენტების დაგეგმვას, განხორციელებასა და შეფასებას, საგანმანათლებლო პროგრამის კომპონენტის/ კომპონენტების, ცოდნის, უნარების და კომპეტენციების აღიარებას, ასევე სტუდენტთა მობილობის პროცესს.</w:t>
      </w:r>
    </w:p>
    <w:p w14:paraId="575D296D" w14:textId="57368824" w:rsidR="008B63A6" w:rsidRPr="009025C6" w:rsidRDefault="008B63A6">
      <w:pPr>
        <w:pStyle w:val="abzacixml"/>
      </w:pPr>
      <w:r w:rsidRPr="009025C6">
        <w:t>2. კრედიტი არის ერთეული, რომელიც გამოხატავს სტუდენტისათვის საჭირო სასწავლო დატვირთვას და რომლის მიღებაც შესაძლებელია სწავლის შედეგების მიღწევის შემდეგ.</w:t>
      </w:r>
    </w:p>
    <w:p w14:paraId="2C0B0D78" w14:textId="08E2B175" w:rsidR="008B63A6" w:rsidRPr="009025C6" w:rsidRDefault="008B63A6">
      <w:pPr>
        <w:pStyle w:val="abzacixml"/>
      </w:pPr>
      <w:r w:rsidRPr="009025C6">
        <w:t>3. სტუდენტის სასწავლო დატვირთვა არის დრო, რომელიც საჭიროა საგანმანათლებლო პროგრამი</w:t>
      </w:r>
      <w:r w:rsidR="007C3A20" w:rsidRPr="009025C6">
        <w:t>ს</w:t>
      </w:r>
      <w:r w:rsidRPr="009025C6">
        <w:t xml:space="preserve"> </w:t>
      </w:r>
      <w:r w:rsidR="007C3A20" w:rsidRPr="009025C6">
        <w:t xml:space="preserve">კომპონენტით </w:t>
      </w:r>
      <w:r w:rsidRPr="009025C6">
        <w:t>განსაზღვრული სწავლის შედეგების მისაღწევად. სტუდენტის სასწავლო დატვირთვა ეფუძნება დამოუკიდებელ და საკონტაქტო საათებს.</w:t>
      </w:r>
    </w:p>
    <w:p w14:paraId="516D0D0F" w14:textId="77777777" w:rsidR="00861DFF" w:rsidRPr="009025C6" w:rsidRDefault="00861DFF" w:rsidP="00651E3E">
      <w:pPr>
        <w:spacing w:after="120" w:line="288" w:lineRule="auto"/>
        <w:rPr>
          <w:rFonts w:ascii="Sylfaen" w:hAnsi="Sylfaen"/>
          <w:lang w:val="ka-GE"/>
        </w:rPr>
      </w:pPr>
    </w:p>
    <w:p w14:paraId="1E6672EF" w14:textId="287A6D25" w:rsidR="008B63A6" w:rsidRPr="009025C6" w:rsidRDefault="008B63A6" w:rsidP="00651E3E">
      <w:pPr>
        <w:pStyle w:val="Heading1"/>
        <w:spacing w:before="0" w:after="120" w:line="288" w:lineRule="auto"/>
        <w:ind w:firstLine="284"/>
        <w:rPr>
          <w:rFonts w:ascii="Sylfaen" w:hAnsi="Sylfaen" w:cs="Sylfaen"/>
          <w:b/>
          <w:sz w:val="22"/>
          <w:szCs w:val="22"/>
          <w:lang w:val="ka-GE"/>
        </w:rPr>
      </w:pPr>
      <w:bookmarkStart w:id="47" w:name="_Toc3831019"/>
      <w:bookmarkStart w:id="48" w:name="_Toc35865548"/>
      <w:r w:rsidRPr="009025C6">
        <w:rPr>
          <w:rFonts w:ascii="Sylfaen" w:hAnsi="Sylfaen" w:cs="Sylfaen"/>
          <w:b/>
          <w:sz w:val="22"/>
          <w:szCs w:val="22"/>
          <w:lang w:val="ka-GE"/>
        </w:rPr>
        <w:t>მუხლი</w:t>
      </w:r>
      <w:r w:rsidRPr="009025C6">
        <w:rPr>
          <w:b/>
          <w:sz w:val="22"/>
          <w:szCs w:val="22"/>
          <w:lang w:val="ka-GE"/>
        </w:rPr>
        <w:t xml:space="preserve"> </w:t>
      </w:r>
      <w:r w:rsidR="008D6918" w:rsidRPr="009025C6">
        <w:rPr>
          <w:b/>
          <w:sz w:val="22"/>
          <w:szCs w:val="22"/>
          <w:lang w:val="ka-GE"/>
        </w:rPr>
        <w:t>22</w:t>
      </w:r>
      <w:r w:rsidRPr="009025C6">
        <w:rPr>
          <w:b/>
          <w:sz w:val="22"/>
          <w:szCs w:val="22"/>
          <w:lang w:val="ka-GE"/>
        </w:rPr>
        <w:t xml:space="preserve">. </w:t>
      </w:r>
      <w:r w:rsidRPr="009025C6">
        <w:rPr>
          <w:rFonts w:ascii="Sylfaen" w:hAnsi="Sylfaen" w:cs="Sylfaen"/>
          <w:b/>
          <w:sz w:val="22"/>
          <w:szCs w:val="22"/>
          <w:lang w:val="ka-GE"/>
        </w:rPr>
        <w:t>სტუდენტის</w:t>
      </w:r>
      <w:r w:rsidRPr="009025C6">
        <w:rPr>
          <w:b/>
          <w:sz w:val="22"/>
          <w:szCs w:val="22"/>
          <w:lang w:val="ka-GE"/>
        </w:rPr>
        <w:t xml:space="preserve"> </w:t>
      </w:r>
      <w:r w:rsidRPr="009025C6">
        <w:rPr>
          <w:rFonts w:ascii="Sylfaen" w:hAnsi="Sylfaen" w:cs="Sylfaen"/>
          <w:b/>
          <w:sz w:val="22"/>
          <w:szCs w:val="22"/>
          <w:lang w:val="ka-GE"/>
        </w:rPr>
        <w:t>მიღწევების</w:t>
      </w:r>
      <w:r w:rsidRPr="009025C6">
        <w:rPr>
          <w:b/>
          <w:sz w:val="22"/>
          <w:szCs w:val="22"/>
          <w:lang w:val="ka-GE"/>
        </w:rPr>
        <w:t xml:space="preserve"> </w:t>
      </w:r>
      <w:r w:rsidRPr="009025C6">
        <w:rPr>
          <w:rFonts w:ascii="Sylfaen" w:hAnsi="Sylfaen" w:cs="Sylfaen"/>
          <w:b/>
          <w:sz w:val="22"/>
          <w:szCs w:val="22"/>
          <w:lang w:val="ka-GE"/>
        </w:rPr>
        <w:t>შეფასება</w:t>
      </w:r>
      <w:bookmarkEnd w:id="47"/>
      <w:bookmarkEnd w:id="48"/>
    </w:p>
    <w:p w14:paraId="5B53F7BD" w14:textId="69118877" w:rsidR="008B63A6" w:rsidRPr="009025C6" w:rsidRDefault="008B63A6">
      <w:pPr>
        <w:pStyle w:val="abzacixml"/>
        <w:rPr>
          <w:rFonts w:cs="Helvetica"/>
          <w:color w:val="222222"/>
          <w:shd w:val="clear" w:color="auto" w:fill="FFFF00"/>
        </w:rPr>
      </w:pPr>
      <w:r w:rsidRPr="009025C6">
        <w:t xml:space="preserve">1. </w:t>
      </w:r>
      <w:r w:rsidR="00E369DF" w:rsidRPr="009025C6">
        <w:t xml:space="preserve">კრედიტი არის ერთეული, რომელიც გამოხატავს სტუდენტისათვის საჭირო სასწავლო დატვირთვას და რომლის მიღებაც შესაძლებელია სწავლის შედეგების მიღწევის შემდეგ. </w:t>
      </w:r>
    </w:p>
    <w:p w14:paraId="3F54015A" w14:textId="7BBE9A6F" w:rsidR="008B63A6" w:rsidRPr="009025C6" w:rsidRDefault="008B63A6">
      <w:pPr>
        <w:pStyle w:val="abzacixml"/>
      </w:pPr>
      <w:r w:rsidRPr="009025C6">
        <w:t xml:space="preserve">2. დაუშვებელია კრედიტის მინიჭება შეფასების მხოლოდ ერთი </w:t>
      </w:r>
      <w:r w:rsidR="007B21DD" w:rsidRPr="009025C6">
        <w:t xml:space="preserve">კომპონენტის </w:t>
      </w:r>
      <w:r w:rsidRPr="009025C6">
        <w:t>(შუალედური ან დასკვნითი შეფასება) გამოყენებით. სტუდენტის გაწეული შრომის შეფასება გარკვეული შეფარდებით  ითვალისწინებს:</w:t>
      </w:r>
    </w:p>
    <w:p w14:paraId="14C49E8F" w14:textId="71901633" w:rsidR="008B63A6" w:rsidRPr="009025C6" w:rsidRDefault="008B63A6">
      <w:pPr>
        <w:pStyle w:val="abzacixml"/>
      </w:pPr>
      <w:r w:rsidRPr="009025C6">
        <w:t>ა) შუალედურ შეფასებებს (შუალედურ გამოცდას ან/და მიმდინარე სემესტრულ შეფასებას);</w:t>
      </w:r>
    </w:p>
    <w:p w14:paraId="560384A7" w14:textId="77777777" w:rsidR="008B63A6" w:rsidRPr="009025C6" w:rsidRDefault="008B63A6">
      <w:pPr>
        <w:pStyle w:val="abzacixml"/>
        <w:rPr>
          <w:color w:val="FF0000"/>
        </w:rPr>
      </w:pPr>
      <w:r w:rsidRPr="009025C6">
        <w:t>ბ) დასკვნითი გამოცდის / პროექტის შეფასებას.</w:t>
      </w:r>
    </w:p>
    <w:p w14:paraId="6004D70E" w14:textId="63B4C9FB" w:rsidR="008B63A6" w:rsidRPr="009025C6" w:rsidRDefault="008B63A6">
      <w:pPr>
        <w:pStyle w:val="abzacixml"/>
      </w:pPr>
      <w:r w:rsidRPr="009025C6">
        <w:t>3. სასწავლო კურსის მაქსიმალური შეფასება 100 ქულის ტოლია.</w:t>
      </w:r>
    </w:p>
    <w:p w14:paraId="29B59191" w14:textId="6BE56CCD" w:rsidR="007B21DD" w:rsidRPr="009025C6" w:rsidRDefault="007B21DD">
      <w:pPr>
        <w:pStyle w:val="abzacixml"/>
      </w:pPr>
      <w:r w:rsidRPr="009025C6">
        <w:lastRenderedPageBreak/>
        <w:t>3</w:t>
      </w:r>
      <w:r w:rsidRPr="009025C6">
        <w:rPr>
          <w:vertAlign w:val="superscript"/>
        </w:rPr>
        <w:t>1</w:t>
      </w:r>
      <w:r w:rsidRPr="009025C6">
        <w:t xml:space="preserve">. შეფასების თითოეულ კომპონენტს შეფასების საერთო ქულიდან (100 ქულა) უნდა განესაზღვროს რაოდენობრივი მაჩვენებელი საბოლოო შეფასებაში. აღნიშნული რაოდენობრივი მაჩვენებელი შესაძლებელია გამოსახული იყოს პროცენტებში ან ქულებში. </w:t>
      </w:r>
    </w:p>
    <w:p w14:paraId="5983895A" w14:textId="5A3798B9" w:rsidR="007B21DD" w:rsidRPr="009025C6" w:rsidRDefault="008B63A6">
      <w:pPr>
        <w:pStyle w:val="abzacixml"/>
      </w:pPr>
      <w:r w:rsidRPr="009025C6">
        <w:t xml:space="preserve">4. დასკვნითი გამოცდის ხვედრითი წილი განისაზღვრება თითოეული სასწავლო კურსისთვის განმახორციელებელი პერსონალის აკადემიური თავისუფლების ფარგლებში, მაგრამ არაუმეტეს საერთო შეფასების 40 %-ისა. </w:t>
      </w:r>
    </w:p>
    <w:p w14:paraId="06DB713B" w14:textId="325CAB97" w:rsidR="008B63A6" w:rsidRPr="009025C6" w:rsidRDefault="008B63A6">
      <w:pPr>
        <w:pStyle w:val="abzacixml"/>
      </w:pPr>
      <w:r w:rsidRPr="009025C6">
        <w:t>5. შეფასების სისტემა უშვებს:</w:t>
      </w:r>
    </w:p>
    <w:p w14:paraId="2B939909" w14:textId="77777777" w:rsidR="008B63A6" w:rsidRPr="009025C6" w:rsidRDefault="008B63A6">
      <w:pPr>
        <w:pStyle w:val="abzacixml"/>
      </w:pPr>
      <w:r w:rsidRPr="009025C6">
        <w:t>ა) ხუთი სახის დადებით შეფასებას:</w:t>
      </w:r>
    </w:p>
    <w:p w14:paraId="5862B560" w14:textId="19E5F56D" w:rsidR="008B63A6" w:rsidRPr="009025C6" w:rsidRDefault="008B63A6">
      <w:pPr>
        <w:pStyle w:val="abzacixml"/>
      </w:pPr>
      <w:r w:rsidRPr="009025C6">
        <w:t>ა.ა) (A) ფრიადი –</w:t>
      </w:r>
      <w:r w:rsidR="007F5260" w:rsidRPr="009025C6">
        <w:t xml:space="preserve"> </w:t>
      </w:r>
      <w:r w:rsidRPr="009025C6">
        <w:t>91-100 ქულა;</w:t>
      </w:r>
    </w:p>
    <w:p w14:paraId="5DD50C2C" w14:textId="632F1737" w:rsidR="008B63A6" w:rsidRPr="009025C6" w:rsidRDefault="008B63A6">
      <w:pPr>
        <w:pStyle w:val="abzacixml"/>
      </w:pPr>
      <w:r w:rsidRPr="009025C6">
        <w:t>ა.ბ) (B) ძალიან კარგი –</w:t>
      </w:r>
      <w:r w:rsidR="007F5260" w:rsidRPr="009025C6">
        <w:t xml:space="preserve"> </w:t>
      </w:r>
      <w:r w:rsidRPr="009025C6">
        <w:t>81-90 ქულა;</w:t>
      </w:r>
    </w:p>
    <w:p w14:paraId="5140EE31" w14:textId="09A7E7E5" w:rsidR="008B63A6" w:rsidRPr="009025C6" w:rsidRDefault="008B63A6">
      <w:pPr>
        <w:pStyle w:val="abzacixml"/>
      </w:pPr>
      <w:r w:rsidRPr="009025C6">
        <w:t>ა.გ) (C) კარგი –</w:t>
      </w:r>
      <w:r w:rsidR="007F5260" w:rsidRPr="009025C6">
        <w:t xml:space="preserve"> </w:t>
      </w:r>
      <w:r w:rsidRPr="009025C6">
        <w:t>71-80 ქულა;</w:t>
      </w:r>
    </w:p>
    <w:p w14:paraId="42FEB175" w14:textId="2FB0D029" w:rsidR="008B63A6" w:rsidRPr="009025C6" w:rsidRDefault="008B63A6">
      <w:pPr>
        <w:pStyle w:val="abzacixml"/>
      </w:pPr>
      <w:r w:rsidRPr="009025C6">
        <w:t>ა.დ) (D) დამაკმაყოფილებელი –</w:t>
      </w:r>
      <w:r w:rsidR="007F5260" w:rsidRPr="009025C6">
        <w:t xml:space="preserve"> </w:t>
      </w:r>
      <w:r w:rsidRPr="009025C6">
        <w:t>61-70 ქულა;</w:t>
      </w:r>
    </w:p>
    <w:p w14:paraId="3FEA9F4F" w14:textId="3259E2B3" w:rsidR="008B63A6" w:rsidRPr="009025C6" w:rsidRDefault="008B63A6">
      <w:pPr>
        <w:pStyle w:val="abzacixml"/>
      </w:pPr>
      <w:r w:rsidRPr="009025C6">
        <w:t>ა.ე) (E) საკმარისი –</w:t>
      </w:r>
      <w:r w:rsidR="007F5260" w:rsidRPr="009025C6">
        <w:t xml:space="preserve"> </w:t>
      </w:r>
      <w:r w:rsidRPr="009025C6">
        <w:t>51-60 ქულა.</w:t>
      </w:r>
    </w:p>
    <w:p w14:paraId="26EE7051" w14:textId="77777777" w:rsidR="008B63A6" w:rsidRPr="009025C6" w:rsidRDefault="008B63A6">
      <w:pPr>
        <w:pStyle w:val="abzacixml"/>
      </w:pPr>
      <w:r w:rsidRPr="009025C6">
        <w:t>ბ) ორი სახის უარყოფით შეფასებას:</w:t>
      </w:r>
    </w:p>
    <w:p w14:paraId="2457AC5E" w14:textId="27AC7711" w:rsidR="008B63A6" w:rsidRPr="009025C6" w:rsidRDefault="008B63A6">
      <w:pPr>
        <w:pStyle w:val="abzacixml"/>
      </w:pPr>
      <w:r w:rsidRPr="009025C6">
        <w:t>ბ.ა) (FX) ვერ ჩააბარა –</w:t>
      </w:r>
      <w:r w:rsidR="007F5260" w:rsidRPr="009025C6">
        <w:t xml:space="preserve"> </w:t>
      </w:r>
      <w:r w:rsidRPr="009025C6">
        <w:t>41-50 ქულა, რაც ნიშნავს, რომ სტუდენტს ჩასაბარებლად მეტი მუშაობა სჭირდება და ეძლევა დამოუკიდებელი მუშაობით დამატებით გამოცდაზე ერთხელ გასვლის უფლება;</w:t>
      </w:r>
    </w:p>
    <w:p w14:paraId="62B8FB7E" w14:textId="33E09A60" w:rsidR="008B63A6" w:rsidRPr="009025C6" w:rsidRDefault="008B63A6">
      <w:pPr>
        <w:pStyle w:val="abzacixml"/>
      </w:pPr>
      <w:r w:rsidRPr="009025C6">
        <w:t>ბ.ბ) (F) ჩაიჭრა –</w:t>
      </w:r>
      <w:r w:rsidR="007F5260" w:rsidRPr="009025C6">
        <w:t xml:space="preserve"> </w:t>
      </w:r>
      <w:r w:rsidRPr="009025C6">
        <w:t xml:space="preserve">40 ქულა და ნაკლები, რაც ნიშნავს, რომ სტუდენტის მიერ ჩატარებული სამუშაო არ არის საკმარისი და მას </w:t>
      </w:r>
      <w:r w:rsidR="007C3A20" w:rsidRPr="009025C6">
        <w:t>სასწავლო კურსი/</w:t>
      </w:r>
      <w:r w:rsidRPr="009025C6">
        <w:t>საგანი ახლიდან აქვს შესასწავლი.</w:t>
      </w:r>
    </w:p>
    <w:p w14:paraId="6D9506C8" w14:textId="2BA206EE" w:rsidR="008B63A6" w:rsidRPr="009025C6" w:rsidRDefault="00651E3E">
      <w:pPr>
        <w:pStyle w:val="abzacixml"/>
      </w:pPr>
      <w:r w:rsidRPr="009025C6">
        <w:t>6</w:t>
      </w:r>
      <w:r w:rsidR="008B63A6" w:rsidRPr="009025C6">
        <w:t>. საგანმანათლებლო პროგრამის კომპონენტში, F</w:t>
      </w:r>
      <w:r w:rsidR="007C3A20" w:rsidRPr="009025C6">
        <w:t>X</w:t>
      </w:r>
      <w:r w:rsidR="008B63A6" w:rsidRPr="009025C6">
        <w:t>-ის მიღების შემთხვევაში</w:t>
      </w:r>
      <w:r w:rsidR="007C3A20" w:rsidRPr="009025C6">
        <w:t xml:space="preserve"> ან ამ მუხლის მე-5 პუნქტით განსაზღვრული დადებითი შეფასების ვერ მიღების შემთავევაში</w:t>
      </w:r>
      <w:r w:rsidR="008B63A6" w:rsidRPr="009025C6">
        <w:t xml:space="preserve"> უმაღლესი საგანმანათლებლო დაწესებულება ვალდებულია დამატებითი გამოცდა დანიშნოს დასკვნითი გამოცდის შედეგების გამოცხადებიდან არანაკლებ 5 დღეში. აღნიშნული ვალდებულება არ ვრცელდება სამაგისტრო პროექტის/ნაშრომის მიმართ. </w:t>
      </w:r>
    </w:p>
    <w:p w14:paraId="09322A16" w14:textId="7ECEF4AF" w:rsidR="008B63A6" w:rsidRPr="009025C6" w:rsidRDefault="00651E3E">
      <w:pPr>
        <w:pStyle w:val="abzacixml"/>
      </w:pPr>
      <w:r w:rsidRPr="009025C6">
        <w:t>7</w:t>
      </w:r>
      <w:r w:rsidR="008B63A6" w:rsidRPr="009025C6">
        <w:t>. სტუდენტის მიერ დამატებით გამოცდაზე მიღებულ შეფასებას არ ემატება დასკვნით შეფასებაში მიღებული ქულათა რაოდენობა.</w:t>
      </w:r>
    </w:p>
    <w:p w14:paraId="6485322E" w14:textId="53362AE5" w:rsidR="008B63A6" w:rsidRPr="009025C6" w:rsidRDefault="00651E3E">
      <w:pPr>
        <w:pStyle w:val="abzacixml"/>
      </w:pPr>
      <w:r w:rsidRPr="009025C6">
        <w:t>8</w:t>
      </w:r>
      <w:r w:rsidR="008B63A6" w:rsidRPr="009025C6">
        <w:t>. დამატებით გამოცდაზე მიღებული შეფასება არის დასკვნითი შეფასება და აისახება საგანმანათლებლო პროგრამის კომპონენტის საბოლოო შეფასებაში.</w:t>
      </w:r>
    </w:p>
    <w:p w14:paraId="64E304A5" w14:textId="44AC5F48" w:rsidR="008B63A6" w:rsidRPr="009025C6" w:rsidRDefault="00651E3E">
      <w:pPr>
        <w:pStyle w:val="abzacixml"/>
      </w:pPr>
      <w:r w:rsidRPr="009025C6">
        <w:lastRenderedPageBreak/>
        <w:t>9</w:t>
      </w:r>
      <w:r w:rsidR="008B63A6" w:rsidRPr="009025C6">
        <w:t>. დამატებით გამოცდაზე მიღებული შეფასების გათვალისწინებით საგანმანათლებლო კომპონენტის საბოლოო შეფასებაში 0-50 ქულის მიღების შემთხვევაში, სტუდენტს უფორმდება შეფასება F</w:t>
      </w:r>
      <w:r w:rsidR="00E3123B" w:rsidRPr="009025C6">
        <w:t xml:space="preserve"> (</w:t>
      </w:r>
      <w:r w:rsidR="008B63A6" w:rsidRPr="009025C6">
        <w:t>0 ქულა</w:t>
      </w:r>
      <w:r w:rsidR="00E3123B" w:rsidRPr="009025C6">
        <w:t>)</w:t>
      </w:r>
      <w:r w:rsidR="008B63A6" w:rsidRPr="009025C6">
        <w:t>.</w:t>
      </w:r>
    </w:p>
    <w:p w14:paraId="74362A65" w14:textId="37CA02A4" w:rsidR="008B63A6" w:rsidRPr="009025C6" w:rsidRDefault="008B63A6">
      <w:pPr>
        <w:pStyle w:val="abzacixml"/>
      </w:pPr>
      <w:r w:rsidRPr="009025C6">
        <w:t>1</w:t>
      </w:r>
      <w:r w:rsidR="00651E3E" w:rsidRPr="009025C6">
        <w:t>0</w:t>
      </w:r>
      <w:r w:rsidRPr="009025C6">
        <w:t xml:space="preserve">. სამაგისტრო პროექტი/ნაშრომი უნდა შეფასდეს იმავე ან მომდევნო სემესტრში, რომელშიც სტუდენტი დაასრულებს მასზე მუშაობას. სამაგისტრო პროექტი/ნაშრომი უნდა შეფასდეს </w:t>
      </w:r>
      <w:r w:rsidR="002864B7" w:rsidRPr="009025C6">
        <w:t>მთლიანობაში, ერთიანად -</w:t>
      </w:r>
      <w:r w:rsidRPr="009025C6">
        <w:t>დასკვნითი შეფასებით</w:t>
      </w:r>
      <w:r w:rsidR="002864B7" w:rsidRPr="009025C6">
        <w:t>, რომელიც მოიცავს უმაღლესი საგანმანათლებლო დაწესებულების მიერ განსაზღვრული პირების შეფასებებსა და დაცვაზე მიღებულ შეფასებას</w:t>
      </w:r>
      <w:r w:rsidRPr="009025C6">
        <w:t>. შეფასებისას გამოყენებული უნდა იყოს შედეგის შეფასებისთვის რელევანტური მეთოდი/მეთოდები და კრიტერიუმები.</w:t>
      </w:r>
    </w:p>
    <w:p w14:paraId="5D055994" w14:textId="4B3CD13F" w:rsidR="008B63A6" w:rsidRPr="009025C6" w:rsidRDefault="008B63A6">
      <w:pPr>
        <w:pStyle w:val="abzacixml"/>
      </w:pPr>
      <w:r w:rsidRPr="009025C6">
        <w:t>1</w:t>
      </w:r>
      <w:r w:rsidR="00651E3E" w:rsidRPr="009025C6">
        <w:t>1</w:t>
      </w:r>
      <w:r w:rsidRPr="009025C6">
        <w:t xml:space="preserve">. მაგისტრატურის საგანმანათლებლო პროგრამის სამეცნიერო-კვლევითი კომპონენტისათვის ამ მუხლის </w:t>
      </w:r>
      <w:r w:rsidR="00E369DF" w:rsidRPr="009025C6">
        <w:t>მე-5</w:t>
      </w:r>
      <w:r w:rsidRPr="009025C6">
        <w:t xml:space="preserve"> პუნქტის „ბ.ა“ ქვეპუნქტით  გათვალისწინებული შეფასების მიღების შემთხვევაში მაგისტრანტს უფლება ეძლევა გადამუშავებული სამეცნიერო-კვლევითი კომპონენტი წარადგინოს მომდევნო სემესტრის განმავლობაში, ხოლო ამ მუხლის მე-</w:t>
      </w:r>
      <w:r w:rsidR="00E369DF" w:rsidRPr="009025C6">
        <w:t>5</w:t>
      </w:r>
      <w:r w:rsidRPr="009025C6">
        <w:t xml:space="preserve"> პუნქტის  „ბ.ბ“ ქვეპუნქტით  გათვალისწინებული შეფასების მიღების შემთხვევაში მაგისტრანტი კარგავს იგივე სამეცნიერო-კვლევითი კომპონენტის წარდგენის უფლებას.</w:t>
      </w:r>
    </w:p>
    <w:p w14:paraId="50D6CD74" w14:textId="59FBC9A3" w:rsidR="008B63A6" w:rsidRPr="009025C6" w:rsidRDefault="008B63A6">
      <w:pPr>
        <w:pStyle w:val="abzacixml"/>
      </w:pPr>
      <w:r w:rsidRPr="009025C6">
        <w:t>1</w:t>
      </w:r>
      <w:r w:rsidR="00651E3E" w:rsidRPr="009025C6">
        <w:t>2</w:t>
      </w:r>
      <w:r w:rsidRPr="009025C6">
        <w:t xml:space="preserve">. სტუდენტის დადებითი შეფასება განისაზღვრება შუალედური შეფასებისთვის დადგენილი მინიმალური ზღვრის და დასკვნით გამოცდაში დადგენილი მინიმალური ზღვრის გადალახვის საფუძველზე მიღებული ქულების დაჯამებით, რომელიც უნდა შეადგენდეს 51 ქულას ან მეტს. </w:t>
      </w:r>
      <w:r w:rsidR="009C0551" w:rsidRPr="009025C6">
        <w:t xml:space="preserve"> </w:t>
      </w:r>
    </w:p>
    <w:p w14:paraId="75C71222" w14:textId="2C96C64B" w:rsidR="008B63A6" w:rsidRPr="009025C6" w:rsidRDefault="008B63A6" w:rsidP="005F5672">
      <w:pPr>
        <w:pStyle w:val="abzacixml"/>
      </w:pPr>
      <w:r w:rsidRPr="009025C6">
        <w:t>1</w:t>
      </w:r>
      <w:r w:rsidR="00651E3E" w:rsidRPr="009025C6">
        <w:t>3</w:t>
      </w:r>
      <w:r w:rsidRPr="009025C6">
        <w:t>. უნივერსიტეტი</w:t>
      </w:r>
      <w:r w:rsidR="00A30152" w:rsidRPr="009025C6">
        <w:t xml:space="preserve"> საგანმანათლებლო პროგრამებზე</w:t>
      </w:r>
      <w:r w:rsidRPr="009025C6">
        <w:t xml:space="preserve">შუალედური და დასკვნითი შეფასებებისთვის განსაზღვრავს შემდეგ მინიმალურ კომპეტენციის ზღვარს:შუალედური შეფასების </w:t>
      </w:r>
      <w:r w:rsidR="00553F49" w:rsidRPr="009025C6">
        <w:t>5</w:t>
      </w:r>
      <w:r w:rsidRPr="009025C6">
        <w:t>0% და დასკვნითი შეფასების 50</w:t>
      </w:r>
      <w:r w:rsidR="00F66E79" w:rsidRPr="009025C6">
        <w:t>%</w:t>
      </w:r>
      <w:r w:rsidR="00553F49" w:rsidRPr="009025C6">
        <w:t>+1</w:t>
      </w:r>
      <w:r w:rsidR="00F66E79" w:rsidRPr="009025C6">
        <w:t xml:space="preserve"> ქულა</w:t>
      </w:r>
      <w:r w:rsidRPr="009025C6">
        <w:t xml:space="preserve"> .</w:t>
      </w:r>
      <w:r w:rsidR="00327207" w:rsidRPr="009025C6" w:rsidDel="00327207">
        <w:rPr>
          <w:rStyle w:val="FootnoteReference"/>
        </w:rPr>
        <w:t xml:space="preserve"> </w:t>
      </w:r>
    </w:p>
    <w:p w14:paraId="70734C3E" w14:textId="2F41E996" w:rsidR="006721F7" w:rsidRPr="009025C6" w:rsidRDefault="009B31C5">
      <w:pPr>
        <w:pStyle w:val="abzacixml"/>
      </w:pPr>
      <w:r w:rsidRPr="009025C6">
        <w:t>13</w:t>
      </w:r>
      <w:r w:rsidRPr="009025C6">
        <w:rPr>
          <w:vertAlign w:val="superscript"/>
        </w:rPr>
        <w:t>1</w:t>
      </w:r>
      <w:r w:rsidRPr="009025C6">
        <w:t>. სასწავლო კურსის განმახორციელბელი პერსონალი, სასწავლო კურსის სპეციფიკის გათვალისწინებით უფლებამოსილია სილაბუსით განსაზღვროს ამ მუხლის მე-13 პუნქტი</w:t>
      </w:r>
      <w:r w:rsidR="009B763A" w:rsidRPr="009025C6">
        <w:t xml:space="preserve">თ </w:t>
      </w:r>
      <w:r w:rsidRPr="009025C6">
        <w:t>დადგენილისგან განსხვავებული</w:t>
      </w:r>
      <w:r w:rsidR="0022301D" w:rsidRPr="009025C6">
        <w:t xml:space="preserve"> (უფრო მაღალი)</w:t>
      </w:r>
      <w:r w:rsidRPr="009025C6">
        <w:t xml:space="preserve"> შუალედური და დასკვნითი შეფასებების მინიმალური კომპეტენციის ზღვარი, საქართველოს მოქმედ</w:t>
      </w:r>
      <w:r w:rsidR="00463DC4" w:rsidRPr="009025C6">
        <w:t>ი</w:t>
      </w:r>
      <w:r w:rsidRPr="009025C6">
        <w:t xml:space="preserve"> კანონმდებლობ</w:t>
      </w:r>
      <w:r w:rsidR="00463DC4" w:rsidRPr="009025C6">
        <w:t>ით დადგენილი მოთხ</w:t>
      </w:r>
      <w:r w:rsidR="00F37B66" w:rsidRPr="009025C6">
        <w:t>ო</w:t>
      </w:r>
      <w:r w:rsidR="00463DC4" w:rsidRPr="009025C6">
        <w:t>ვნის შესაბამისად</w:t>
      </w:r>
      <w:r w:rsidRPr="009025C6">
        <w:t>.</w:t>
      </w:r>
    </w:p>
    <w:p w14:paraId="53512E4F" w14:textId="4CF2AD98" w:rsidR="00F37B66" w:rsidRPr="009025C6" w:rsidRDefault="00F37B66">
      <w:pPr>
        <w:pStyle w:val="abzacixml"/>
      </w:pPr>
      <w:r w:rsidRPr="009025C6">
        <w:t>13</w:t>
      </w:r>
      <w:r w:rsidRPr="009025C6">
        <w:rPr>
          <w:vertAlign w:val="superscript"/>
        </w:rPr>
        <w:t>2</w:t>
      </w:r>
      <w:r w:rsidRPr="009025C6">
        <w:t xml:space="preserve">. სასწავლო კურსის განმახორციელბელი პერსონალი, </w:t>
      </w:r>
      <w:r w:rsidR="00F456BA" w:rsidRPr="009025C6">
        <w:t xml:space="preserve">მიზნების, სწავლის შედეგების და </w:t>
      </w:r>
      <w:r w:rsidRPr="009025C6">
        <w:t>სასწავლო კურსის სპეციფიკის</w:t>
      </w:r>
      <w:r w:rsidR="00F456BA" w:rsidRPr="009025C6">
        <w:t xml:space="preserve"> გათ</w:t>
      </w:r>
      <w:r w:rsidR="00642CAF" w:rsidRPr="009025C6">
        <w:t>ვ</w:t>
      </w:r>
      <w:r w:rsidR="00F456BA" w:rsidRPr="009025C6">
        <w:t xml:space="preserve">ალისწინებით </w:t>
      </w:r>
      <w:r w:rsidR="00191A43" w:rsidRPr="009025C6">
        <w:t xml:space="preserve">ასევე </w:t>
      </w:r>
      <w:r w:rsidR="00F456BA" w:rsidRPr="009025C6">
        <w:t xml:space="preserve">უფლებამოსილია შეფასების მეთოდში/მეთოდებში განსაზღვროს მინიმალური კომპეტენციის ზღვარი. </w:t>
      </w:r>
      <w:r w:rsidR="009E48E2" w:rsidRPr="009025C6">
        <w:t xml:space="preserve">შეფასების მეთოდში/მეთოდებში მინიმალური კომპეტენციის ზღვარის არსებობის შემთხვევაში, კრედიტის მინიჭება შესაძლებელი იქნება თითოეულ შეფასების მეთოდში არსებული მინიმალური კომპეტენციის ზღვარის გადალახვის, თითოეულ შეფასების კომპონენტში (შუალედური და </w:t>
      </w:r>
      <w:r w:rsidR="009E48E2" w:rsidRPr="009025C6">
        <w:lastRenderedPageBreak/>
        <w:t xml:space="preserve">დასკვნითი შეფასება) არსებული მინიმალური კომპეტენციის ზღვარის გადალახვისა და  შუალედურ და დასკვნით შეფასებებში მიღებული ქულების დაჯამების შედეგად მინიმუმ 51 ქულის მიღების შემთხვევაში. </w:t>
      </w:r>
    </w:p>
    <w:p w14:paraId="00811C76" w14:textId="6A868FF4" w:rsidR="00691848" w:rsidRPr="009025C6" w:rsidRDefault="00D732C2" w:rsidP="00D732C2">
      <w:pPr>
        <w:pStyle w:val="abzacixml"/>
      </w:pPr>
      <w:r w:rsidRPr="009025C6">
        <w:t>13</w:t>
      </w:r>
      <w:r w:rsidRPr="009025C6">
        <w:rPr>
          <w:vertAlign w:val="superscript"/>
        </w:rPr>
        <w:t>3</w:t>
      </w:r>
      <w:r w:rsidRPr="009025C6">
        <w:t>.</w:t>
      </w:r>
      <w:r w:rsidR="00A20CDE" w:rsidRPr="009025C6">
        <w:t xml:space="preserve"> </w:t>
      </w:r>
      <w:r w:rsidR="00485BF0" w:rsidRPr="009025C6">
        <w:t>სასწავლო კურსის განმახორციელებელი პერსონალი ინტეგრირებული სასწავლო კურსების შემთხვევაში უფლებამოსილია ამავე სასწავლო კურსის შემადგენელ თოთოეულ კომპონენტს დაუდგინოს მინიმალური კომპეტენციის ზღვარი. ამ შემთხვევაში, კრედიტის მინიჭება შესაძლებელი იქნება თითოეული კომპონენტისთვის დადგენილი მინიმალური კომპეტენციის ზღვრის გადალახვის, სასწავლო კურსის შეფასების კომპონენტებში (შუალედური და დასკვნითი შეფასება) არსებული მინიმალური კომპეტენციის ზღვრის გადალახვისა და შუალედურ და დასკვნით შეფასებებში მიღებული ქულების დაჯამების შედეგად მინიმუმ 51 ქულის მიღების შემთხვევაში. ასევე, ინტეგრირებული სასწავლო კურსის განმახორციელებელი პერსონალი უფლებამოსილია, ინტეგრირებული საგნების შემთხვევაში, დააწესოს შეფასების მინიმალური ზღვარი ინტეგრირებული სასწავლო კურსის შემადგენელი თითოეული კომპონენტის დასკვნითი გამოცდებისთვის.</w:t>
      </w:r>
    </w:p>
    <w:p w14:paraId="5ED70CFD" w14:textId="0EAAFE21" w:rsidR="00DA3D62" w:rsidRPr="009025C6" w:rsidRDefault="00C327A0" w:rsidP="00A14269">
      <w:pPr>
        <w:pStyle w:val="abzacixml"/>
      </w:pPr>
      <w:r w:rsidRPr="009025C6">
        <w:t>13</w:t>
      </w:r>
      <w:r w:rsidR="00D732C2" w:rsidRPr="009025C6">
        <w:rPr>
          <w:vertAlign w:val="superscript"/>
        </w:rPr>
        <w:t>4</w:t>
      </w:r>
      <w:r w:rsidRPr="009025C6">
        <w:t xml:space="preserve">. </w:t>
      </w:r>
      <w:r w:rsidR="004F23A8" w:rsidRPr="009025C6">
        <w:t xml:space="preserve">იმ შემთხვევაში, თუ </w:t>
      </w:r>
      <w:r w:rsidRPr="009025C6">
        <w:t>სტუდენტის</w:t>
      </w:r>
      <w:r w:rsidR="00A14269" w:rsidRPr="009025C6">
        <w:t xml:space="preserve"> </w:t>
      </w:r>
      <w:r w:rsidR="002D0D10" w:rsidRPr="009025C6">
        <w:t>მიერ</w:t>
      </w:r>
      <w:r w:rsidR="004F23A8" w:rsidRPr="009025C6">
        <w:t>, როგორც</w:t>
      </w:r>
      <w:r w:rsidR="002D0D10" w:rsidRPr="009025C6">
        <w:t xml:space="preserve"> შუალედურ</w:t>
      </w:r>
      <w:r w:rsidR="004F23A8" w:rsidRPr="009025C6">
        <w:t>ი</w:t>
      </w:r>
      <w:r w:rsidR="002D0D10" w:rsidRPr="009025C6">
        <w:t xml:space="preserve"> შეფასებ</w:t>
      </w:r>
      <w:r w:rsidR="004F23A8" w:rsidRPr="009025C6">
        <w:t>ის (მიმდინარე შეფასება/შუალედური გამოცდა) ფარგლებში დაგროვილი ქულების ჯამი, ასევე</w:t>
      </w:r>
      <w:r w:rsidR="00A14269" w:rsidRPr="009025C6">
        <w:t xml:space="preserve"> </w:t>
      </w:r>
      <w:r w:rsidR="002D0D10" w:rsidRPr="009025C6">
        <w:t>დასკვნით გამოცდაზე</w:t>
      </w:r>
      <w:r w:rsidRPr="009025C6">
        <w:t xml:space="preserve"> </w:t>
      </w:r>
      <w:r w:rsidR="004F23A8" w:rsidRPr="009025C6">
        <w:t xml:space="preserve">მიღებული ქულა შეადგენს </w:t>
      </w:r>
      <w:r w:rsidRPr="009025C6">
        <w:t>არამთელ</w:t>
      </w:r>
      <w:r w:rsidR="004F23A8" w:rsidRPr="009025C6">
        <w:t xml:space="preserve"> რიცხვს</w:t>
      </w:r>
      <w:r w:rsidR="002D0D10" w:rsidRPr="009025C6">
        <w:t>,</w:t>
      </w:r>
      <w:r w:rsidRPr="009025C6">
        <w:t xml:space="preserve"> შეფასების დამრგვ</w:t>
      </w:r>
      <w:r w:rsidR="002D0D10" w:rsidRPr="009025C6">
        <w:t>ალება მოხდება შემდეგი წესით</w:t>
      </w:r>
      <w:r w:rsidRPr="009025C6">
        <w:t xml:space="preserve">: თუ სტუდენტმა შუალედურ შეფასებაში მიიღო 54,5 და მეტი ქულა </w:t>
      </w:r>
      <w:r w:rsidR="002D0D10" w:rsidRPr="009025C6">
        <w:t>შედეგი მრგვალდება მეტობით</w:t>
      </w:r>
      <w:r w:rsidRPr="009025C6">
        <w:t>, ხოლო თუ სტუდენტ</w:t>
      </w:r>
      <w:r w:rsidR="002D0D10" w:rsidRPr="009025C6">
        <w:t xml:space="preserve">ი შუალედურ შეფასებაში შეფასდა </w:t>
      </w:r>
      <w:r w:rsidRPr="009025C6">
        <w:t xml:space="preserve">54,4 </w:t>
      </w:r>
      <w:r w:rsidR="002D0D10" w:rsidRPr="009025C6">
        <w:t>ან</w:t>
      </w:r>
      <w:r w:rsidRPr="009025C6">
        <w:t xml:space="preserve"> ნაკლები </w:t>
      </w:r>
      <w:r w:rsidR="002D0D10" w:rsidRPr="009025C6">
        <w:t>ქულით შედეგი მრგვალდება ნაკლებობით.</w:t>
      </w:r>
    </w:p>
    <w:p w14:paraId="07174742" w14:textId="0E884B23" w:rsidR="00333998" w:rsidRPr="009025C6" w:rsidRDefault="00DC5E95">
      <w:pPr>
        <w:pStyle w:val="abzacixml"/>
      </w:pPr>
      <w:r w:rsidRPr="009025C6">
        <w:t>14. სტუდენტი უფლებამოსილია</w:t>
      </w:r>
      <w:r w:rsidR="001408A0" w:rsidRPr="009025C6">
        <w:t xml:space="preserve"> </w:t>
      </w:r>
      <w:r w:rsidR="00CB190E" w:rsidRPr="009025C6">
        <w:t>გაასაჩივროს შუალედური შეფასების წერით (</w:t>
      </w:r>
      <w:r w:rsidR="00B827AE" w:rsidRPr="009025C6">
        <w:t>სასაწავლო კურსის სილაბუს</w:t>
      </w:r>
      <w:r w:rsidR="00333998" w:rsidRPr="009025C6">
        <w:t>ით განსაზღვრული</w:t>
      </w:r>
      <w:r w:rsidR="00B827AE" w:rsidRPr="009025C6">
        <w:t xml:space="preserve"> </w:t>
      </w:r>
      <w:r w:rsidR="00333998" w:rsidRPr="009025C6">
        <w:t>ტესტი, ესე/ესეი, პრეზენტაცია, წერითი დავალებ</w:t>
      </w:r>
      <w:r w:rsidR="00B827AE" w:rsidRPr="009025C6">
        <w:t xml:space="preserve">ა, </w:t>
      </w:r>
      <w:r w:rsidR="00333998" w:rsidRPr="009025C6">
        <w:t>კაზუსის ამოხსნა/ქვიზი და სხვა</w:t>
      </w:r>
      <w:r w:rsidR="00333998" w:rsidRPr="009025C6">
        <w:rPr>
          <w:rStyle w:val="FootnoteReference"/>
        </w:rPr>
        <w:footnoteReference w:id="3"/>
      </w:r>
      <w:r w:rsidR="00333998" w:rsidRPr="009025C6">
        <w:t>)</w:t>
      </w:r>
      <w:r w:rsidR="00CB190E" w:rsidRPr="009025C6">
        <w:t xml:space="preserve"> კომპონენტში მიღებული შეფასება. მიღებული შეფასების გაცნობიდან 2 (ორი) სამუშაო დღის ვადაში სტუდენტი უფლებამოსილია მიმართოს სასწავლო კურსის განმახორციელებელ ლექტორს </w:t>
      </w:r>
      <w:r w:rsidR="00B827AE" w:rsidRPr="009025C6">
        <w:t>წერითი</w:t>
      </w:r>
      <w:r w:rsidR="00CB190E" w:rsidRPr="009025C6">
        <w:t xml:space="preserve"> ნაშრომის გაცნობისა და განხილვის მიზნით. თუ სტუდენტი ნაშრომის გაცნობის და განხილვის შემდეგ ჩათვლის, რომ მის მიერ შესრულებული ნაშრომი შეფასებულია არაობიექტურად, ის უფლებამოსილია </w:t>
      </w:r>
      <w:r w:rsidR="00522505" w:rsidRPr="009025C6">
        <w:t>განხილვიდან ორი დღის ვადაში</w:t>
      </w:r>
      <w:r w:rsidR="00CB190E" w:rsidRPr="009025C6">
        <w:t xml:space="preserve"> მიმართოს შესაბამისი ფაკულტეტის დეკანს წერილობითი განცხადებით მიღებული შეფასების გასაჩივრების თაობაზე. </w:t>
      </w:r>
      <w:r w:rsidR="00333998" w:rsidRPr="009025C6">
        <w:t>დეკანის სა</w:t>
      </w:r>
      <w:r w:rsidR="00B827AE" w:rsidRPr="009025C6">
        <w:t xml:space="preserve">მსახურებრივი ბარათის საფუძველზე </w:t>
      </w:r>
      <w:r w:rsidR="00333998" w:rsidRPr="009025C6">
        <w:t xml:space="preserve">რექტორის სამართლებრივი აქტით მტკიცდება სააპელაციო კომისიის შემადგენლობა. სააპელაციო კომისიის </w:t>
      </w:r>
      <w:r w:rsidR="00333998" w:rsidRPr="009025C6">
        <w:lastRenderedPageBreak/>
        <w:t xml:space="preserve">წევრი შეიძლება იყოს: ა) დარგის სპეციალისტი აკადემიური პერსონალი; ბ) დარგის სპეციალისტი მოწვეული პერსონალი; გ) შესაბამისი პროგრამის ხელმძღვანელი; დ) შესაბამისი ფაკულტეტის დეკანი; ე) </w:t>
      </w:r>
      <w:r w:rsidR="005A4A5D" w:rsidRPr="009025C6">
        <w:t>იურიდიული</w:t>
      </w:r>
      <w:r w:rsidR="00333998" w:rsidRPr="009025C6">
        <w:t xml:space="preserve"> სამსახურის წარმომადგენელი. სააპელაციო კომისიის დასკვნა საბოლოოა და აისახება სასწავლო პროცესის მართვის ელექტრონულ ბაზაში, რომელიც, თავის მხრივ, აუქმებს იქამდე არსებულ შეფასებას.</w:t>
      </w:r>
    </w:p>
    <w:p w14:paraId="12084975" w14:textId="77777777" w:rsidR="00DA7AA9" w:rsidRPr="009025C6" w:rsidRDefault="004256FC">
      <w:pPr>
        <w:pStyle w:val="abzacixml"/>
      </w:pPr>
      <w:r w:rsidRPr="009025C6">
        <w:t>14</w:t>
      </w:r>
      <w:r w:rsidRPr="009025C6">
        <w:rPr>
          <w:vertAlign w:val="superscript"/>
        </w:rPr>
        <w:t>1</w:t>
      </w:r>
      <w:r w:rsidRPr="009025C6">
        <w:t xml:space="preserve">. სტუდენტი უფლებამოსილია, </w:t>
      </w:r>
      <w:r w:rsidR="005F21B1" w:rsidRPr="009025C6">
        <w:t>ერთი სემესტრის მანძილზე,  ერთჯერადად</w:t>
      </w:r>
      <w:r w:rsidRPr="009025C6">
        <w:t xml:space="preserve"> მიმართოს სასწავლო კურსის განმახორციელებელ პერსონალს </w:t>
      </w:r>
      <w:r w:rsidR="005F21B1" w:rsidRPr="009025C6">
        <w:t xml:space="preserve">გაცდენილი აქტივობის აღდგენის </w:t>
      </w:r>
      <w:r w:rsidR="00DF16CB" w:rsidRPr="009025C6">
        <w:t>(გარდა ლაბორატორიული სამუშაოების, შ</w:t>
      </w:r>
      <w:r w:rsidR="00DA7AA9" w:rsidRPr="009025C6">
        <w:t>უალედური და დასკვნითი გამოცდებისა</w:t>
      </w:r>
      <w:r w:rsidR="00DF16CB" w:rsidRPr="009025C6">
        <w:t xml:space="preserve">) </w:t>
      </w:r>
      <w:r w:rsidR="005F21B1" w:rsidRPr="009025C6">
        <w:t>მიზნით  და მიიღოს შესაბამისი შეფასება.</w:t>
      </w:r>
      <w:r w:rsidR="00DF16CB" w:rsidRPr="009025C6">
        <w:t xml:space="preserve"> სასწავლო კურსით განსაზღვრული</w:t>
      </w:r>
      <w:r w:rsidR="005F3FB6" w:rsidRPr="009025C6">
        <w:t>, გაცდენილი</w:t>
      </w:r>
      <w:r w:rsidR="00DF16CB" w:rsidRPr="009025C6">
        <w:t xml:space="preserve"> აქტივობის  აღდგენა შესაძლებელია</w:t>
      </w:r>
      <w:r w:rsidR="0061717D" w:rsidRPr="009025C6">
        <w:t xml:space="preserve"> ერთჯერადად,</w:t>
      </w:r>
      <w:r w:rsidR="00DF16CB" w:rsidRPr="009025C6">
        <w:t xml:space="preserve"> გაცდენიდან ერთი კვირის ვადაში.</w:t>
      </w:r>
    </w:p>
    <w:p w14:paraId="6A95634F" w14:textId="62F6CACB" w:rsidR="00641855" w:rsidRPr="009025C6" w:rsidRDefault="00641855">
      <w:pPr>
        <w:pStyle w:val="abzacixml"/>
      </w:pPr>
      <w:r w:rsidRPr="009025C6">
        <w:t>15. აკადემიური/მოწვეული პერსონალი</w:t>
      </w:r>
      <w:r w:rsidR="008E2F88" w:rsidRPr="009025C6">
        <w:t xml:space="preserve"> ვალდებულია </w:t>
      </w:r>
      <w:r w:rsidRPr="009025C6">
        <w:t>სტუდენტებს</w:t>
      </w:r>
      <w:r w:rsidRPr="009025C6">
        <w:rPr>
          <w:rFonts w:eastAsia="Arial Unicode MS"/>
        </w:rPr>
        <w:t xml:space="preserve"> რეგულარულად მისცეს უკუკავშირი, სწავლის შედეგებზე/აკადემიურ მოსწრებაზე, აგრეთვე ძლიერი და სუსტი მხარეების</w:t>
      </w:r>
      <w:r w:rsidR="008E2F88" w:rsidRPr="009025C6">
        <w:rPr>
          <w:rFonts w:eastAsia="Arial Unicode MS"/>
        </w:rPr>
        <w:t>,</w:t>
      </w:r>
      <w:r w:rsidRPr="009025C6">
        <w:rPr>
          <w:rFonts w:eastAsia="Arial Unicode MS"/>
        </w:rPr>
        <w:t xml:space="preserve"> შედეგების გაუმჯობესების შესახებ. უკუკავშირის გაკეთება წარმოადგენს ე.წ. განმავითარებელ შეფასებას, რაც ძალიან მნიშვნელოვანია სტუდენტისთვის.</w:t>
      </w:r>
    </w:p>
    <w:p w14:paraId="1ED1A93F" w14:textId="77777777" w:rsidR="00DB73C5" w:rsidRPr="009025C6" w:rsidRDefault="00DB73C5" w:rsidP="00651E3E">
      <w:pPr>
        <w:pStyle w:val="Heading1"/>
        <w:spacing w:before="0" w:after="120" w:line="288" w:lineRule="auto"/>
        <w:ind w:left="284"/>
        <w:rPr>
          <w:rFonts w:ascii="Sylfaen" w:hAnsi="Sylfaen" w:cs="Sylfaen"/>
          <w:sz w:val="22"/>
          <w:szCs w:val="22"/>
          <w:lang w:val="ka-GE"/>
        </w:rPr>
      </w:pPr>
      <w:bookmarkStart w:id="49" w:name="_Toc3831021"/>
    </w:p>
    <w:p w14:paraId="6C56A768" w14:textId="05A87E55" w:rsidR="008B63A6" w:rsidRPr="009025C6" w:rsidRDefault="008B63A6" w:rsidP="00651E3E">
      <w:pPr>
        <w:pStyle w:val="Heading1"/>
        <w:spacing w:before="0" w:after="120" w:line="288" w:lineRule="auto"/>
        <w:ind w:left="284"/>
        <w:rPr>
          <w:rFonts w:ascii="Sylfaen" w:hAnsi="Sylfaen" w:cs="Sylfaen"/>
          <w:b/>
          <w:sz w:val="22"/>
          <w:szCs w:val="22"/>
          <w:lang w:val="ka-GE"/>
        </w:rPr>
      </w:pPr>
      <w:bookmarkStart w:id="50" w:name="_Toc35865549"/>
      <w:r w:rsidRPr="009025C6">
        <w:rPr>
          <w:rFonts w:ascii="Sylfaen" w:hAnsi="Sylfaen" w:cs="Sylfaen"/>
          <w:b/>
          <w:sz w:val="22"/>
          <w:szCs w:val="22"/>
          <w:lang w:val="ka-GE"/>
        </w:rPr>
        <w:t>მუხლი</w:t>
      </w:r>
      <w:r w:rsidRPr="009025C6">
        <w:rPr>
          <w:b/>
          <w:sz w:val="22"/>
          <w:szCs w:val="22"/>
          <w:lang w:val="ka-GE"/>
        </w:rPr>
        <w:t xml:space="preserve"> </w:t>
      </w:r>
      <w:r w:rsidR="008D6918" w:rsidRPr="009025C6">
        <w:rPr>
          <w:b/>
          <w:sz w:val="22"/>
          <w:szCs w:val="22"/>
          <w:lang w:val="ka-GE"/>
        </w:rPr>
        <w:t>23</w:t>
      </w:r>
      <w:r w:rsidRPr="009025C6">
        <w:rPr>
          <w:b/>
          <w:sz w:val="22"/>
          <w:szCs w:val="22"/>
          <w:lang w:val="ka-GE"/>
        </w:rPr>
        <w:t xml:space="preserve">. </w:t>
      </w:r>
      <w:r w:rsidRPr="009025C6">
        <w:rPr>
          <w:rFonts w:ascii="Sylfaen" w:hAnsi="Sylfaen" w:cs="Sylfaen"/>
          <w:b/>
          <w:sz w:val="22"/>
          <w:szCs w:val="22"/>
          <w:lang w:val="ka-GE"/>
        </w:rPr>
        <w:t>საგანმანათლებლო</w:t>
      </w:r>
      <w:r w:rsidRPr="009025C6">
        <w:rPr>
          <w:b/>
          <w:sz w:val="22"/>
          <w:szCs w:val="22"/>
          <w:lang w:val="ka-GE"/>
        </w:rPr>
        <w:t xml:space="preserve"> </w:t>
      </w:r>
      <w:r w:rsidRPr="009025C6">
        <w:rPr>
          <w:rFonts w:ascii="Sylfaen" w:hAnsi="Sylfaen" w:cs="Sylfaen"/>
          <w:b/>
          <w:sz w:val="22"/>
          <w:szCs w:val="22"/>
          <w:lang w:val="ka-GE"/>
        </w:rPr>
        <w:t>პროგრამით</w:t>
      </w:r>
      <w:r w:rsidRPr="009025C6">
        <w:rPr>
          <w:b/>
          <w:sz w:val="22"/>
          <w:szCs w:val="22"/>
          <w:lang w:val="ka-GE"/>
        </w:rPr>
        <w:t xml:space="preserve"> </w:t>
      </w:r>
      <w:r w:rsidRPr="009025C6">
        <w:rPr>
          <w:rFonts w:ascii="Sylfaen" w:hAnsi="Sylfaen" w:cs="Sylfaen"/>
          <w:b/>
          <w:sz w:val="22"/>
          <w:szCs w:val="22"/>
          <w:lang w:val="ka-GE"/>
        </w:rPr>
        <w:t>გათვალისწინებული</w:t>
      </w:r>
      <w:r w:rsidRPr="009025C6">
        <w:rPr>
          <w:b/>
          <w:sz w:val="22"/>
          <w:szCs w:val="22"/>
          <w:lang w:val="ka-GE"/>
        </w:rPr>
        <w:t xml:space="preserve"> </w:t>
      </w:r>
      <w:r w:rsidRPr="009025C6">
        <w:rPr>
          <w:rFonts w:ascii="Sylfaen" w:hAnsi="Sylfaen" w:cs="Sylfaen"/>
          <w:b/>
          <w:sz w:val="22"/>
          <w:szCs w:val="22"/>
          <w:lang w:val="ka-GE"/>
        </w:rPr>
        <w:t>არჩევანის</w:t>
      </w:r>
      <w:r w:rsidRPr="009025C6">
        <w:rPr>
          <w:b/>
          <w:sz w:val="22"/>
          <w:szCs w:val="22"/>
          <w:lang w:val="ka-GE"/>
        </w:rPr>
        <w:t xml:space="preserve"> </w:t>
      </w:r>
      <w:r w:rsidRPr="009025C6">
        <w:rPr>
          <w:rFonts w:ascii="Sylfaen" w:hAnsi="Sylfaen" w:cs="Sylfaen"/>
          <w:b/>
          <w:sz w:val="22"/>
          <w:szCs w:val="22"/>
          <w:lang w:val="ka-GE"/>
        </w:rPr>
        <w:t>გამჭვირვალობა</w:t>
      </w:r>
      <w:bookmarkEnd w:id="49"/>
      <w:bookmarkEnd w:id="50"/>
    </w:p>
    <w:p w14:paraId="53613299" w14:textId="4E87BBEF" w:rsidR="008B63A6" w:rsidRPr="009025C6" w:rsidRDefault="008B63A6" w:rsidP="00651E3E">
      <w:pPr>
        <w:tabs>
          <w:tab w:val="left" w:pos="426"/>
          <w:tab w:val="left" w:pos="2268"/>
        </w:tabs>
        <w:spacing w:after="120" w:line="288" w:lineRule="auto"/>
        <w:ind w:left="284"/>
        <w:jc w:val="both"/>
        <w:rPr>
          <w:rFonts w:ascii="Sylfaen" w:hAnsi="Sylfaen" w:cs="Sylfaen"/>
          <w:noProof/>
          <w:lang w:val="ka-GE"/>
        </w:rPr>
      </w:pPr>
      <w:r w:rsidRPr="009025C6">
        <w:rPr>
          <w:rFonts w:ascii="Sylfaen" w:hAnsi="Sylfaen" w:cs="Sylfaen"/>
          <w:noProof/>
          <w:lang w:val="ka-GE"/>
        </w:rPr>
        <w:t>1. უნივერსიტეტი უზრუნველყოფს</w:t>
      </w:r>
      <w:r w:rsidRPr="009025C6">
        <w:rPr>
          <w:rFonts w:ascii="Sylfaen" w:hAnsi="Sylfaen" w:cs="Sylfaen"/>
          <w:lang w:val="ka-GE"/>
        </w:rPr>
        <w:t xml:space="preserve"> </w:t>
      </w:r>
      <w:r w:rsidRPr="009025C6">
        <w:rPr>
          <w:rFonts w:ascii="Sylfaen" w:hAnsi="Sylfaen" w:cs="Sylfaen"/>
          <w:noProof/>
          <w:lang w:val="ka-GE"/>
        </w:rPr>
        <w:t>საგანმანათლებლო</w:t>
      </w:r>
      <w:r w:rsidRPr="009025C6">
        <w:rPr>
          <w:rFonts w:ascii="Sylfaen" w:hAnsi="Sylfaen" w:cs="Sylfaen"/>
          <w:lang w:val="ka-GE"/>
        </w:rPr>
        <w:t xml:space="preserve"> </w:t>
      </w:r>
      <w:r w:rsidRPr="009025C6">
        <w:rPr>
          <w:rFonts w:ascii="Sylfaen" w:hAnsi="Sylfaen" w:cs="Sylfaen"/>
          <w:noProof/>
          <w:lang w:val="ka-GE"/>
        </w:rPr>
        <w:t>პროგრამებით</w:t>
      </w:r>
      <w:r w:rsidRPr="009025C6">
        <w:rPr>
          <w:rFonts w:ascii="Sylfaen" w:hAnsi="Sylfaen" w:cs="Sylfaen"/>
          <w:lang w:val="ka-GE"/>
        </w:rPr>
        <w:t xml:space="preserve"> </w:t>
      </w:r>
      <w:r w:rsidRPr="009025C6">
        <w:rPr>
          <w:rFonts w:ascii="Sylfaen" w:hAnsi="Sylfaen" w:cs="Sylfaen"/>
          <w:noProof/>
          <w:lang w:val="ka-GE"/>
        </w:rPr>
        <w:t>გათვალისწინებული</w:t>
      </w:r>
      <w:r w:rsidRPr="009025C6">
        <w:rPr>
          <w:rFonts w:ascii="Sylfaen" w:hAnsi="Sylfaen" w:cs="Sylfaen"/>
          <w:lang w:val="ka-GE"/>
        </w:rPr>
        <w:t xml:space="preserve"> </w:t>
      </w:r>
      <w:r w:rsidRPr="009025C6">
        <w:rPr>
          <w:rFonts w:ascii="Sylfaen" w:hAnsi="Sylfaen" w:cs="Sylfaen"/>
          <w:noProof/>
          <w:lang w:val="ka-GE"/>
        </w:rPr>
        <w:t>არჩევანის</w:t>
      </w:r>
      <w:r w:rsidRPr="009025C6">
        <w:rPr>
          <w:rFonts w:ascii="Sylfaen" w:hAnsi="Sylfaen" w:cs="Sylfaen"/>
          <w:lang w:val="ka-GE"/>
        </w:rPr>
        <w:t xml:space="preserve"> </w:t>
      </w:r>
      <w:r w:rsidRPr="009025C6">
        <w:rPr>
          <w:rFonts w:ascii="Sylfaen" w:hAnsi="Sylfaen" w:cs="Sylfaen"/>
          <w:noProof/>
          <w:lang w:val="ka-GE"/>
        </w:rPr>
        <w:t>გამჭვირვალობას. საგანმანათლებლო პროგრამაში გათვალისწინებულია არჩევითი სასწავლო კურსები/მოდულები</w:t>
      </w:r>
      <w:r w:rsidR="00DE7B0E" w:rsidRPr="009025C6">
        <w:rPr>
          <w:rFonts w:ascii="Sylfaen" w:hAnsi="Sylfaen" w:cs="Sylfaen"/>
          <w:noProof/>
          <w:lang w:val="ka-GE"/>
        </w:rPr>
        <w:t>/კონცენტრა</w:t>
      </w:r>
      <w:r w:rsidR="009D156F" w:rsidRPr="009025C6">
        <w:rPr>
          <w:rFonts w:ascii="Sylfaen" w:hAnsi="Sylfaen" w:cs="Sylfaen"/>
          <w:noProof/>
          <w:lang w:val="ka-GE"/>
        </w:rPr>
        <w:t>ციები</w:t>
      </w:r>
      <w:r w:rsidRPr="009025C6">
        <w:rPr>
          <w:rFonts w:ascii="Sylfaen" w:hAnsi="Sylfaen" w:cs="Sylfaen"/>
          <w:noProof/>
          <w:lang w:val="ka-GE"/>
        </w:rPr>
        <w:t>, სტუდენტს შესაძლებლობა ეძლება აირჩიოს უნივერსიტეტის საგანმანათლებლო პროგრამით გათვალისწინებული  სასწავლო კურსები/მოდულები</w:t>
      </w:r>
      <w:r w:rsidR="009D156F" w:rsidRPr="009025C6">
        <w:rPr>
          <w:rFonts w:ascii="Sylfaen" w:hAnsi="Sylfaen" w:cs="Sylfaen"/>
          <w:noProof/>
          <w:lang w:val="ka-GE"/>
        </w:rPr>
        <w:t>/კონცენტრაციები</w:t>
      </w:r>
      <w:r w:rsidRPr="009025C6">
        <w:rPr>
          <w:rFonts w:ascii="Sylfaen" w:hAnsi="Sylfaen" w:cs="Sylfaen"/>
          <w:noProof/>
          <w:lang w:val="ka-GE"/>
        </w:rPr>
        <w:t>.</w:t>
      </w:r>
    </w:p>
    <w:p w14:paraId="52DEEE20" w14:textId="62DB2F69" w:rsidR="008B63A6" w:rsidRPr="009025C6" w:rsidRDefault="008B63A6" w:rsidP="00651E3E">
      <w:pPr>
        <w:tabs>
          <w:tab w:val="left" w:pos="426"/>
          <w:tab w:val="left" w:pos="2268"/>
        </w:tabs>
        <w:spacing w:after="120" w:line="288" w:lineRule="auto"/>
        <w:ind w:left="284"/>
        <w:jc w:val="both"/>
        <w:rPr>
          <w:rFonts w:ascii="Sylfaen" w:hAnsi="Sylfaen"/>
          <w:lang w:val="ka-GE"/>
        </w:rPr>
      </w:pPr>
      <w:r w:rsidRPr="009025C6">
        <w:rPr>
          <w:rFonts w:ascii="Sylfaen" w:hAnsi="Sylfaen" w:cs="Sylfaen"/>
          <w:noProof/>
          <w:lang w:val="ka-GE"/>
        </w:rPr>
        <w:t xml:space="preserve">2. </w:t>
      </w:r>
      <w:r w:rsidRPr="009025C6">
        <w:rPr>
          <w:rFonts w:ascii="Sylfaen" w:hAnsi="Sylfaen" w:cs="Sylfaen"/>
          <w:lang w:val="ka-GE"/>
        </w:rPr>
        <w:t xml:space="preserve">არჩევანის გამჭვირვალობის მიზნით, </w:t>
      </w:r>
      <w:r w:rsidRPr="009025C6">
        <w:rPr>
          <w:rFonts w:ascii="Sylfaen" w:hAnsi="Sylfaen" w:cs="Sylfaen"/>
          <w:noProof/>
          <w:lang w:val="ka-GE"/>
        </w:rPr>
        <w:t>შესაბამისი ფაკულტეტის დეკანატი, საგანმანთლებლო პროგრამის ხელმძღვანელი</w:t>
      </w:r>
      <w:r w:rsidR="00EE1D09" w:rsidRPr="009025C6">
        <w:rPr>
          <w:rFonts w:ascii="Sylfaen" w:hAnsi="Sylfaen" w:cs="Sylfaen"/>
          <w:noProof/>
          <w:lang w:val="ka-GE"/>
        </w:rPr>
        <w:t xml:space="preserve">/თანახელმძღვანელი </w:t>
      </w:r>
      <w:r w:rsidRPr="009025C6">
        <w:rPr>
          <w:rFonts w:ascii="Sylfaen" w:hAnsi="Sylfaen" w:cs="Sylfaen"/>
          <w:noProof/>
          <w:lang w:val="ka-GE"/>
        </w:rPr>
        <w:t xml:space="preserve"> ვალდებულნი არიან უზრუნველყონ სტუდენტთა ინფორმირება სემესტრის დაწყებისთანავე საგანმანათლებლო პროგრამით გათვალისწინებული არჩევითი სასწავლო კურსების შესახებ. </w:t>
      </w:r>
      <w:r w:rsidRPr="009025C6">
        <w:rPr>
          <w:rFonts w:ascii="Sylfaen" w:hAnsi="Sylfaen" w:cs="Sylfaen"/>
          <w:lang w:val="ka-GE"/>
        </w:rPr>
        <w:t>სტუდენტს</w:t>
      </w:r>
      <w:r w:rsidRPr="009025C6">
        <w:rPr>
          <w:rFonts w:ascii="Verdana" w:hAnsi="Verdana"/>
          <w:lang w:val="ka-GE"/>
        </w:rPr>
        <w:t xml:space="preserve"> </w:t>
      </w:r>
      <w:r w:rsidRPr="009025C6">
        <w:rPr>
          <w:rFonts w:ascii="Sylfaen" w:hAnsi="Sylfaen" w:cs="Sylfaen"/>
          <w:lang w:val="ka-GE"/>
        </w:rPr>
        <w:t>შეუძლია</w:t>
      </w:r>
      <w:r w:rsidRPr="009025C6">
        <w:rPr>
          <w:rFonts w:ascii="Verdana" w:hAnsi="Verdana"/>
          <w:lang w:val="ka-GE"/>
        </w:rPr>
        <w:t xml:space="preserve"> </w:t>
      </w:r>
      <w:r w:rsidRPr="009025C6">
        <w:rPr>
          <w:rFonts w:ascii="Sylfaen" w:hAnsi="Sylfaen" w:cs="Sylfaen"/>
          <w:lang w:val="ka-GE"/>
        </w:rPr>
        <w:t>საგანმანათლებლო</w:t>
      </w:r>
      <w:r w:rsidRPr="009025C6">
        <w:rPr>
          <w:rFonts w:ascii="Verdana" w:hAnsi="Verdana"/>
          <w:lang w:val="ka-GE"/>
        </w:rPr>
        <w:t xml:space="preserve"> </w:t>
      </w:r>
      <w:r w:rsidRPr="009025C6">
        <w:rPr>
          <w:rFonts w:ascii="Sylfaen" w:hAnsi="Sylfaen" w:cs="Sylfaen"/>
          <w:lang w:val="ka-GE"/>
        </w:rPr>
        <w:t>პროგრამით</w:t>
      </w:r>
      <w:r w:rsidRPr="009025C6">
        <w:rPr>
          <w:rFonts w:ascii="Verdana" w:hAnsi="Verdana"/>
          <w:lang w:val="ka-GE"/>
        </w:rPr>
        <w:t xml:space="preserve"> </w:t>
      </w:r>
      <w:r w:rsidRPr="009025C6">
        <w:rPr>
          <w:rFonts w:ascii="Sylfaen" w:hAnsi="Sylfaen" w:cs="Sylfaen"/>
          <w:lang w:val="ka-GE"/>
        </w:rPr>
        <w:t>გათვალისწინებული</w:t>
      </w:r>
      <w:r w:rsidRPr="009025C6">
        <w:rPr>
          <w:rFonts w:ascii="Verdana" w:hAnsi="Verdana"/>
          <w:lang w:val="ka-GE"/>
        </w:rPr>
        <w:t xml:space="preserve"> </w:t>
      </w:r>
      <w:r w:rsidRPr="009025C6">
        <w:rPr>
          <w:rFonts w:ascii="Sylfaen" w:hAnsi="Sylfaen" w:cs="Sylfaen"/>
          <w:lang w:val="ka-GE"/>
        </w:rPr>
        <w:t>არჩევითი</w:t>
      </w:r>
      <w:r w:rsidRPr="009025C6">
        <w:rPr>
          <w:rFonts w:ascii="Verdana" w:hAnsi="Verdana"/>
          <w:lang w:val="ka-GE"/>
        </w:rPr>
        <w:t>/</w:t>
      </w:r>
      <w:r w:rsidRPr="009025C6">
        <w:rPr>
          <w:rFonts w:ascii="Sylfaen" w:hAnsi="Sylfaen" w:cs="Sylfaen"/>
          <w:lang w:val="ka-GE"/>
        </w:rPr>
        <w:t>სავალდებულო</w:t>
      </w:r>
      <w:r w:rsidRPr="009025C6">
        <w:rPr>
          <w:rFonts w:ascii="Verdana" w:hAnsi="Verdana"/>
          <w:lang w:val="ka-GE"/>
        </w:rPr>
        <w:t xml:space="preserve"> </w:t>
      </w:r>
      <w:r w:rsidRPr="009025C6">
        <w:rPr>
          <w:rFonts w:ascii="Sylfaen" w:hAnsi="Sylfaen"/>
          <w:lang w:val="ka-GE"/>
        </w:rPr>
        <w:t xml:space="preserve">სასწავლო </w:t>
      </w:r>
      <w:r w:rsidRPr="009025C6">
        <w:rPr>
          <w:rFonts w:ascii="Sylfaen" w:hAnsi="Sylfaen" w:cs="Sylfaen"/>
          <w:lang w:val="ka-GE"/>
        </w:rPr>
        <w:t>კურსების</w:t>
      </w:r>
      <w:r w:rsidRPr="009025C6">
        <w:rPr>
          <w:rFonts w:ascii="Verdana" w:hAnsi="Verdana"/>
          <w:lang w:val="ka-GE"/>
        </w:rPr>
        <w:t xml:space="preserve"> </w:t>
      </w:r>
      <w:r w:rsidRPr="009025C6">
        <w:rPr>
          <w:rFonts w:ascii="Sylfaen" w:hAnsi="Sylfaen" w:cs="Sylfaen"/>
          <w:lang w:val="ka-GE"/>
        </w:rPr>
        <w:t>გაცნობა</w:t>
      </w:r>
      <w:r w:rsidRPr="009025C6">
        <w:rPr>
          <w:rFonts w:ascii="Verdana" w:hAnsi="Verdana"/>
          <w:lang w:val="ka-GE"/>
        </w:rPr>
        <w:t xml:space="preserve"> </w:t>
      </w:r>
      <w:r w:rsidRPr="009025C6">
        <w:rPr>
          <w:rFonts w:ascii="Sylfaen" w:hAnsi="Sylfaen" w:cs="Sylfaen"/>
          <w:lang w:val="ka-GE"/>
        </w:rPr>
        <w:t>და</w:t>
      </w:r>
      <w:r w:rsidRPr="009025C6">
        <w:rPr>
          <w:rFonts w:ascii="Verdana" w:hAnsi="Verdana"/>
          <w:lang w:val="ka-GE"/>
        </w:rPr>
        <w:t xml:space="preserve"> </w:t>
      </w:r>
      <w:r w:rsidRPr="009025C6">
        <w:rPr>
          <w:rFonts w:ascii="Sylfaen" w:hAnsi="Sylfaen" w:cs="Sylfaen"/>
          <w:lang w:val="ka-GE"/>
        </w:rPr>
        <w:t>სარეგისტრაციო</w:t>
      </w:r>
      <w:r w:rsidRPr="009025C6">
        <w:rPr>
          <w:rFonts w:ascii="Verdana" w:hAnsi="Verdana"/>
          <w:lang w:val="ka-GE"/>
        </w:rPr>
        <w:t xml:space="preserve"> </w:t>
      </w:r>
      <w:r w:rsidRPr="009025C6">
        <w:rPr>
          <w:rFonts w:ascii="Sylfaen" w:hAnsi="Sylfaen" w:cs="Sylfaen"/>
          <w:lang w:val="ka-GE"/>
        </w:rPr>
        <w:t>პერიოდში</w:t>
      </w:r>
      <w:r w:rsidRPr="009025C6">
        <w:rPr>
          <w:rFonts w:ascii="Verdana" w:hAnsi="Verdana"/>
          <w:lang w:val="ka-GE"/>
        </w:rPr>
        <w:t xml:space="preserve"> </w:t>
      </w:r>
      <w:r w:rsidRPr="009025C6">
        <w:rPr>
          <w:rFonts w:ascii="Sylfaen" w:hAnsi="Sylfaen" w:cs="Sylfaen"/>
          <w:lang w:val="ka-GE"/>
        </w:rPr>
        <w:t>არჩევანის</w:t>
      </w:r>
      <w:r w:rsidRPr="009025C6">
        <w:rPr>
          <w:rFonts w:ascii="Verdana" w:hAnsi="Verdana"/>
          <w:lang w:val="ka-GE"/>
        </w:rPr>
        <w:t xml:space="preserve"> </w:t>
      </w:r>
      <w:r w:rsidRPr="009025C6">
        <w:rPr>
          <w:rFonts w:ascii="Sylfaen" w:hAnsi="Sylfaen" w:cs="Sylfaen"/>
          <w:lang w:val="ka-GE"/>
        </w:rPr>
        <w:t>გაკეთება</w:t>
      </w:r>
      <w:r w:rsidRPr="009025C6">
        <w:rPr>
          <w:rFonts w:ascii="Verdana" w:hAnsi="Verdana"/>
          <w:lang w:val="ka-GE"/>
        </w:rPr>
        <w:t>/</w:t>
      </w:r>
      <w:r w:rsidRPr="009025C6">
        <w:rPr>
          <w:rFonts w:ascii="Sylfaen" w:hAnsi="Sylfaen" w:cs="Sylfaen"/>
          <w:lang w:val="ka-GE"/>
        </w:rPr>
        <w:t>დარეგისტრირება</w:t>
      </w:r>
      <w:r w:rsidR="00F6060A" w:rsidRPr="009025C6">
        <w:rPr>
          <w:rFonts w:ascii="Sylfaen" w:hAnsi="Sylfaen" w:cs="Sylfaen"/>
          <w:lang w:val="ka-GE"/>
        </w:rPr>
        <w:t>.</w:t>
      </w:r>
    </w:p>
    <w:p w14:paraId="4D621399" w14:textId="5D3E79E9" w:rsidR="008B63A6" w:rsidRPr="009025C6" w:rsidRDefault="008B63A6" w:rsidP="00651E3E">
      <w:pPr>
        <w:tabs>
          <w:tab w:val="left" w:pos="426"/>
          <w:tab w:val="left" w:pos="2268"/>
        </w:tabs>
        <w:spacing w:after="120" w:line="288" w:lineRule="auto"/>
        <w:ind w:left="284"/>
        <w:jc w:val="both"/>
        <w:rPr>
          <w:rFonts w:ascii="Sylfaen" w:hAnsi="Sylfaen"/>
          <w:lang w:val="ka-GE"/>
        </w:rPr>
      </w:pPr>
      <w:r w:rsidRPr="009025C6">
        <w:rPr>
          <w:rFonts w:ascii="Sylfaen" w:hAnsi="Sylfaen"/>
          <w:lang w:val="ka-GE"/>
        </w:rPr>
        <w:t>3</w:t>
      </w:r>
      <w:r w:rsidR="00861DFF" w:rsidRPr="009025C6">
        <w:rPr>
          <w:rFonts w:ascii="Sylfaen" w:hAnsi="Sylfaen"/>
          <w:lang w:val="ka-GE"/>
        </w:rPr>
        <w:t>.</w:t>
      </w:r>
      <w:r w:rsidRPr="009025C6">
        <w:rPr>
          <w:rFonts w:ascii="Sylfaen" w:hAnsi="Sylfaen"/>
          <w:lang w:val="ka-GE"/>
        </w:rPr>
        <w:t xml:space="preserve"> არჩევანის გამჭვირვალობის მიზნით უნივერსიტეტი სასწავლო პროგრამით გათვალისწინებულ არჩევითობას უზრუნველყოფს სასწავლო პროცესის მართვის ელექტრონული სისტემით, რის საშუალებითაც სტუდენტები სასწავლო სემესტრის დასაწყისში ირჩევენ არჩევით სასწავლო კურსებს.</w:t>
      </w:r>
    </w:p>
    <w:p w14:paraId="4696A37B" w14:textId="77777777" w:rsidR="008B63A6" w:rsidRPr="009025C6" w:rsidRDefault="008B63A6" w:rsidP="00651E3E">
      <w:pPr>
        <w:tabs>
          <w:tab w:val="left" w:pos="3450"/>
        </w:tabs>
        <w:spacing w:after="120" w:line="288" w:lineRule="auto"/>
        <w:ind w:left="284"/>
        <w:jc w:val="both"/>
        <w:rPr>
          <w:rStyle w:val="Strong"/>
          <w:rFonts w:ascii="Sylfaen" w:hAnsi="Sylfaen"/>
          <w:lang w:val="ka-GE"/>
        </w:rPr>
      </w:pPr>
    </w:p>
    <w:p w14:paraId="1C0A89CA" w14:textId="1040CA24" w:rsidR="008B63A6" w:rsidRPr="009025C6" w:rsidRDefault="008B63A6" w:rsidP="00651E3E">
      <w:pPr>
        <w:pStyle w:val="Heading1"/>
        <w:spacing w:before="0" w:after="120" w:line="288" w:lineRule="auto"/>
        <w:ind w:firstLine="284"/>
        <w:rPr>
          <w:rFonts w:ascii="Sylfaen" w:hAnsi="Sylfaen" w:cs="Sylfaen"/>
          <w:b/>
          <w:sz w:val="22"/>
          <w:szCs w:val="22"/>
          <w:lang w:val="ka-GE"/>
        </w:rPr>
      </w:pPr>
      <w:bookmarkStart w:id="51" w:name="_Toc3831022"/>
      <w:bookmarkStart w:id="52" w:name="_Toc35865550"/>
      <w:r w:rsidRPr="009025C6">
        <w:rPr>
          <w:rFonts w:ascii="Sylfaen" w:hAnsi="Sylfaen" w:cs="Sylfaen"/>
          <w:b/>
          <w:sz w:val="22"/>
          <w:szCs w:val="22"/>
          <w:lang w:val="ka-GE"/>
        </w:rPr>
        <w:t>მუხლი</w:t>
      </w:r>
      <w:r w:rsidR="00DB73C5" w:rsidRPr="009025C6">
        <w:rPr>
          <w:b/>
          <w:sz w:val="22"/>
          <w:szCs w:val="22"/>
          <w:lang w:val="ka-GE"/>
        </w:rPr>
        <w:t xml:space="preserve"> </w:t>
      </w:r>
      <w:r w:rsidR="008D6918" w:rsidRPr="009025C6">
        <w:rPr>
          <w:b/>
          <w:sz w:val="22"/>
          <w:szCs w:val="22"/>
          <w:lang w:val="ka-GE"/>
        </w:rPr>
        <w:t>24</w:t>
      </w:r>
      <w:r w:rsidRPr="009025C6">
        <w:rPr>
          <w:b/>
          <w:sz w:val="22"/>
          <w:szCs w:val="22"/>
          <w:lang w:val="ka-GE"/>
        </w:rPr>
        <w:t xml:space="preserve">.  </w:t>
      </w:r>
      <w:r w:rsidRPr="009025C6">
        <w:rPr>
          <w:rFonts w:ascii="Sylfaen" w:hAnsi="Sylfaen" w:cs="Sylfaen"/>
          <w:b/>
          <w:sz w:val="22"/>
          <w:szCs w:val="22"/>
          <w:lang w:val="ka-GE"/>
        </w:rPr>
        <w:t>აკადემიური</w:t>
      </w:r>
      <w:r w:rsidRPr="009025C6">
        <w:rPr>
          <w:b/>
          <w:sz w:val="22"/>
          <w:szCs w:val="22"/>
          <w:lang w:val="ka-GE"/>
        </w:rPr>
        <w:t xml:space="preserve">  </w:t>
      </w:r>
      <w:r w:rsidRPr="009025C6">
        <w:rPr>
          <w:rFonts w:ascii="Sylfaen" w:hAnsi="Sylfaen" w:cs="Sylfaen"/>
          <w:b/>
          <w:sz w:val="22"/>
          <w:szCs w:val="22"/>
          <w:lang w:val="ka-GE"/>
        </w:rPr>
        <w:t>წელი</w:t>
      </w:r>
      <w:r w:rsidRPr="009025C6">
        <w:rPr>
          <w:b/>
          <w:sz w:val="22"/>
          <w:szCs w:val="22"/>
          <w:lang w:val="ka-GE"/>
        </w:rPr>
        <w:t xml:space="preserve">, </w:t>
      </w:r>
      <w:r w:rsidRPr="009025C6">
        <w:rPr>
          <w:rFonts w:ascii="Sylfaen" w:hAnsi="Sylfaen" w:cs="Sylfaen"/>
          <w:b/>
          <w:sz w:val="22"/>
          <w:szCs w:val="22"/>
          <w:lang w:val="ka-GE"/>
        </w:rPr>
        <w:t>სემესტრი</w:t>
      </w:r>
      <w:r w:rsidRPr="009025C6">
        <w:rPr>
          <w:b/>
          <w:sz w:val="22"/>
          <w:szCs w:val="22"/>
          <w:lang w:val="ka-GE"/>
        </w:rPr>
        <w:t xml:space="preserve">, </w:t>
      </w:r>
      <w:r w:rsidRPr="009025C6">
        <w:rPr>
          <w:rFonts w:ascii="Sylfaen" w:hAnsi="Sylfaen" w:cs="Sylfaen"/>
          <w:b/>
          <w:sz w:val="22"/>
          <w:szCs w:val="22"/>
          <w:lang w:val="ka-GE"/>
        </w:rPr>
        <w:t>კვირა</w:t>
      </w:r>
      <w:bookmarkEnd w:id="51"/>
      <w:bookmarkEnd w:id="52"/>
    </w:p>
    <w:p w14:paraId="1561B142" w14:textId="67A85589" w:rsidR="00FA06C8" w:rsidRPr="009025C6" w:rsidRDefault="00FA06C8" w:rsidP="00FA06C8">
      <w:pPr>
        <w:tabs>
          <w:tab w:val="left" w:pos="360"/>
          <w:tab w:val="left" w:pos="540"/>
        </w:tabs>
        <w:spacing w:after="120" w:line="288" w:lineRule="auto"/>
        <w:ind w:left="284"/>
        <w:jc w:val="both"/>
        <w:rPr>
          <w:rFonts w:ascii="Sylfaen" w:eastAsia="Times New Roman" w:hAnsi="Sylfaen" w:cs="Sylfaen"/>
          <w:color w:val="000000"/>
          <w:lang w:val="ka-GE"/>
        </w:rPr>
      </w:pPr>
      <w:r w:rsidRPr="009025C6">
        <w:rPr>
          <w:rFonts w:ascii="Sylfaen" w:eastAsia="Times New Roman" w:hAnsi="Sylfaen" w:cs="Sylfaen"/>
          <w:color w:val="000000"/>
          <w:lang w:val="ka-GE"/>
        </w:rPr>
        <w:t xml:space="preserve">1. </w:t>
      </w:r>
      <w:r w:rsidR="00705013" w:rsidRPr="009025C6">
        <w:rPr>
          <w:rFonts w:ascii="Sylfaen" w:eastAsia="Times New Roman" w:hAnsi="Sylfaen" w:cs="Sylfaen"/>
          <w:color w:val="000000"/>
          <w:lang w:val="ka-GE"/>
        </w:rPr>
        <w:t>აკადემიური წელი არის სემესტრების ერთობლიობა და მათ შორის დასვენების პერიოდი, რაც არ აღემატება 12 უწყვეტ კალენდარულ თვეს. ერთი აკადემიური წელი მოიცავს 42 კვირას (ერთი სემესტრი მოიცავს 15 სალექციო, 2 შუალედული გამოცდის, 3 დასკვნითი გამოცდის და 1 დამატებითი გამოცდის კვირას). საჭიროების შემთხვევაში დასაშვებია განისაზღვროს დამატებითი სემესტრი/სემესტრებ</w:t>
      </w:r>
      <w:bookmarkStart w:id="53" w:name="_GoBack"/>
      <w:bookmarkEnd w:id="53"/>
      <w:r w:rsidR="00705013" w:rsidRPr="009025C6">
        <w:rPr>
          <w:rFonts w:ascii="Sylfaen" w:eastAsia="Times New Roman" w:hAnsi="Sylfaen" w:cs="Sylfaen"/>
          <w:color w:val="000000"/>
          <w:lang w:val="ka-GE"/>
        </w:rPr>
        <w:t>ი. უნივერსიტეტში აკადემიური წელი/სემესტრი განისაზღვრება რექტორის ბრძანების საფუძველზე.</w:t>
      </w:r>
      <w:r w:rsidR="00705013" w:rsidRPr="009025C6">
        <w:rPr>
          <w:rFonts w:ascii="Sylfaen" w:eastAsia="Times New Roman" w:hAnsi="Sylfaen" w:cs="Sylfaen"/>
          <w:color w:val="000000"/>
          <w:lang w:val="ka-GE"/>
        </w:rPr>
        <w:t xml:space="preserve"> </w:t>
      </w:r>
    </w:p>
    <w:p w14:paraId="60E1461B" w14:textId="3A6AFE9A" w:rsidR="008B63A6" w:rsidRPr="009025C6" w:rsidRDefault="008B63A6">
      <w:pPr>
        <w:pStyle w:val="abzacixml"/>
      </w:pPr>
      <w:r w:rsidRPr="009025C6">
        <w:t>2. სემესტრი არის დროის პერიოდი, რომელიც მოიცავს სასწავლო კვირათა ერთობლიობას, დამატებითი გამოცდის/გამოცდების ჩატარებისა და დამატებით გამოცდაზე/გამოცდებზე სტუდენტის მიღწევის შეფასების პერიოდს.</w:t>
      </w:r>
    </w:p>
    <w:p w14:paraId="3D4B54FF" w14:textId="5044DE13" w:rsidR="008B63A6" w:rsidRPr="009025C6" w:rsidRDefault="008B63A6">
      <w:pPr>
        <w:pStyle w:val="abzacixml"/>
      </w:pPr>
      <w:r w:rsidRPr="009025C6">
        <w:t>3. სასწავლო  კვირა  არის  დროის  პერიოდი,  რომელზეც  ნაწილდება  საშუალო  აკადემიური მიღწევის  მქონე  სტუდენტის  სასწავლო  დატვირთვა და მოიცავს როგორც საკონტაქტო, ასევე დამოუკიდებელ დროში შესასრულებელი აქტივობების ერთობლიობას.</w:t>
      </w:r>
    </w:p>
    <w:p w14:paraId="0E0896A7" w14:textId="40D7C758" w:rsidR="008B63A6" w:rsidRPr="009025C6" w:rsidRDefault="008B63A6">
      <w:pPr>
        <w:pStyle w:val="abzacixml"/>
        <w:rPr>
          <w:rFonts w:cs="Sylfaen"/>
          <w:color w:val="333333"/>
          <w:shd w:val="clear" w:color="auto" w:fill="EAEAEA"/>
        </w:rPr>
      </w:pPr>
      <w:r w:rsidRPr="009025C6">
        <w:t>4. ერთი კრედიტი (ECTS) უტოლდება სტუდენტის სასწავლო საქმიანობას (სტუდენტის დატვირთვას) 25 საათს და მოიცავს როგორც საკონტაქტო, ასევე, დამოუკიდებელ საათებს.</w:t>
      </w:r>
      <w:r w:rsidR="002B6A96" w:rsidRPr="009025C6">
        <w:t xml:space="preserve"> პროგრამის სპეციფიკის გათვალისწინებით დიპლომირებული მედიკოსის</w:t>
      </w:r>
      <w:r w:rsidR="00F6060A" w:rsidRPr="009025C6">
        <w:t xml:space="preserve"> ერთსაფეხურიან</w:t>
      </w:r>
      <w:r w:rsidR="002B6A96" w:rsidRPr="009025C6">
        <w:t xml:space="preserve"> საგანმანათლებლო პროგრამაზე ერთი </w:t>
      </w:r>
      <w:r w:rsidR="00701CEB" w:rsidRPr="009025C6">
        <w:t xml:space="preserve"> კრედიტი (ECTS) უტოლდება სტუდენტის სასწავლო საქმიანობას (სტუდენტის დატვირთვას) 30 საათის განმავლობაში და მოიცავს როგორც საკონტაქტო, ასევე დამოუკიდებელ საათებს.</w:t>
      </w:r>
    </w:p>
    <w:p w14:paraId="7A883A3D" w14:textId="721AFDE1" w:rsidR="008B63A6" w:rsidRPr="009025C6" w:rsidRDefault="008B63A6">
      <w:pPr>
        <w:pStyle w:val="abzacixml"/>
      </w:pPr>
      <w:r w:rsidRPr="009025C6">
        <w:t>5 საკონტაქტო საათი – საგანმანათლებლო პროგრამის კომპონენტის განმახორცი</w:t>
      </w:r>
      <w:r w:rsidRPr="009025C6">
        <w:softHyphen/>
        <w:t xml:space="preserve">ელებელი პერსონალის ჩართულობით სტუდენტის სასწავლო საქმიანობისთვის განსაზღვრული დრო. </w:t>
      </w:r>
    </w:p>
    <w:p w14:paraId="572F317E" w14:textId="236B75C9" w:rsidR="008B63A6" w:rsidRPr="009025C6" w:rsidRDefault="008B63A6">
      <w:pPr>
        <w:pStyle w:val="abzacixml"/>
      </w:pPr>
      <w:r w:rsidRPr="009025C6">
        <w:t>6 დამოუკიდებელი საათი – საგანმანათლებლო პროგრამის კომპონენტის განმა</w:t>
      </w:r>
      <w:r w:rsidRPr="009025C6">
        <w:softHyphen/>
        <w:t>ხორ</w:t>
      </w:r>
      <w:r w:rsidRPr="009025C6">
        <w:softHyphen/>
        <w:t>ცი</w:t>
      </w:r>
      <w:r w:rsidRPr="009025C6">
        <w:softHyphen/>
        <w:t>ელებელი პერსონალის ჩართულობის გარეშე სტუდენტის სასწავლო საქმიანობის დრო.</w:t>
      </w:r>
    </w:p>
    <w:p w14:paraId="488A8803" w14:textId="58E0BBA0" w:rsidR="008B63A6" w:rsidRPr="009025C6" w:rsidRDefault="008B63A6">
      <w:pPr>
        <w:pStyle w:val="abzacixml"/>
      </w:pPr>
      <w:r w:rsidRPr="009025C6">
        <w:t>7. უნივერსიტეტი უფლებამოსილია, საგანმანათლებლო მიზნებიდან გამომდინარე, მაგისტრატურის საგანმანათლებლო პროგრამების ფარგლებში განახორციელოს სწავლება-სწავლის პროცესი არასრული დატვირთვით.</w:t>
      </w:r>
    </w:p>
    <w:p w14:paraId="0590C1BF" w14:textId="395967EF" w:rsidR="008B63A6" w:rsidRPr="009025C6" w:rsidRDefault="008B63A6">
      <w:pPr>
        <w:pStyle w:val="abzacixml"/>
      </w:pPr>
      <w:r w:rsidRPr="009025C6">
        <w:t>8. სწავლება-სწავლის არასრული დატვირთვის რეჟიმი ნიშნავს სტუდენტის სასწავლო დატვირთვას კვირაში დამოუკიდებელი და საკონტაქტო საათების ჯამური მოცულობით არაუმეტეს 25 საათისა.</w:t>
      </w:r>
    </w:p>
    <w:p w14:paraId="1D656A05" w14:textId="11E915A9" w:rsidR="008B63A6" w:rsidRPr="009025C6" w:rsidRDefault="008B63A6">
      <w:pPr>
        <w:pStyle w:val="abzacixml"/>
      </w:pPr>
      <w:r w:rsidRPr="009025C6">
        <w:lastRenderedPageBreak/>
        <w:t>9</w:t>
      </w:r>
      <w:r w:rsidR="00F6060A" w:rsidRPr="009025C6">
        <w:t>.</w:t>
      </w:r>
      <w:r w:rsidRPr="009025C6">
        <w:t xml:space="preserve"> სწავლება-სწავლის არასრული დატვირთვ</w:t>
      </w:r>
      <w:r w:rsidR="0091476C" w:rsidRPr="009025C6">
        <w:t xml:space="preserve">ა ერთი აკადემიური წლის განმავლობაში შესაძლოა მოიცავდეს </w:t>
      </w:r>
      <w:r w:rsidRPr="009025C6">
        <w:t xml:space="preserve">30 (ECTS) კრედიტს. </w:t>
      </w:r>
    </w:p>
    <w:p w14:paraId="56A10D0B" w14:textId="3DAA9668" w:rsidR="008B63A6" w:rsidRPr="009025C6" w:rsidRDefault="008B63A6" w:rsidP="00651E3E">
      <w:pPr>
        <w:pStyle w:val="Default"/>
        <w:spacing w:after="120" w:line="288" w:lineRule="auto"/>
        <w:ind w:left="284"/>
        <w:jc w:val="both"/>
        <w:rPr>
          <w:color w:val="auto"/>
          <w:sz w:val="22"/>
          <w:szCs w:val="22"/>
          <w:lang w:val="ka-GE"/>
        </w:rPr>
      </w:pPr>
      <w:r w:rsidRPr="009025C6">
        <w:rPr>
          <w:color w:val="auto"/>
          <w:sz w:val="22"/>
          <w:szCs w:val="22"/>
          <w:lang w:val="ka-GE"/>
        </w:rPr>
        <w:t>10. სასწავლო კურსების სწავლების თავისებურებიდან გამომდინარე შესაძლებელია მათი სწავლება განხორციელდეს კურაციის ფორმატით და სასწავლო პროცესის მიმდინარეობა აისახება შესაბამისი სასწავლო კურსის სილაბუსში.</w:t>
      </w:r>
    </w:p>
    <w:p w14:paraId="7B7E46EB" w14:textId="77777777" w:rsidR="008B63A6" w:rsidRPr="009025C6" w:rsidRDefault="008B63A6" w:rsidP="00651E3E">
      <w:pPr>
        <w:pStyle w:val="Default"/>
        <w:spacing w:after="120" w:line="288" w:lineRule="auto"/>
        <w:ind w:left="284"/>
        <w:jc w:val="both"/>
        <w:rPr>
          <w:rStyle w:val="Strong"/>
          <w:rFonts w:ascii="GEO AKADEMIURI" w:hAnsi="GEO AKADEMIURI" w:cs="GEO AKADEMIURI"/>
          <w:b w:val="0"/>
          <w:bCs w:val="0"/>
          <w:color w:val="auto"/>
          <w:sz w:val="22"/>
          <w:szCs w:val="22"/>
          <w:lang w:val="ka-GE"/>
        </w:rPr>
      </w:pPr>
    </w:p>
    <w:p w14:paraId="3673A31A" w14:textId="70C0AEAD" w:rsidR="008B63A6" w:rsidRPr="009025C6" w:rsidRDefault="008B63A6" w:rsidP="00651E3E">
      <w:pPr>
        <w:pStyle w:val="Heading1"/>
        <w:spacing w:before="0" w:after="120" w:line="288" w:lineRule="auto"/>
        <w:ind w:firstLine="284"/>
        <w:rPr>
          <w:rFonts w:ascii="Sylfaen" w:hAnsi="Sylfaen" w:cs="Sylfaen"/>
          <w:b/>
          <w:sz w:val="22"/>
          <w:szCs w:val="22"/>
          <w:lang w:val="ka-GE"/>
        </w:rPr>
      </w:pPr>
      <w:bookmarkStart w:id="54" w:name="_Toc3831025"/>
      <w:bookmarkStart w:id="55" w:name="_Toc35865551"/>
      <w:r w:rsidRPr="009025C6">
        <w:rPr>
          <w:rFonts w:ascii="Sylfaen" w:hAnsi="Sylfaen" w:cs="Sylfaen"/>
          <w:b/>
          <w:sz w:val="22"/>
          <w:szCs w:val="22"/>
          <w:lang w:val="ka-GE"/>
        </w:rPr>
        <w:t>მუხლი</w:t>
      </w:r>
      <w:r w:rsidRPr="009025C6">
        <w:rPr>
          <w:b/>
          <w:sz w:val="22"/>
          <w:szCs w:val="22"/>
          <w:lang w:val="ka-GE"/>
        </w:rPr>
        <w:t xml:space="preserve"> </w:t>
      </w:r>
      <w:r w:rsidR="008D6918" w:rsidRPr="009025C6">
        <w:rPr>
          <w:b/>
          <w:sz w:val="22"/>
          <w:szCs w:val="22"/>
          <w:lang w:val="ka-GE"/>
        </w:rPr>
        <w:t>25</w:t>
      </w:r>
      <w:r w:rsidRPr="009025C6">
        <w:rPr>
          <w:b/>
          <w:sz w:val="22"/>
          <w:szCs w:val="22"/>
          <w:lang w:val="ka-GE"/>
        </w:rPr>
        <w:t xml:space="preserve">. </w:t>
      </w:r>
      <w:r w:rsidRPr="009025C6">
        <w:rPr>
          <w:rFonts w:ascii="Sylfaen" w:hAnsi="Sylfaen" w:cs="Sylfaen"/>
          <w:b/>
          <w:sz w:val="22"/>
          <w:szCs w:val="22"/>
          <w:lang w:val="ka-GE"/>
        </w:rPr>
        <w:t>გამოცდების</w:t>
      </w:r>
      <w:r w:rsidRPr="009025C6">
        <w:rPr>
          <w:b/>
          <w:sz w:val="22"/>
          <w:szCs w:val="22"/>
          <w:lang w:val="ka-GE"/>
        </w:rPr>
        <w:t xml:space="preserve"> </w:t>
      </w:r>
      <w:r w:rsidRPr="009025C6">
        <w:rPr>
          <w:rFonts w:ascii="Sylfaen" w:hAnsi="Sylfaen" w:cs="Sylfaen"/>
          <w:b/>
          <w:sz w:val="22"/>
          <w:szCs w:val="22"/>
          <w:lang w:val="ka-GE"/>
        </w:rPr>
        <w:t>ჩატარების</w:t>
      </w:r>
      <w:r w:rsidRPr="009025C6">
        <w:rPr>
          <w:b/>
          <w:sz w:val="22"/>
          <w:szCs w:val="22"/>
          <w:lang w:val="ka-GE"/>
        </w:rPr>
        <w:t xml:space="preserve"> </w:t>
      </w:r>
      <w:r w:rsidRPr="009025C6">
        <w:rPr>
          <w:rFonts w:ascii="Sylfaen" w:hAnsi="Sylfaen" w:cs="Sylfaen"/>
          <w:b/>
          <w:sz w:val="22"/>
          <w:szCs w:val="22"/>
          <w:lang w:val="ka-GE"/>
        </w:rPr>
        <w:t>წესი</w:t>
      </w:r>
      <w:bookmarkEnd w:id="54"/>
      <w:bookmarkEnd w:id="55"/>
    </w:p>
    <w:p w14:paraId="0D44EE7F" w14:textId="7AC76A39" w:rsidR="008B63A6" w:rsidRPr="009025C6" w:rsidRDefault="008B63A6" w:rsidP="00651E3E">
      <w:pPr>
        <w:spacing w:after="120" w:line="288" w:lineRule="auto"/>
        <w:ind w:left="284"/>
        <w:jc w:val="both"/>
        <w:rPr>
          <w:rFonts w:ascii="Sylfaen" w:hAnsi="Sylfaen"/>
          <w:lang w:val="ka-GE"/>
        </w:rPr>
      </w:pPr>
      <w:r w:rsidRPr="009025C6">
        <w:rPr>
          <w:rFonts w:ascii="Sylfaen" w:hAnsi="Sylfaen"/>
          <w:lang w:val="ka-GE"/>
        </w:rPr>
        <w:t>გამოცდების ჩატარების და გამოცდაზე ქცევის წესები განისაღვრება ევროპის უნივერსიტეტის რექტორის ბრძანებით დამტკიცებული</w:t>
      </w:r>
      <w:r w:rsidR="00AB623A" w:rsidRPr="009025C6">
        <w:rPr>
          <w:rFonts w:ascii="Sylfaen" w:hAnsi="Sylfaen"/>
          <w:lang w:val="ka-GE"/>
        </w:rPr>
        <w:t>გა</w:t>
      </w:r>
      <w:r w:rsidR="00A520C8" w:rsidRPr="009025C6">
        <w:rPr>
          <w:rFonts w:ascii="Sylfaen" w:hAnsi="Sylfaen"/>
          <w:lang w:val="ka-GE"/>
        </w:rPr>
        <w:t>ოცდო პროცესის ადმინისტრირების წესის</w:t>
      </w:r>
      <w:r w:rsidRPr="009025C6">
        <w:rPr>
          <w:rFonts w:ascii="Sylfaen" w:hAnsi="Sylfaen"/>
          <w:lang w:val="ka-GE"/>
        </w:rPr>
        <w:t xml:space="preserve"> შესაბამისად.</w:t>
      </w:r>
    </w:p>
    <w:p w14:paraId="287E2DA5" w14:textId="77777777" w:rsidR="008B63A6" w:rsidRPr="009025C6" w:rsidRDefault="008B63A6" w:rsidP="00651E3E">
      <w:pPr>
        <w:spacing w:after="120" w:line="288" w:lineRule="auto"/>
        <w:ind w:left="284"/>
        <w:jc w:val="both"/>
        <w:rPr>
          <w:rFonts w:ascii="Sylfaen" w:hAnsi="Sylfaen"/>
          <w:lang w:val="ka-GE"/>
        </w:rPr>
      </w:pPr>
    </w:p>
    <w:p w14:paraId="0BA9CC91" w14:textId="54CCCD55" w:rsidR="008B63A6" w:rsidRPr="009025C6" w:rsidRDefault="008B63A6" w:rsidP="00651E3E">
      <w:pPr>
        <w:pStyle w:val="Heading1"/>
        <w:spacing w:before="0" w:after="120" w:line="288" w:lineRule="auto"/>
        <w:ind w:left="284"/>
        <w:rPr>
          <w:rFonts w:ascii="Sylfaen" w:hAnsi="Sylfaen" w:cs="Sylfaen"/>
          <w:b/>
          <w:sz w:val="22"/>
          <w:szCs w:val="22"/>
          <w:lang w:val="ka-GE"/>
        </w:rPr>
      </w:pPr>
      <w:bookmarkStart w:id="56" w:name="_Toc3831026"/>
      <w:bookmarkStart w:id="57" w:name="_Toc35865552"/>
      <w:r w:rsidRPr="009025C6">
        <w:rPr>
          <w:rFonts w:ascii="Sylfaen" w:hAnsi="Sylfaen" w:cs="Sylfaen"/>
          <w:b/>
          <w:sz w:val="22"/>
          <w:szCs w:val="22"/>
          <w:lang w:val="ka-GE"/>
        </w:rPr>
        <w:t>მუხლი</w:t>
      </w:r>
      <w:r w:rsidRPr="009025C6">
        <w:rPr>
          <w:b/>
          <w:sz w:val="22"/>
          <w:szCs w:val="22"/>
          <w:lang w:val="ka-GE"/>
        </w:rPr>
        <w:t xml:space="preserve"> </w:t>
      </w:r>
      <w:r w:rsidR="008D6918" w:rsidRPr="009025C6">
        <w:rPr>
          <w:b/>
          <w:sz w:val="22"/>
          <w:szCs w:val="22"/>
          <w:lang w:val="ka-GE"/>
        </w:rPr>
        <w:t>26</w:t>
      </w:r>
      <w:r w:rsidRPr="009025C6">
        <w:rPr>
          <w:b/>
          <w:sz w:val="22"/>
          <w:szCs w:val="22"/>
          <w:lang w:val="ka-GE"/>
        </w:rPr>
        <w:t xml:space="preserve">. </w:t>
      </w:r>
      <w:r w:rsidRPr="009025C6">
        <w:rPr>
          <w:rFonts w:ascii="Sylfaen" w:hAnsi="Sylfaen" w:cs="Sylfaen"/>
          <w:b/>
          <w:sz w:val="22"/>
          <w:szCs w:val="22"/>
          <w:lang w:val="ka-GE"/>
        </w:rPr>
        <w:t>საგანმანათლებლო</w:t>
      </w:r>
      <w:r w:rsidRPr="009025C6">
        <w:rPr>
          <w:b/>
          <w:sz w:val="22"/>
          <w:szCs w:val="22"/>
          <w:lang w:val="ka-GE"/>
        </w:rPr>
        <w:t xml:space="preserve"> </w:t>
      </w:r>
      <w:r w:rsidRPr="009025C6">
        <w:rPr>
          <w:rFonts w:ascii="Sylfaen" w:hAnsi="Sylfaen" w:cs="Sylfaen"/>
          <w:b/>
          <w:sz w:val="22"/>
          <w:szCs w:val="22"/>
          <w:lang w:val="ka-GE"/>
        </w:rPr>
        <w:t>პროგრამის</w:t>
      </w:r>
      <w:r w:rsidRPr="009025C6">
        <w:rPr>
          <w:b/>
          <w:sz w:val="22"/>
          <w:szCs w:val="22"/>
          <w:lang w:val="ka-GE"/>
        </w:rPr>
        <w:t xml:space="preserve"> </w:t>
      </w:r>
      <w:r w:rsidRPr="009025C6">
        <w:rPr>
          <w:rFonts w:ascii="Sylfaen" w:hAnsi="Sylfaen" w:cs="Sylfaen"/>
          <w:b/>
          <w:sz w:val="22"/>
          <w:szCs w:val="22"/>
          <w:lang w:val="ka-GE"/>
        </w:rPr>
        <w:t>დასრულება</w:t>
      </w:r>
      <w:r w:rsidRPr="009025C6">
        <w:rPr>
          <w:b/>
          <w:sz w:val="22"/>
          <w:szCs w:val="22"/>
          <w:lang w:val="ka-GE"/>
        </w:rPr>
        <w:t xml:space="preserve"> </w:t>
      </w:r>
      <w:r w:rsidRPr="009025C6">
        <w:rPr>
          <w:rFonts w:ascii="Sylfaen" w:hAnsi="Sylfaen" w:cs="Sylfaen"/>
          <w:b/>
          <w:sz w:val="22"/>
          <w:szCs w:val="22"/>
          <w:lang w:val="ka-GE"/>
        </w:rPr>
        <w:t>და</w:t>
      </w:r>
      <w:r w:rsidRPr="009025C6">
        <w:rPr>
          <w:b/>
          <w:sz w:val="22"/>
          <w:szCs w:val="22"/>
          <w:lang w:val="ka-GE"/>
        </w:rPr>
        <w:t xml:space="preserve"> </w:t>
      </w:r>
      <w:r w:rsidRPr="009025C6">
        <w:rPr>
          <w:rFonts w:ascii="Sylfaen" w:hAnsi="Sylfaen" w:cs="Sylfaen"/>
          <w:b/>
          <w:sz w:val="22"/>
          <w:szCs w:val="22"/>
          <w:lang w:val="ka-GE"/>
        </w:rPr>
        <w:t>კურსდამთავრებულისათვის</w:t>
      </w:r>
      <w:r w:rsidRPr="009025C6">
        <w:rPr>
          <w:b/>
          <w:sz w:val="22"/>
          <w:szCs w:val="22"/>
          <w:lang w:val="ka-GE"/>
        </w:rPr>
        <w:t xml:space="preserve"> </w:t>
      </w:r>
      <w:r w:rsidRPr="009025C6">
        <w:rPr>
          <w:rFonts w:ascii="Sylfaen" w:hAnsi="Sylfaen" w:cs="Sylfaen"/>
          <w:b/>
          <w:sz w:val="22"/>
          <w:szCs w:val="22"/>
          <w:lang w:val="ka-GE"/>
        </w:rPr>
        <w:t>კვალიფიკაციის</w:t>
      </w:r>
      <w:r w:rsidRPr="009025C6">
        <w:rPr>
          <w:b/>
          <w:sz w:val="22"/>
          <w:szCs w:val="22"/>
          <w:lang w:val="ka-GE"/>
        </w:rPr>
        <w:t xml:space="preserve"> </w:t>
      </w:r>
      <w:r w:rsidRPr="009025C6">
        <w:rPr>
          <w:rFonts w:ascii="Sylfaen" w:hAnsi="Sylfaen" w:cs="Sylfaen"/>
          <w:b/>
          <w:sz w:val="22"/>
          <w:szCs w:val="22"/>
          <w:lang w:val="ka-GE"/>
        </w:rPr>
        <w:t>მინიჭება</w:t>
      </w:r>
      <w:bookmarkEnd w:id="56"/>
      <w:bookmarkEnd w:id="57"/>
    </w:p>
    <w:p w14:paraId="0C197DF1" w14:textId="0DB6B414" w:rsidR="008B63A6" w:rsidRPr="009025C6" w:rsidRDefault="004075B5" w:rsidP="00651E3E">
      <w:pPr>
        <w:spacing w:after="120" w:line="288" w:lineRule="auto"/>
        <w:ind w:left="284"/>
        <w:jc w:val="both"/>
        <w:rPr>
          <w:rFonts w:ascii="Sylfaen" w:hAnsi="Sylfaen"/>
          <w:lang w:val="ka-GE"/>
        </w:rPr>
      </w:pPr>
      <w:r w:rsidRPr="009025C6">
        <w:rPr>
          <w:rFonts w:ascii="Sylfaen" w:hAnsi="Sylfaen" w:cs="Sylfaen"/>
          <w:lang w:val="ka-GE"/>
        </w:rPr>
        <w:t xml:space="preserve">1. </w:t>
      </w:r>
      <w:r w:rsidR="008B63A6" w:rsidRPr="009025C6">
        <w:rPr>
          <w:rFonts w:ascii="Sylfaen" w:hAnsi="Sylfaen" w:cs="Sylfaen"/>
          <w:lang w:val="ka-GE"/>
        </w:rPr>
        <w:t>საგანმანათლებლო პროგრამის ფარგლებში სწავლის</w:t>
      </w:r>
      <w:r w:rsidR="008B63A6" w:rsidRPr="009025C6">
        <w:rPr>
          <w:lang w:val="ka-GE"/>
        </w:rPr>
        <w:t xml:space="preserve"> </w:t>
      </w:r>
      <w:r w:rsidR="008B63A6" w:rsidRPr="009025C6">
        <w:rPr>
          <w:rFonts w:ascii="Sylfaen" w:hAnsi="Sylfaen" w:cs="Sylfaen"/>
          <w:lang w:val="ka-GE"/>
        </w:rPr>
        <w:t>შესაბამისი საფეხურისთვის</w:t>
      </w:r>
      <w:r w:rsidR="008B63A6" w:rsidRPr="009025C6">
        <w:rPr>
          <w:lang w:val="ka-GE"/>
        </w:rPr>
        <w:t xml:space="preserve"> </w:t>
      </w:r>
      <w:r w:rsidR="008B63A6" w:rsidRPr="009025C6">
        <w:rPr>
          <w:rFonts w:ascii="Sylfaen" w:hAnsi="Sylfaen"/>
          <w:lang w:val="ka-GE"/>
        </w:rPr>
        <w:t>პროგრამით დადგენილი კრედიტების მოპოვების შემდეგ</w:t>
      </w:r>
      <w:r w:rsidR="00EE1D09" w:rsidRPr="009025C6">
        <w:rPr>
          <w:rFonts w:ascii="Sylfaen" w:hAnsi="Sylfaen"/>
          <w:lang w:val="ka-GE"/>
        </w:rPr>
        <w:t>,</w:t>
      </w:r>
      <w:r w:rsidR="008B63A6" w:rsidRPr="009025C6">
        <w:rPr>
          <w:rFonts w:ascii="Sylfaen" w:hAnsi="Sylfaen"/>
          <w:lang w:val="ka-GE"/>
        </w:rPr>
        <w:t xml:space="preserve"> სტუდენტს შესაბამისი ფაკულტეტის საბჭოს გადაწყვეტილებით ენიჭება პროგრამით გათვალისწინებული კვალიფიკაცია და ეძლევა  უმაღლესი განათლების დამადასტურებელი დოკუმენტი - დიპლომი შესაბამისი დანართით.</w:t>
      </w:r>
    </w:p>
    <w:p w14:paraId="050C226B" w14:textId="57FC25C6" w:rsidR="004075B5" w:rsidRPr="009025C6" w:rsidRDefault="004075B5" w:rsidP="007F5260">
      <w:pPr>
        <w:spacing w:after="120" w:line="276" w:lineRule="auto"/>
        <w:ind w:left="288"/>
        <w:jc w:val="both"/>
        <w:rPr>
          <w:rFonts w:ascii="Sylfaen" w:eastAsia="Calibri" w:hAnsi="Sylfaen" w:cs="Times New Roman"/>
          <w:lang w:val="ka-GE"/>
        </w:rPr>
      </w:pPr>
      <w:r w:rsidRPr="009025C6">
        <w:rPr>
          <w:rFonts w:ascii="Sylfaen" w:eastAsia="Calibri" w:hAnsi="Sylfaen" w:cs="Times New Roman"/>
          <w:lang w:val="ka-GE"/>
        </w:rPr>
        <w:t xml:space="preserve">2. უნივერსიტეტში შემუშავებულია ჩვეულებრივი და წარჩინების  შესაბამისი ფორმების დიპლომები. უნივერსიტეტის კურსდამთავრებულის მიერ </w:t>
      </w:r>
      <w:r w:rsidR="000F08BD" w:rsidRPr="009025C6">
        <w:rPr>
          <w:rFonts w:ascii="Sylfaen" w:eastAsia="Calibri" w:hAnsi="Sylfaen" w:cs="Times New Roman"/>
          <w:lang w:val="ka-GE"/>
        </w:rPr>
        <w:t xml:space="preserve">საგანმანათლებლო პროგრამის ფარგლებში </w:t>
      </w:r>
      <w:r w:rsidR="00815D1A" w:rsidRPr="009025C6">
        <w:rPr>
          <w:rFonts w:ascii="Sylfaen" w:eastAsia="Calibri" w:hAnsi="Sylfaen" w:cs="Times New Roman"/>
          <w:lang w:val="ka-GE"/>
        </w:rPr>
        <w:t xml:space="preserve">მიღებული შეფასებების </w:t>
      </w:r>
      <w:r w:rsidRPr="009025C6">
        <w:rPr>
          <w:rFonts w:ascii="Sylfaen" w:eastAsia="Calibri" w:hAnsi="Sylfaen" w:cs="Times New Roman"/>
          <w:lang w:val="ka-GE"/>
        </w:rPr>
        <w:t xml:space="preserve">კრედიტებთან შეწონილი </w:t>
      </w:r>
      <w:r w:rsidR="00815D1A" w:rsidRPr="009025C6">
        <w:rPr>
          <w:rFonts w:ascii="Sylfaen" w:eastAsia="Calibri" w:hAnsi="Sylfaen" w:cs="Times New Roman"/>
          <w:lang w:val="ka-GE"/>
        </w:rPr>
        <w:t xml:space="preserve">საშუალო </w:t>
      </w:r>
      <w:r w:rsidRPr="009025C6">
        <w:rPr>
          <w:rFonts w:ascii="Sylfaen" w:eastAsia="Calibri" w:hAnsi="Sylfaen" w:cs="Times New Roman"/>
          <w:lang w:val="ka-GE"/>
        </w:rPr>
        <w:t xml:space="preserve">ქულის </w:t>
      </w:r>
      <w:r w:rsidR="00F936D2" w:rsidRPr="009025C6">
        <w:rPr>
          <w:rFonts w:ascii="Sylfaen" w:eastAsia="Calibri" w:hAnsi="Sylfaen" w:cs="Times New Roman"/>
          <w:lang w:val="ka-GE"/>
        </w:rPr>
        <w:t>გამოთვლი</w:t>
      </w:r>
      <w:r w:rsidR="00C87FF1" w:rsidRPr="009025C6">
        <w:rPr>
          <w:rFonts w:ascii="Sylfaen" w:eastAsia="Calibri" w:hAnsi="Sylfaen" w:cs="Times New Roman"/>
          <w:lang w:val="ka-GE"/>
        </w:rPr>
        <w:t>ს შედეგად</w:t>
      </w:r>
      <w:r w:rsidR="00F936D2" w:rsidRPr="009025C6">
        <w:rPr>
          <w:rFonts w:ascii="Sylfaen" w:eastAsia="Calibri" w:hAnsi="Sylfaen" w:cs="Times New Roman"/>
          <w:lang w:val="ka-GE"/>
        </w:rPr>
        <w:t xml:space="preserve"> </w:t>
      </w:r>
      <w:r w:rsidRPr="009025C6">
        <w:rPr>
          <w:rFonts w:ascii="Sylfaen" w:eastAsia="Calibri" w:hAnsi="Sylfaen" w:cs="Times New Roman"/>
          <w:lang w:val="ka-GE"/>
        </w:rPr>
        <w:t>არანაკლებ 91 (ოთხმოცდათერთმეტი) ქულის დაგროვების შემთხვევაში, კურსდამთავრებულზე გაიცემა უმაღლესი განათლების დამადასტუდებელი დოკუმენტი - წარჩინების დიპლომი, ხოლო სხვა შემთხვევაში უმაღლესი განათლების დამადასტუდებელი დოკუმენტი - ჩვეულებრივი დიპლომი.</w:t>
      </w:r>
    </w:p>
    <w:p w14:paraId="0C78BEDA" w14:textId="77777777" w:rsidR="00D22C9E" w:rsidRPr="009025C6" w:rsidRDefault="004075B5" w:rsidP="007F5260">
      <w:pPr>
        <w:spacing w:after="120" w:line="276" w:lineRule="auto"/>
        <w:ind w:left="288"/>
        <w:jc w:val="both"/>
        <w:rPr>
          <w:rFonts w:ascii="Sylfaen" w:eastAsia="Calibri" w:hAnsi="Sylfaen" w:cs="Times New Roman"/>
          <w:lang w:val="ka-GE"/>
        </w:rPr>
      </w:pPr>
      <w:r w:rsidRPr="009025C6">
        <w:rPr>
          <w:rFonts w:ascii="Sylfaen" w:eastAsia="Calibri" w:hAnsi="Sylfaen" w:cs="Times New Roman"/>
          <w:lang w:val="ka-GE"/>
        </w:rPr>
        <w:t xml:space="preserve">3. </w:t>
      </w:r>
      <w:r w:rsidR="00F936D2" w:rsidRPr="009025C6">
        <w:rPr>
          <w:rFonts w:ascii="Sylfaen" w:eastAsia="Calibri" w:hAnsi="Sylfaen" w:cs="Times New Roman"/>
          <w:lang w:val="ka-GE"/>
        </w:rPr>
        <w:t>საგანმანათლებლო პროგრამის ფარგლებში მიღებული შეფასებების კრედიტებთან შეწონილი საშუალო ქულის გამოთვლი</w:t>
      </w:r>
      <w:r w:rsidR="00C87FF1" w:rsidRPr="009025C6">
        <w:rPr>
          <w:rFonts w:ascii="Sylfaen" w:eastAsia="Calibri" w:hAnsi="Sylfaen" w:cs="Times New Roman"/>
          <w:lang w:val="ka-GE"/>
        </w:rPr>
        <w:t>ს შედეგად</w:t>
      </w:r>
      <w:r w:rsidR="00F936D2" w:rsidRPr="009025C6">
        <w:rPr>
          <w:rFonts w:ascii="Sylfaen" w:eastAsia="Calibri" w:hAnsi="Sylfaen" w:cs="Times New Roman"/>
          <w:lang w:val="ka-GE"/>
        </w:rPr>
        <w:t xml:space="preserve"> </w:t>
      </w:r>
      <w:r w:rsidRPr="009025C6">
        <w:rPr>
          <w:rFonts w:ascii="Sylfaen" w:eastAsia="Calibri" w:hAnsi="Sylfaen" w:cs="Times New Roman"/>
          <w:lang w:val="ka-GE"/>
        </w:rPr>
        <w:t xml:space="preserve"> არანაკლებ </w:t>
      </w:r>
      <w:r w:rsidRPr="009025C6">
        <w:rPr>
          <w:rFonts w:ascii="Sylfaen" w:eastAsia="Calibri" w:hAnsi="Sylfaen" w:cs="Arial"/>
          <w:color w:val="222222"/>
          <w:shd w:val="clear" w:color="auto" w:fill="FFFFFF"/>
          <w:lang w:val="ka-GE"/>
        </w:rPr>
        <w:t>90.5</w:t>
      </w:r>
      <w:r w:rsidRPr="009025C6">
        <w:rPr>
          <w:rFonts w:ascii="Sylfaen" w:eastAsia="Calibri" w:hAnsi="Sylfaen" w:cs="Times New Roman"/>
          <w:lang w:val="ka-GE"/>
        </w:rPr>
        <w:t xml:space="preserve"> </w:t>
      </w:r>
      <w:r w:rsidR="00F936D2" w:rsidRPr="009025C6">
        <w:rPr>
          <w:rFonts w:ascii="Sylfaen" w:eastAsia="Calibri" w:hAnsi="Sylfaen" w:cs="Times New Roman"/>
          <w:lang w:val="ka-GE"/>
        </w:rPr>
        <w:t xml:space="preserve">ქულის </w:t>
      </w:r>
      <w:r w:rsidR="000E698B" w:rsidRPr="009025C6">
        <w:rPr>
          <w:rFonts w:ascii="Sylfaen" w:eastAsia="Calibri" w:hAnsi="Sylfaen" w:cs="Times New Roman"/>
          <w:lang w:val="ka-GE"/>
        </w:rPr>
        <w:t>დაგროვების</w:t>
      </w:r>
      <w:r w:rsidRPr="009025C6">
        <w:rPr>
          <w:rFonts w:ascii="Sylfaen" w:eastAsia="Calibri" w:hAnsi="Sylfaen" w:cs="Times New Roman"/>
          <w:lang w:val="ka-GE"/>
        </w:rPr>
        <w:t xml:space="preserve"> შემთხვევაში</w:t>
      </w:r>
      <w:r w:rsidR="00F936D2" w:rsidRPr="009025C6">
        <w:rPr>
          <w:rFonts w:ascii="Sylfaen" w:eastAsia="Calibri" w:hAnsi="Sylfaen" w:cs="Times New Roman"/>
          <w:lang w:val="ka-GE"/>
        </w:rPr>
        <w:t>, შედეგი</w:t>
      </w:r>
      <w:r w:rsidRPr="009025C6">
        <w:rPr>
          <w:rFonts w:ascii="Sylfaen" w:eastAsia="Calibri" w:hAnsi="Sylfaen" w:cs="Times New Roman"/>
          <w:lang w:val="ka-GE"/>
        </w:rPr>
        <w:t xml:space="preserve"> მრგვალ</w:t>
      </w:r>
      <w:r w:rsidR="00F936D2" w:rsidRPr="009025C6">
        <w:rPr>
          <w:rFonts w:ascii="Sylfaen" w:eastAsia="Calibri" w:hAnsi="Sylfaen" w:cs="Times New Roman"/>
          <w:lang w:val="ka-GE"/>
        </w:rPr>
        <w:t>დ</w:t>
      </w:r>
      <w:r w:rsidRPr="009025C6">
        <w:rPr>
          <w:rFonts w:ascii="Sylfaen" w:eastAsia="Calibri" w:hAnsi="Sylfaen" w:cs="Times New Roman"/>
          <w:lang w:val="ka-GE"/>
        </w:rPr>
        <w:t>ება მეტობით.</w:t>
      </w:r>
      <w:r w:rsidR="00F936D2" w:rsidRPr="009025C6">
        <w:rPr>
          <w:rFonts w:ascii="Sylfaen" w:eastAsia="Calibri" w:hAnsi="Sylfaen" w:cs="Times New Roman"/>
          <w:lang w:val="ka-GE"/>
        </w:rPr>
        <w:t xml:space="preserve"> </w:t>
      </w:r>
      <w:bookmarkStart w:id="58" w:name="_Toc35865553"/>
    </w:p>
    <w:p w14:paraId="7AB32F3A" w14:textId="77777777" w:rsidR="00D22C9E" w:rsidRPr="009025C6" w:rsidRDefault="00D22C9E" w:rsidP="00D22C9E">
      <w:pPr>
        <w:spacing w:after="0" w:line="276" w:lineRule="auto"/>
        <w:ind w:left="284"/>
        <w:jc w:val="both"/>
        <w:rPr>
          <w:rFonts w:ascii="Sylfaen" w:eastAsia="Calibri" w:hAnsi="Sylfaen" w:cs="Times New Roman"/>
          <w:lang w:val="ka-GE"/>
        </w:rPr>
      </w:pPr>
    </w:p>
    <w:p w14:paraId="69BA2909" w14:textId="77777777" w:rsidR="00D22C9E" w:rsidRPr="009025C6" w:rsidRDefault="00D22C9E" w:rsidP="00D22C9E">
      <w:pPr>
        <w:spacing w:after="0" w:line="276" w:lineRule="auto"/>
        <w:ind w:left="284"/>
        <w:jc w:val="both"/>
        <w:rPr>
          <w:rFonts w:ascii="Sylfaen" w:eastAsia="Calibri" w:hAnsi="Sylfaen" w:cs="Times New Roman"/>
          <w:lang w:val="ka-GE"/>
        </w:rPr>
      </w:pPr>
    </w:p>
    <w:p w14:paraId="0979E2A8" w14:textId="733595A1" w:rsidR="00651E3E" w:rsidRPr="009025C6" w:rsidRDefault="00893FF9" w:rsidP="00D22C9E">
      <w:pPr>
        <w:spacing w:after="0" w:line="276" w:lineRule="auto"/>
        <w:ind w:left="284"/>
        <w:jc w:val="both"/>
        <w:rPr>
          <w:rFonts w:ascii="Sylfaen" w:eastAsia="Calibri" w:hAnsi="Sylfaen" w:cs="Times New Roman"/>
          <w:lang w:val="ka-GE"/>
        </w:rPr>
      </w:pPr>
      <w:r w:rsidRPr="009025C6">
        <w:rPr>
          <w:rFonts w:ascii="Sylfaen" w:hAnsi="Sylfaen" w:cs="Sylfaen"/>
          <w:b/>
          <w:color w:val="2F5496" w:themeColor="accent1" w:themeShade="BF"/>
          <w:lang w:val="ka-GE"/>
        </w:rPr>
        <w:t>მუხლი</w:t>
      </w:r>
      <w:r w:rsidRPr="009025C6">
        <w:rPr>
          <w:b/>
          <w:color w:val="2F5496" w:themeColor="accent1" w:themeShade="BF"/>
          <w:lang w:val="ka-GE"/>
        </w:rPr>
        <w:t xml:space="preserve"> </w:t>
      </w:r>
      <w:r w:rsidR="008D6918" w:rsidRPr="009025C6">
        <w:rPr>
          <w:b/>
          <w:color w:val="2F5496" w:themeColor="accent1" w:themeShade="BF"/>
          <w:lang w:val="ka-GE"/>
        </w:rPr>
        <w:t>27</w:t>
      </w:r>
      <w:r w:rsidRPr="009025C6">
        <w:rPr>
          <w:b/>
          <w:color w:val="2F5496" w:themeColor="accent1" w:themeShade="BF"/>
          <w:lang w:val="ka-GE"/>
        </w:rPr>
        <w:t xml:space="preserve">. </w:t>
      </w:r>
      <w:r w:rsidR="00283BCC" w:rsidRPr="009025C6">
        <w:rPr>
          <w:rFonts w:ascii="Sylfaen" w:hAnsi="Sylfaen" w:cs="Sylfaen"/>
          <w:b/>
          <w:color w:val="2F5496" w:themeColor="accent1" w:themeShade="BF"/>
          <w:lang w:val="ka-GE"/>
        </w:rPr>
        <w:t>კრედიტებთან</w:t>
      </w:r>
      <w:r w:rsidR="00283BCC" w:rsidRPr="009025C6">
        <w:rPr>
          <w:b/>
          <w:color w:val="2F5496" w:themeColor="accent1" w:themeShade="BF"/>
          <w:lang w:val="ka-GE"/>
        </w:rPr>
        <w:t xml:space="preserve"> </w:t>
      </w:r>
      <w:r w:rsidR="00283BCC" w:rsidRPr="009025C6">
        <w:rPr>
          <w:rFonts w:ascii="Sylfaen" w:hAnsi="Sylfaen" w:cs="Sylfaen"/>
          <w:b/>
          <w:color w:val="2F5496" w:themeColor="accent1" w:themeShade="BF"/>
          <w:lang w:val="ka-GE"/>
        </w:rPr>
        <w:t>შეწონილი</w:t>
      </w:r>
      <w:r w:rsidR="00283BCC" w:rsidRPr="009025C6">
        <w:rPr>
          <w:b/>
          <w:color w:val="2F5496" w:themeColor="accent1" w:themeShade="BF"/>
          <w:lang w:val="ka-GE"/>
        </w:rPr>
        <w:t xml:space="preserve"> </w:t>
      </w:r>
      <w:r w:rsidR="00283BCC" w:rsidRPr="009025C6">
        <w:rPr>
          <w:rFonts w:ascii="Sylfaen" w:hAnsi="Sylfaen" w:cs="Sylfaen"/>
          <w:b/>
          <w:color w:val="2F5496" w:themeColor="accent1" w:themeShade="BF"/>
          <w:lang w:val="ka-GE"/>
        </w:rPr>
        <w:t>საშუალო</w:t>
      </w:r>
      <w:r w:rsidR="00283BCC" w:rsidRPr="009025C6">
        <w:rPr>
          <w:b/>
          <w:color w:val="2F5496" w:themeColor="accent1" w:themeShade="BF"/>
          <w:lang w:val="ka-GE"/>
        </w:rPr>
        <w:t xml:space="preserve"> </w:t>
      </w:r>
      <w:r w:rsidR="00283BCC" w:rsidRPr="009025C6">
        <w:rPr>
          <w:rFonts w:ascii="Sylfaen" w:hAnsi="Sylfaen" w:cs="Sylfaen"/>
          <w:b/>
          <w:color w:val="2F5496" w:themeColor="accent1" w:themeShade="BF"/>
          <w:lang w:val="ka-GE"/>
        </w:rPr>
        <w:t>ქულა</w:t>
      </w:r>
      <w:r w:rsidR="00283BCC" w:rsidRPr="009025C6">
        <w:rPr>
          <w:b/>
          <w:color w:val="2F5496" w:themeColor="accent1" w:themeShade="BF"/>
          <w:lang w:val="ka-GE"/>
        </w:rPr>
        <w:t xml:space="preserve"> (GPA)</w:t>
      </w:r>
      <w:bookmarkEnd w:id="58"/>
    </w:p>
    <w:p w14:paraId="60AA6B98" w14:textId="59347F13" w:rsidR="00283BCC" w:rsidRPr="009025C6" w:rsidRDefault="00283BCC" w:rsidP="00651E3E">
      <w:pPr>
        <w:spacing w:after="120" w:line="288" w:lineRule="auto"/>
        <w:ind w:left="284"/>
        <w:jc w:val="both"/>
        <w:rPr>
          <w:rFonts w:ascii="Sylfaen" w:hAnsi="Sylfaen" w:cs="Sylfaen"/>
          <w:lang w:val="ka-GE"/>
        </w:rPr>
      </w:pPr>
      <w:r w:rsidRPr="009025C6">
        <w:rPr>
          <w:rFonts w:ascii="Sylfaen" w:hAnsi="Sylfaen" w:cs="Sylfaen"/>
          <w:lang w:val="ka-GE"/>
        </w:rPr>
        <w:lastRenderedPageBreak/>
        <w:t>1</w:t>
      </w:r>
      <w:r w:rsidR="002769B4" w:rsidRPr="009025C6">
        <w:rPr>
          <w:rFonts w:ascii="Sylfaen" w:hAnsi="Sylfaen" w:cs="Sylfaen"/>
          <w:lang w:val="ka-GE"/>
        </w:rPr>
        <w:t>.</w:t>
      </w:r>
      <w:r w:rsidRPr="009025C6">
        <w:rPr>
          <w:rFonts w:ascii="Sylfaen" w:hAnsi="Sylfaen" w:cs="Sylfaen"/>
          <w:lang w:val="ka-GE"/>
        </w:rPr>
        <w:t xml:space="preserve"> </w:t>
      </w:r>
      <w:r w:rsidR="009D156F" w:rsidRPr="009025C6">
        <w:rPr>
          <w:rFonts w:ascii="Sylfaen" w:hAnsi="Sylfaen" w:cs="Sylfaen"/>
          <w:lang w:val="ka-GE"/>
        </w:rPr>
        <w:t>კრედიტებთან შეწონილი საშუალო ქულა (</w:t>
      </w:r>
      <w:r w:rsidRPr="009025C6">
        <w:rPr>
          <w:rFonts w:ascii="Sylfaen" w:hAnsi="Sylfaen" w:cs="Sylfaen"/>
          <w:lang w:val="ka-GE"/>
        </w:rPr>
        <w:t>GPA</w:t>
      </w:r>
      <w:r w:rsidR="009D156F" w:rsidRPr="009025C6">
        <w:rPr>
          <w:rFonts w:ascii="Sylfaen" w:hAnsi="Sylfaen" w:cs="Sylfaen"/>
          <w:lang w:val="ka-GE"/>
        </w:rPr>
        <w:t>)</w:t>
      </w:r>
      <w:r w:rsidRPr="009025C6">
        <w:rPr>
          <w:rFonts w:ascii="Sylfaen" w:hAnsi="Sylfaen" w:cs="Sylfaen"/>
          <w:lang w:val="ka-GE"/>
        </w:rPr>
        <w:t xml:space="preserve"> გამოითვლება სტუდენტის მიერ გარკვეული პერიოდის განმავლობაში (სემესტრი, აკადემიური წელი) თითოეულ სასწავლო კურსში მიღებული შეფასებების </w:t>
      </w:r>
      <w:r w:rsidR="009D156F" w:rsidRPr="009025C6">
        <w:rPr>
          <w:rFonts w:ascii="Sylfaen" w:hAnsi="Sylfaen" w:cs="Sylfaen"/>
          <w:lang w:val="ka-GE"/>
        </w:rPr>
        <w:t xml:space="preserve">შესაბამის </w:t>
      </w:r>
      <w:r w:rsidRPr="009025C6">
        <w:rPr>
          <w:rFonts w:ascii="Sylfaen" w:hAnsi="Sylfaen" w:cs="Sylfaen"/>
          <w:lang w:val="ka-GE"/>
        </w:rPr>
        <w:t xml:space="preserve">კრედიტებთან შეწონილი საშუალო სიდიდის გამოთვლით. </w:t>
      </w:r>
    </w:p>
    <w:p w14:paraId="04EE915F" w14:textId="14D50703" w:rsidR="00283BCC" w:rsidRPr="009025C6" w:rsidRDefault="00283BCC" w:rsidP="00651E3E">
      <w:pPr>
        <w:spacing w:after="120" w:line="288" w:lineRule="auto"/>
        <w:ind w:left="284"/>
        <w:jc w:val="both"/>
        <w:rPr>
          <w:rFonts w:ascii="Sylfaen" w:hAnsi="Sylfaen" w:cs="Sylfaen"/>
          <w:lang w:val="ka-GE"/>
        </w:rPr>
      </w:pPr>
      <w:r w:rsidRPr="009025C6">
        <w:rPr>
          <w:rFonts w:ascii="Sylfaen" w:hAnsi="Sylfaen" w:cs="Sylfaen"/>
          <w:lang w:val="ka-GE"/>
        </w:rPr>
        <w:t>2. სტუდენტის მიერ მიღებულ ქულათა კრედიტებთან შეწონილი საშუალო სიდიდე (GPA) გამოითვლება ყოველი სემესტრის, ასევე, ყოველი აკადემიური წლის ბოლოს, შესაბამის პერიოდში მიღებული შეფასებების საფუძველზე.</w:t>
      </w:r>
    </w:p>
    <w:p w14:paraId="4F4B933F" w14:textId="038C4103" w:rsidR="00283BCC" w:rsidRPr="009025C6" w:rsidRDefault="00283BCC" w:rsidP="00651E3E">
      <w:pPr>
        <w:spacing w:after="120" w:line="288" w:lineRule="auto"/>
        <w:ind w:left="284"/>
        <w:jc w:val="both"/>
        <w:rPr>
          <w:rFonts w:ascii="Sylfaen" w:hAnsi="Sylfaen" w:cs="Sylfaen"/>
          <w:lang w:val="ka-GE"/>
        </w:rPr>
      </w:pPr>
      <w:r w:rsidRPr="009025C6">
        <w:rPr>
          <w:rFonts w:ascii="Sylfaen" w:hAnsi="Sylfaen" w:cs="Sylfaen"/>
          <w:lang w:val="ka-GE"/>
        </w:rPr>
        <w:t xml:space="preserve">3. კრედიტებთან შეწონილი საშუალო ქულის (GPA) გამოთვლა ხდება </w:t>
      </w:r>
      <w:r w:rsidR="00D2184C" w:rsidRPr="009025C6">
        <w:rPr>
          <w:rFonts w:ascii="Sylfaen" w:hAnsi="Sylfaen" w:cs="Sylfaen"/>
          <w:lang w:val="ka-GE"/>
        </w:rPr>
        <w:t xml:space="preserve">როგორც 100 ქულიანი ისე </w:t>
      </w:r>
      <w:r w:rsidRPr="009025C6">
        <w:rPr>
          <w:rFonts w:ascii="Sylfaen" w:hAnsi="Sylfaen" w:cs="Sylfaen"/>
          <w:lang w:val="ka-GE"/>
        </w:rPr>
        <w:t xml:space="preserve">4 ქულიანი შეფასებების გამოყენებით. შეფასების 100 ქულიანი სისტემის 4 ქულიან შეფასებაზე გადასაყვანად 1 ქულა უტოლდება 0.04 ქულას  (იხ. </w:t>
      </w:r>
      <w:r w:rsidR="00CB10CD" w:rsidRPr="009025C6">
        <w:rPr>
          <w:rFonts w:ascii="Sylfaen" w:hAnsi="Sylfaen" w:cs="Sylfaen"/>
          <w:lang w:val="ka-GE"/>
        </w:rPr>
        <w:t>100 ქულიანი შეფასებების 4 ქულიან შეფასებებზე გადაყვანის ცხრილი</w:t>
      </w:r>
      <w:r w:rsidRPr="009025C6">
        <w:rPr>
          <w:rFonts w:ascii="Sylfaen" w:hAnsi="Sylfaen" w:cs="Sylfaen"/>
          <w:lang w:val="ka-GE"/>
        </w:rPr>
        <w:t xml:space="preserve">). </w:t>
      </w:r>
    </w:p>
    <w:p w14:paraId="60F6CD1B" w14:textId="796596C5" w:rsidR="000932B8" w:rsidRPr="009025C6" w:rsidRDefault="00283BCC" w:rsidP="009D156F">
      <w:pPr>
        <w:spacing w:after="120" w:line="288" w:lineRule="auto"/>
        <w:ind w:left="284"/>
        <w:jc w:val="both"/>
        <w:rPr>
          <w:rFonts w:ascii="Sylfaen" w:hAnsi="Sylfaen" w:cs="Sylfaen"/>
          <w:lang w:val="ka-GE"/>
        </w:rPr>
      </w:pPr>
      <w:r w:rsidRPr="009025C6">
        <w:rPr>
          <w:rFonts w:ascii="Sylfaen" w:hAnsi="Sylfaen" w:cs="Sylfaen"/>
          <w:lang w:val="ka-GE"/>
        </w:rPr>
        <w:t>100 ქულიანი შეფასებების 4 ქულიან შეფასებებზე გადაყვანის ცხრილი</w:t>
      </w:r>
      <w:r w:rsidR="009D156F" w:rsidRPr="009025C6">
        <w:rPr>
          <w:rFonts w:ascii="Sylfaen" w:hAnsi="Sylfaen" w:cs="Sylfaen"/>
          <w:lang w:val="ka-GE"/>
        </w:rPr>
        <w:t xml:space="preserve"> (მაგალითისთვის წარმოდგენილია 90 ქულიდან 100 ქულამდე შეფასებების 4 ქულიან შეფასებაზე გადაყვანის შემთხვევები, გადაყვანის პრინციპი იგივეა სხვა შეფასებების შემთხვევაშიც)</w:t>
      </w:r>
      <w:r w:rsidR="002769B4" w:rsidRPr="009025C6">
        <w:rPr>
          <w:rFonts w:ascii="Sylfaen" w:hAnsi="Sylfaen" w:cs="Sylfaen"/>
          <w:lang w:val="ka-GE"/>
        </w:rPr>
        <w:t>:</w:t>
      </w:r>
    </w:p>
    <w:tbl>
      <w:tblPr>
        <w:tblpPr w:leftFromText="180" w:rightFromText="180" w:vertAnchor="text" w:tblpX="283" w:tblpY="1"/>
        <w:tblOverlap w:val="never"/>
        <w:tblW w:w="8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1"/>
        <w:gridCol w:w="4232"/>
      </w:tblGrid>
      <w:tr w:rsidR="00CD598C" w:rsidRPr="009025C6" w14:paraId="7C44F904"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50DE3FE1" w14:textId="77777777" w:rsidR="00CD598C" w:rsidRPr="009025C6" w:rsidRDefault="00CD598C" w:rsidP="005D24E5">
            <w:pPr>
              <w:spacing w:after="0" w:line="288" w:lineRule="auto"/>
              <w:ind w:left="-105" w:right="-19"/>
              <w:jc w:val="center"/>
              <w:rPr>
                <w:rFonts w:ascii="Sylfaen" w:eastAsia="Times New Roman" w:hAnsi="Sylfaen" w:cs="Calibri"/>
                <w:b/>
                <w:color w:val="000000"/>
                <w:lang w:val="ka-GE"/>
              </w:rPr>
            </w:pPr>
            <w:r w:rsidRPr="009025C6">
              <w:rPr>
                <w:rFonts w:ascii="Sylfaen" w:eastAsia="Times New Roman" w:hAnsi="Sylfaen" w:cs="Calibri"/>
                <w:b/>
                <w:color w:val="000000"/>
                <w:lang w:val="ka-GE"/>
              </w:rPr>
              <w:t xml:space="preserve">შეფასების </w:t>
            </w:r>
            <w:r w:rsidRPr="009025C6">
              <w:rPr>
                <w:rFonts w:ascii="Sylfaen" w:eastAsia="Times New Roman" w:hAnsi="Sylfaen" w:cs="Calibri"/>
                <w:b/>
                <w:color w:val="000000"/>
              </w:rPr>
              <w:t xml:space="preserve">100 </w:t>
            </w:r>
            <w:r w:rsidRPr="009025C6">
              <w:rPr>
                <w:rFonts w:ascii="Sylfaen" w:eastAsia="Times New Roman" w:hAnsi="Sylfaen" w:cs="Calibri"/>
                <w:b/>
                <w:color w:val="000000"/>
                <w:lang w:val="ka-GE"/>
              </w:rPr>
              <w:t>ქულიანი სისტემა</w:t>
            </w:r>
          </w:p>
        </w:tc>
        <w:tc>
          <w:tcPr>
            <w:tcW w:w="4232" w:type="dxa"/>
            <w:tcBorders>
              <w:top w:val="single" w:sz="4" w:space="0" w:color="auto"/>
              <w:left w:val="single" w:sz="4" w:space="0" w:color="auto"/>
              <w:bottom w:val="single" w:sz="4" w:space="0" w:color="auto"/>
              <w:right w:val="single" w:sz="4" w:space="0" w:color="auto"/>
            </w:tcBorders>
            <w:vAlign w:val="center"/>
            <w:hideMark/>
          </w:tcPr>
          <w:p w14:paraId="79458D27" w14:textId="77777777" w:rsidR="00CD598C" w:rsidRPr="009025C6" w:rsidRDefault="00CD598C" w:rsidP="005D24E5">
            <w:pPr>
              <w:spacing w:after="0" w:line="288" w:lineRule="auto"/>
              <w:ind w:left="-105" w:right="-20"/>
              <w:jc w:val="center"/>
              <w:rPr>
                <w:rFonts w:ascii="Sylfaen" w:eastAsia="Times New Roman" w:hAnsi="Sylfaen" w:cs="Calibri"/>
                <w:b/>
                <w:color w:val="000000"/>
                <w:lang w:val="ka-GE"/>
              </w:rPr>
            </w:pPr>
            <w:r w:rsidRPr="009025C6">
              <w:rPr>
                <w:rFonts w:ascii="Sylfaen" w:eastAsia="Times New Roman" w:hAnsi="Sylfaen" w:cs="Calibri"/>
                <w:b/>
                <w:color w:val="000000"/>
              </w:rPr>
              <w:t xml:space="preserve">4 </w:t>
            </w:r>
            <w:r w:rsidRPr="009025C6">
              <w:rPr>
                <w:rFonts w:ascii="Sylfaen" w:eastAsia="Times New Roman" w:hAnsi="Sylfaen" w:cs="Calibri"/>
                <w:b/>
                <w:color w:val="000000"/>
                <w:lang w:val="ka-GE"/>
              </w:rPr>
              <w:t>ქუალიანი შეფასება</w:t>
            </w:r>
          </w:p>
        </w:tc>
      </w:tr>
      <w:tr w:rsidR="00CD598C" w:rsidRPr="009025C6" w14:paraId="2B13AC49"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7D12055C" w14:textId="77777777" w:rsidR="00CD598C" w:rsidRPr="009025C6" w:rsidRDefault="00CD598C" w:rsidP="005D24E5">
            <w:pPr>
              <w:spacing w:after="0" w:line="288" w:lineRule="auto"/>
              <w:jc w:val="center"/>
              <w:rPr>
                <w:rFonts w:ascii="Sylfaen" w:eastAsia="Times New Roman" w:hAnsi="Sylfaen" w:cs="Calibri"/>
                <w:color w:val="000000"/>
                <w:lang w:val="ka-GE"/>
              </w:rPr>
            </w:pPr>
            <w:r w:rsidRPr="009025C6">
              <w:rPr>
                <w:rFonts w:ascii="Sylfaen" w:eastAsia="Times New Roman" w:hAnsi="Sylfaen" w:cs="Calibri"/>
                <w:color w:val="000000"/>
                <w:lang w:val="ka-GE"/>
              </w:rPr>
              <w:t>100</w:t>
            </w:r>
          </w:p>
        </w:tc>
        <w:tc>
          <w:tcPr>
            <w:tcW w:w="4232" w:type="dxa"/>
            <w:tcBorders>
              <w:top w:val="single" w:sz="4" w:space="0" w:color="auto"/>
              <w:left w:val="single" w:sz="4" w:space="0" w:color="auto"/>
              <w:bottom w:val="single" w:sz="4" w:space="0" w:color="auto"/>
              <w:right w:val="single" w:sz="4" w:space="0" w:color="auto"/>
            </w:tcBorders>
            <w:vAlign w:val="center"/>
            <w:hideMark/>
          </w:tcPr>
          <w:p w14:paraId="3764A4D1" w14:textId="339F7982" w:rsidR="00CD598C" w:rsidRPr="009025C6" w:rsidRDefault="00CD598C" w:rsidP="005D24E5">
            <w:pPr>
              <w:spacing w:after="0" w:line="288" w:lineRule="auto"/>
              <w:ind w:left="-96" w:right="-31"/>
              <w:jc w:val="center"/>
              <w:rPr>
                <w:rFonts w:ascii="Sylfaen" w:eastAsia="Times New Roman" w:hAnsi="Sylfaen" w:cs="Calibri"/>
                <w:color w:val="000000"/>
                <w:lang w:val="ka-GE"/>
              </w:rPr>
            </w:pPr>
            <w:r w:rsidRPr="009025C6">
              <w:rPr>
                <w:rFonts w:ascii="Sylfaen" w:eastAsia="Times New Roman" w:hAnsi="Sylfaen" w:cs="Calibri"/>
                <w:color w:val="000000"/>
                <w:lang w:val="ka-GE"/>
              </w:rPr>
              <w:t>4</w:t>
            </w:r>
            <w:r w:rsidR="009D156F" w:rsidRPr="009025C6">
              <w:rPr>
                <w:rFonts w:ascii="Sylfaen" w:eastAsia="Times New Roman" w:hAnsi="Sylfaen" w:cs="Calibri"/>
                <w:color w:val="000000"/>
                <w:lang w:val="ka-GE"/>
              </w:rPr>
              <w:t>.00</w:t>
            </w:r>
          </w:p>
        </w:tc>
      </w:tr>
      <w:tr w:rsidR="00CD598C" w:rsidRPr="009025C6" w14:paraId="006BA5B7"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2CC53580" w14:textId="77777777" w:rsidR="00CD598C" w:rsidRPr="009025C6" w:rsidRDefault="00CD598C" w:rsidP="005D24E5">
            <w:pPr>
              <w:spacing w:after="0" w:line="288" w:lineRule="auto"/>
              <w:jc w:val="center"/>
              <w:rPr>
                <w:rFonts w:ascii="Sylfaen" w:eastAsia="Times New Roman" w:hAnsi="Sylfaen" w:cs="Calibri"/>
                <w:color w:val="000000"/>
                <w:lang w:val="ka-GE"/>
              </w:rPr>
            </w:pPr>
            <w:r w:rsidRPr="009025C6">
              <w:rPr>
                <w:rFonts w:ascii="Sylfaen" w:eastAsia="Times New Roman" w:hAnsi="Sylfaen" w:cs="Calibri"/>
                <w:color w:val="000000"/>
                <w:lang w:val="ka-GE"/>
              </w:rPr>
              <w:t>99</w:t>
            </w:r>
          </w:p>
        </w:tc>
        <w:tc>
          <w:tcPr>
            <w:tcW w:w="4232" w:type="dxa"/>
            <w:tcBorders>
              <w:top w:val="single" w:sz="4" w:space="0" w:color="auto"/>
              <w:left w:val="single" w:sz="4" w:space="0" w:color="auto"/>
              <w:bottom w:val="single" w:sz="4" w:space="0" w:color="auto"/>
              <w:right w:val="single" w:sz="4" w:space="0" w:color="auto"/>
            </w:tcBorders>
            <w:vAlign w:val="center"/>
            <w:hideMark/>
          </w:tcPr>
          <w:p w14:paraId="24A24632" w14:textId="77777777" w:rsidR="00CD598C" w:rsidRPr="009025C6" w:rsidRDefault="00CD598C" w:rsidP="005D24E5">
            <w:pPr>
              <w:spacing w:after="0" w:line="288" w:lineRule="auto"/>
              <w:ind w:left="-96" w:right="-31"/>
              <w:jc w:val="center"/>
              <w:rPr>
                <w:rFonts w:ascii="Sylfaen" w:eastAsia="Times New Roman" w:hAnsi="Sylfaen" w:cs="Calibri"/>
                <w:color w:val="000000"/>
                <w:lang w:val="ka-GE"/>
              </w:rPr>
            </w:pPr>
            <w:r w:rsidRPr="009025C6">
              <w:rPr>
                <w:rFonts w:ascii="Sylfaen" w:eastAsia="Times New Roman" w:hAnsi="Sylfaen" w:cs="Calibri"/>
                <w:color w:val="000000"/>
                <w:lang w:val="ka-GE"/>
              </w:rPr>
              <w:t>3.96</w:t>
            </w:r>
          </w:p>
        </w:tc>
      </w:tr>
      <w:tr w:rsidR="00CD598C" w:rsidRPr="009025C6" w14:paraId="3C50E5B1"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3CC0FDC6" w14:textId="77777777" w:rsidR="00CD598C" w:rsidRPr="009025C6" w:rsidRDefault="00CD598C" w:rsidP="005D24E5">
            <w:pPr>
              <w:spacing w:after="0" w:line="288" w:lineRule="auto"/>
              <w:jc w:val="center"/>
              <w:rPr>
                <w:rFonts w:ascii="Sylfaen" w:eastAsia="Times New Roman" w:hAnsi="Sylfaen" w:cs="Calibri"/>
                <w:color w:val="000000"/>
                <w:lang w:val="ka-GE"/>
              </w:rPr>
            </w:pPr>
            <w:r w:rsidRPr="009025C6">
              <w:rPr>
                <w:rFonts w:ascii="Sylfaen" w:eastAsia="Times New Roman" w:hAnsi="Sylfaen" w:cs="Calibri"/>
                <w:color w:val="000000"/>
                <w:lang w:val="ka-GE"/>
              </w:rPr>
              <w:t>98</w:t>
            </w:r>
          </w:p>
        </w:tc>
        <w:tc>
          <w:tcPr>
            <w:tcW w:w="4232" w:type="dxa"/>
            <w:tcBorders>
              <w:top w:val="single" w:sz="4" w:space="0" w:color="auto"/>
              <w:left w:val="single" w:sz="4" w:space="0" w:color="auto"/>
              <w:bottom w:val="single" w:sz="4" w:space="0" w:color="auto"/>
              <w:right w:val="single" w:sz="4" w:space="0" w:color="auto"/>
            </w:tcBorders>
            <w:vAlign w:val="center"/>
            <w:hideMark/>
          </w:tcPr>
          <w:p w14:paraId="52D479C9" w14:textId="77777777" w:rsidR="00CD598C" w:rsidRPr="009025C6" w:rsidRDefault="00CD598C" w:rsidP="005D24E5">
            <w:pPr>
              <w:spacing w:after="0" w:line="288" w:lineRule="auto"/>
              <w:ind w:left="-96" w:right="-31"/>
              <w:jc w:val="center"/>
              <w:rPr>
                <w:rFonts w:ascii="Sylfaen" w:eastAsia="Times New Roman" w:hAnsi="Sylfaen" w:cs="Calibri"/>
                <w:color w:val="000000"/>
                <w:lang w:val="ka-GE"/>
              </w:rPr>
            </w:pPr>
            <w:r w:rsidRPr="009025C6">
              <w:rPr>
                <w:rFonts w:ascii="Sylfaen" w:eastAsia="Times New Roman" w:hAnsi="Sylfaen" w:cs="Calibri"/>
                <w:color w:val="000000"/>
                <w:lang w:val="ka-GE"/>
              </w:rPr>
              <w:t>3.92</w:t>
            </w:r>
          </w:p>
        </w:tc>
      </w:tr>
      <w:tr w:rsidR="00CD598C" w:rsidRPr="009025C6" w14:paraId="326B9ACC"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068890B2" w14:textId="77777777" w:rsidR="00CD598C" w:rsidRPr="009025C6" w:rsidRDefault="00CD598C" w:rsidP="005D24E5">
            <w:pPr>
              <w:spacing w:after="0" w:line="288" w:lineRule="auto"/>
              <w:jc w:val="center"/>
              <w:rPr>
                <w:rFonts w:ascii="Sylfaen" w:eastAsia="Times New Roman" w:hAnsi="Sylfaen" w:cs="Calibri"/>
                <w:color w:val="000000"/>
                <w:lang w:val="ka-GE"/>
              </w:rPr>
            </w:pPr>
            <w:r w:rsidRPr="009025C6">
              <w:rPr>
                <w:rFonts w:ascii="Sylfaen" w:eastAsia="Times New Roman" w:hAnsi="Sylfaen" w:cs="Calibri"/>
                <w:color w:val="000000"/>
                <w:lang w:val="ka-GE"/>
              </w:rPr>
              <w:t>97</w:t>
            </w:r>
          </w:p>
        </w:tc>
        <w:tc>
          <w:tcPr>
            <w:tcW w:w="4232" w:type="dxa"/>
            <w:tcBorders>
              <w:top w:val="single" w:sz="4" w:space="0" w:color="auto"/>
              <w:left w:val="single" w:sz="4" w:space="0" w:color="auto"/>
              <w:bottom w:val="single" w:sz="4" w:space="0" w:color="auto"/>
              <w:right w:val="single" w:sz="4" w:space="0" w:color="auto"/>
            </w:tcBorders>
            <w:vAlign w:val="center"/>
            <w:hideMark/>
          </w:tcPr>
          <w:p w14:paraId="4023A487" w14:textId="77777777" w:rsidR="00CD598C" w:rsidRPr="009025C6" w:rsidRDefault="00CD598C" w:rsidP="005D24E5">
            <w:pPr>
              <w:spacing w:after="0" w:line="288" w:lineRule="auto"/>
              <w:ind w:left="-96" w:right="-31"/>
              <w:jc w:val="center"/>
              <w:rPr>
                <w:rFonts w:ascii="Sylfaen" w:eastAsia="Times New Roman" w:hAnsi="Sylfaen" w:cs="Calibri"/>
                <w:color w:val="000000"/>
                <w:lang w:val="ka-GE"/>
              </w:rPr>
            </w:pPr>
            <w:r w:rsidRPr="009025C6">
              <w:rPr>
                <w:rFonts w:ascii="Sylfaen" w:eastAsia="Times New Roman" w:hAnsi="Sylfaen" w:cs="Calibri"/>
                <w:color w:val="000000"/>
                <w:lang w:val="ka-GE"/>
              </w:rPr>
              <w:t>3.88</w:t>
            </w:r>
          </w:p>
        </w:tc>
      </w:tr>
      <w:tr w:rsidR="00CD598C" w:rsidRPr="009025C6" w14:paraId="4C7331E5"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651E5016" w14:textId="77777777" w:rsidR="00CD598C" w:rsidRPr="009025C6" w:rsidRDefault="00CD598C" w:rsidP="005D24E5">
            <w:pPr>
              <w:spacing w:after="0" w:line="288" w:lineRule="auto"/>
              <w:jc w:val="center"/>
              <w:rPr>
                <w:rFonts w:ascii="Sylfaen" w:eastAsia="Times New Roman" w:hAnsi="Sylfaen" w:cs="Calibri"/>
                <w:color w:val="000000"/>
                <w:lang w:val="ka-GE"/>
              </w:rPr>
            </w:pPr>
            <w:r w:rsidRPr="009025C6">
              <w:rPr>
                <w:rFonts w:ascii="Sylfaen" w:eastAsia="Times New Roman" w:hAnsi="Sylfaen" w:cs="Calibri"/>
                <w:color w:val="000000"/>
                <w:lang w:val="ka-GE"/>
              </w:rPr>
              <w:t>96</w:t>
            </w:r>
          </w:p>
        </w:tc>
        <w:tc>
          <w:tcPr>
            <w:tcW w:w="4232" w:type="dxa"/>
            <w:tcBorders>
              <w:top w:val="single" w:sz="4" w:space="0" w:color="auto"/>
              <w:left w:val="single" w:sz="4" w:space="0" w:color="auto"/>
              <w:bottom w:val="single" w:sz="4" w:space="0" w:color="auto"/>
              <w:right w:val="single" w:sz="4" w:space="0" w:color="auto"/>
            </w:tcBorders>
            <w:vAlign w:val="center"/>
            <w:hideMark/>
          </w:tcPr>
          <w:p w14:paraId="56F33CE0" w14:textId="77777777" w:rsidR="00CD598C" w:rsidRPr="009025C6" w:rsidRDefault="00CD598C" w:rsidP="005D24E5">
            <w:pPr>
              <w:spacing w:after="0" w:line="288" w:lineRule="auto"/>
              <w:ind w:left="-96" w:right="-31"/>
              <w:jc w:val="center"/>
              <w:rPr>
                <w:rFonts w:ascii="Sylfaen" w:eastAsia="Times New Roman" w:hAnsi="Sylfaen" w:cs="Calibri"/>
                <w:color w:val="000000"/>
                <w:lang w:val="ka-GE"/>
              </w:rPr>
            </w:pPr>
            <w:r w:rsidRPr="009025C6">
              <w:rPr>
                <w:rFonts w:ascii="Sylfaen" w:eastAsia="Times New Roman" w:hAnsi="Sylfaen" w:cs="Calibri"/>
                <w:color w:val="000000"/>
                <w:lang w:val="ka-GE"/>
              </w:rPr>
              <w:t>3.84</w:t>
            </w:r>
          </w:p>
        </w:tc>
      </w:tr>
      <w:tr w:rsidR="00CD598C" w:rsidRPr="009025C6" w14:paraId="03BB096F"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7A4DF3D5" w14:textId="77777777" w:rsidR="00CD598C" w:rsidRPr="009025C6" w:rsidRDefault="00CD598C" w:rsidP="005D24E5">
            <w:pPr>
              <w:spacing w:after="0" w:line="288" w:lineRule="auto"/>
              <w:jc w:val="center"/>
              <w:rPr>
                <w:rFonts w:ascii="Sylfaen" w:eastAsia="Times New Roman" w:hAnsi="Sylfaen" w:cs="Calibri"/>
                <w:color w:val="000000"/>
                <w:lang w:val="ka-GE"/>
              </w:rPr>
            </w:pPr>
            <w:r w:rsidRPr="009025C6">
              <w:rPr>
                <w:rFonts w:ascii="Sylfaen" w:eastAsia="Times New Roman" w:hAnsi="Sylfaen" w:cs="Calibri"/>
                <w:color w:val="000000"/>
                <w:lang w:val="ka-GE"/>
              </w:rPr>
              <w:t>95</w:t>
            </w:r>
          </w:p>
        </w:tc>
        <w:tc>
          <w:tcPr>
            <w:tcW w:w="4232" w:type="dxa"/>
            <w:tcBorders>
              <w:top w:val="single" w:sz="4" w:space="0" w:color="auto"/>
              <w:left w:val="single" w:sz="4" w:space="0" w:color="auto"/>
              <w:bottom w:val="single" w:sz="4" w:space="0" w:color="auto"/>
              <w:right w:val="single" w:sz="4" w:space="0" w:color="auto"/>
            </w:tcBorders>
            <w:vAlign w:val="center"/>
            <w:hideMark/>
          </w:tcPr>
          <w:p w14:paraId="1B9023D3" w14:textId="0A74AFA5" w:rsidR="00CD598C" w:rsidRPr="009025C6" w:rsidRDefault="00CD598C" w:rsidP="005D24E5">
            <w:pPr>
              <w:spacing w:after="0" w:line="288" w:lineRule="auto"/>
              <w:ind w:left="-96" w:right="-31"/>
              <w:jc w:val="center"/>
              <w:rPr>
                <w:rFonts w:ascii="Sylfaen" w:eastAsia="Times New Roman" w:hAnsi="Sylfaen" w:cs="Calibri"/>
                <w:color w:val="000000"/>
                <w:lang w:val="ka-GE"/>
              </w:rPr>
            </w:pPr>
            <w:r w:rsidRPr="009025C6">
              <w:rPr>
                <w:rFonts w:ascii="Sylfaen" w:eastAsia="Times New Roman" w:hAnsi="Sylfaen" w:cs="Calibri"/>
                <w:color w:val="000000"/>
                <w:lang w:val="ka-GE"/>
              </w:rPr>
              <w:t>3.8</w:t>
            </w:r>
            <w:r w:rsidR="009D156F" w:rsidRPr="009025C6">
              <w:rPr>
                <w:rFonts w:ascii="Sylfaen" w:eastAsia="Times New Roman" w:hAnsi="Sylfaen" w:cs="Calibri"/>
                <w:color w:val="000000"/>
                <w:lang w:val="ka-GE"/>
              </w:rPr>
              <w:t>0</w:t>
            </w:r>
          </w:p>
        </w:tc>
      </w:tr>
      <w:tr w:rsidR="00CD598C" w:rsidRPr="009025C6" w14:paraId="275A720F"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39658825" w14:textId="77777777" w:rsidR="00CD598C" w:rsidRPr="009025C6" w:rsidRDefault="00CD598C" w:rsidP="005D24E5">
            <w:pPr>
              <w:spacing w:after="0" w:line="288" w:lineRule="auto"/>
              <w:jc w:val="center"/>
              <w:rPr>
                <w:rFonts w:ascii="Sylfaen" w:eastAsia="Times New Roman" w:hAnsi="Sylfaen" w:cs="Calibri"/>
                <w:color w:val="000000"/>
                <w:lang w:val="ka-GE"/>
              </w:rPr>
            </w:pPr>
            <w:r w:rsidRPr="009025C6">
              <w:rPr>
                <w:rFonts w:ascii="Sylfaen" w:eastAsia="Times New Roman" w:hAnsi="Sylfaen" w:cs="Calibri"/>
                <w:color w:val="000000"/>
                <w:lang w:val="ka-GE"/>
              </w:rPr>
              <w:t>94</w:t>
            </w:r>
          </w:p>
        </w:tc>
        <w:tc>
          <w:tcPr>
            <w:tcW w:w="4232" w:type="dxa"/>
            <w:tcBorders>
              <w:top w:val="single" w:sz="4" w:space="0" w:color="auto"/>
              <w:left w:val="single" w:sz="4" w:space="0" w:color="auto"/>
              <w:bottom w:val="single" w:sz="4" w:space="0" w:color="auto"/>
              <w:right w:val="single" w:sz="4" w:space="0" w:color="auto"/>
            </w:tcBorders>
            <w:vAlign w:val="center"/>
            <w:hideMark/>
          </w:tcPr>
          <w:p w14:paraId="0724BC5A" w14:textId="77777777" w:rsidR="00CD598C" w:rsidRPr="009025C6" w:rsidRDefault="00CD598C" w:rsidP="005D24E5">
            <w:pPr>
              <w:spacing w:after="0" w:line="288" w:lineRule="auto"/>
              <w:ind w:left="-96" w:right="-31"/>
              <w:jc w:val="center"/>
              <w:rPr>
                <w:rFonts w:ascii="Sylfaen" w:eastAsia="Times New Roman" w:hAnsi="Sylfaen" w:cs="Calibri"/>
                <w:color w:val="000000"/>
                <w:lang w:val="ka-GE"/>
              </w:rPr>
            </w:pPr>
            <w:r w:rsidRPr="009025C6">
              <w:rPr>
                <w:rFonts w:ascii="Sylfaen" w:eastAsia="Times New Roman" w:hAnsi="Sylfaen" w:cs="Calibri"/>
                <w:color w:val="000000"/>
                <w:lang w:val="ka-GE"/>
              </w:rPr>
              <w:t>3.76</w:t>
            </w:r>
          </w:p>
        </w:tc>
      </w:tr>
      <w:tr w:rsidR="00CD598C" w:rsidRPr="009025C6" w14:paraId="76F9BD15"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53D6671D" w14:textId="77777777" w:rsidR="00CD598C" w:rsidRPr="009025C6" w:rsidRDefault="00CD598C" w:rsidP="005D24E5">
            <w:pPr>
              <w:spacing w:after="0" w:line="288" w:lineRule="auto"/>
              <w:jc w:val="center"/>
              <w:rPr>
                <w:rFonts w:ascii="Sylfaen" w:eastAsia="Times New Roman" w:hAnsi="Sylfaen" w:cs="Calibri"/>
                <w:color w:val="000000"/>
                <w:lang w:val="ka-GE"/>
              </w:rPr>
            </w:pPr>
            <w:r w:rsidRPr="009025C6">
              <w:rPr>
                <w:rFonts w:ascii="Sylfaen" w:eastAsia="Times New Roman" w:hAnsi="Sylfaen" w:cs="Calibri"/>
                <w:color w:val="000000"/>
                <w:lang w:val="ka-GE"/>
              </w:rPr>
              <w:t>93</w:t>
            </w:r>
          </w:p>
        </w:tc>
        <w:tc>
          <w:tcPr>
            <w:tcW w:w="4232" w:type="dxa"/>
            <w:tcBorders>
              <w:top w:val="single" w:sz="4" w:space="0" w:color="auto"/>
              <w:left w:val="single" w:sz="4" w:space="0" w:color="auto"/>
              <w:bottom w:val="single" w:sz="4" w:space="0" w:color="auto"/>
              <w:right w:val="single" w:sz="4" w:space="0" w:color="auto"/>
            </w:tcBorders>
            <w:vAlign w:val="center"/>
            <w:hideMark/>
          </w:tcPr>
          <w:p w14:paraId="633EB02E" w14:textId="77777777" w:rsidR="00CD598C" w:rsidRPr="009025C6" w:rsidRDefault="00CD598C" w:rsidP="005D24E5">
            <w:pPr>
              <w:spacing w:after="0" w:line="288" w:lineRule="auto"/>
              <w:ind w:left="-96" w:right="-31"/>
              <w:jc w:val="center"/>
              <w:rPr>
                <w:rFonts w:ascii="Sylfaen" w:eastAsia="Times New Roman" w:hAnsi="Sylfaen" w:cs="Calibri"/>
                <w:color w:val="000000"/>
                <w:lang w:val="ka-GE"/>
              </w:rPr>
            </w:pPr>
            <w:r w:rsidRPr="009025C6">
              <w:rPr>
                <w:rFonts w:ascii="Sylfaen" w:eastAsia="Times New Roman" w:hAnsi="Sylfaen" w:cs="Calibri"/>
                <w:color w:val="000000"/>
                <w:lang w:val="ka-GE"/>
              </w:rPr>
              <w:t>3.72</w:t>
            </w:r>
          </w:p>
        </w:tc>
      </w:tr>
      <w:tr w:rsidR="00CD598C" w:rsidRPr="009025C6" w14:paraId="337793B1"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65D7CFCE" w14:textId="77777777" w:rsidR="00CD598C" w:rsidRPr="009025C6" w:rsidRDefault="00CD598C" w:rsidP="005D24E5">
            <w:pPr>
              <w:spacing w:after="0" w:line="288" w:lineRule="auto"/>
              <w:jc w:val="center"/>
              <w:rPr>
                <w:rFonts w:ascii="Sylfaen" w:eastAsia="Times New Roman" w:hAnsi="Sylfaen" w:cs="Calibri"/>
                <w:color w:val="000000"/>
                <w:lang w:val="ka-GE"/>
              </w:rPr>
            </w:pPr>
            <w:r w:rsidRPr="009025C6">
              <w:rPr>
                <w:rFonts w:ascii="Sylfaen" w:eastAsia="Times New Roman" w:hAnsi="Sylfaen" w:cs="Calibri"/>
                <w:color w:val="000000"/>
                <w:lang w:val="ka-GE"/>
              </w:rPr>
              <w:t>92</w:t>
            </w:r>
          </w:p>
        </w:tc>
        <w:tc>
          <w:tcPr>
            <w:tcW w:w="4232" w:type="dxa"/>
            <w:tcBorders>
              <w:top w:val="single" w:sz="4" w:space="0" w:color="auto"/>
              <w:left w:val="single" w:sz="4" w:space="0" w:color="auto"/>
              <w:bottom w:val="single" w:sz="4" w:space="0" w:color="auto"/>
              <w:right w:val="single" w:sz="4" w:space="0" w:color="auto"/>
            </w:tcBorders>
            <w:vAlign w:val="center"/>
            <w:hideMark/>
          </w:tcPr>
          <w:p w14:paraId="234BF15F" w14:textId="77777777" w:rsidR="00CD598C" w:rsidRPr="009025C6" w:rsidRDefault="00CD598C" w:rsidP="005D24E5">
            <w:pPr>
              <w:spacing w:after="0" w:line="288" w:lineRule="auto"/>
              <w:ind w:left="-96" w:right="-31"/>
              <w:jc w:val="center"/>
              <w:rPr>
                <w:rFonts w:ascii="Sylfaen" w:eastAsia="Times New Roman" w:hAnsi="Sylfaen" w:cs="Calibri"/>
                <w:color w:val="000000"/>
                <w:lang w:val="ka-GE"/>
              </w:rPr>
            </w:pPr>
            <w:r w:rsidRPr="009025C6">
              <w:rPr>
                <w:rFonts w:ascii="Sylfaen" w:eastAsia="Times New Roman" w:hAnsi="Sylfaen" w:cs="Calibri"/>
                <w:color w:val="000000"/>
                <w:lang w:val="ka-GE"/>
              </w:rPr>
              <w:t>3.68</w:t>
            </w:r>
          </w:p>
        </w:tc>
      </w:tr>
      <w:tr w:rsidR="00C76C32" w:rsidRPr="009025C6" w14:paraId="370D88AB"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tcPr>
          <w:p w14:paraId="6F564D4F" w14:textId="76D2BC96" w:rsidR="00C76C32" w:rsidRPr="009025C6" w:rsidRDefault="00C76C32" w:rsidP="005D24E5">
            <w:pPr>
              <w:spacing w:after="0" w:line="288" w:lineRule="auto"/>
              <w:jc w:val="center"/>
              <w:rPr>
                <w:rFonts w:ascii="Sylfaen" w:eastAsia="Times New Roman" w:hAnsi="Sylfaen" w:cs="Calibri"/>
                <w:color w:val="000000"/>
                <w:lang w:val="ka-GE"/>
              </w:rPr>
            </w:pPr>
            <w:r w:rsidRPr="009025C6">
              <w:rPr>
                <w:rFonts w:ascii="Sylfaen" w:eastAsia="Times New Roman" w:hAnsi="Sylfaen" w:cs="Calibri"/>
                <w:color w:val="000000"/>
                <w:lang w:val="ka-GE"/>
              </w:rPr>
              <w:t>91</w:t>
            </w:r>
          </w:p>
        </w:tc>
        <w:tc>
          <w:tcPr>
            <w:tcW w:w="4232" w:type="dxa"/>
            <w:tcBorders>
              <w:top w:val="single" w:sz="4" w:space="0" w:color="auto"/>
              <w:left w:val="single" w:sz="4" w:space="0" w:color="auto"/>
              <w:bottom w:val="single" w:sz="4" w:space="0" w:color="auto"/>
              <w:right w:val="single" w:sz="4" w:space="0" w:color="auto"/>
            </w:tcBorders>
            <w:vAlign w:val="center"/>
          </w:tcPr>
          <w:p w14:paraId="5CE0CC61" w14:textId="2DC6174D" w:rsidR="00C76C32" w:rsidRPr="009025C6" w:rsidRDefault="00C76C32" w:rsidP="005D24E5">
            <w:pPr>
              <w:spacing w:after="0" w:line="288" w:lineRule="auto"/>
              <w:ind w:left="-96" w:right="-31"/>
              <w:jc w:val="center"/>
              <w:rPr>
                <w:rFonts w:ascii="Sylfaen" w:eastAsia="Times New Roman" w:hAnsi="Sylfaen" w:cs="Calibri"/>
                <w:color w:val="000000"/>
                <w:lang w:val="ka-GE"/>
              </w:rPr>
            </w:pPr>
            <w:r w:rsidRPr="009025C6">
              <w:rPr>
                <w:rFonts w:ascii="Sylfaen" w:eastAsia="Times New Roman" w:hAnsi="Sylfaen" w:cs="Calibri"/>
                <w:color w:val="000000"/>
                <w:lang w:val="ka-GE"/>
              </w:rPr>
              <w:t>3.64</w:t>
            </w:r>
          </w:p>
        </w:tc>
      </w:tr>
      <w:tr w:rsidR="00CD598C" w:rsidRPr="009025C6" w14:paraId="790241FA"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0D69C066" w14:textId="77777777" w:rsidR="00CD598C" w:rsidRPr="009025C6" w:rsidRDefault="00CD598C" w:rsidP="005D24E5">
            <w:pPr>
              <w:spacing w:after="0" w:line="288" w:lineRule="auto"/>
              <w:jc w:val="center"/>
              <w:rPr>
                <w:rFonts w:ascii="Sylfaen" w:eastAsia="Times New Roman" w:hAnsi="Sylfaen" w:cs="Calibri"/>
                <w:color w:val="000000"/>
                <w:lang w:val="ka-GE"/>
              </w:rPr>
            </w:pPr>
            <w:r w:rsidRPr="009025C6">
              <w:rPr>
                <w:rFonts w:ascii="Sylfaen" w:eastAsia="Times New Roman" w:hAnsi="Sylfaen" w:cs="Calibri"/>
                <w:color w:val="000000"/>
                <w:lang w:val="ka-GE"/>
              </w:rPr>
              <w:t>90</w:t>
            </w:r>
          </w:p>
        </w:tc>
        <w:tc>
          <w:tcPr>
            <w:tcW w:w="4232" w:type="dxa"/>
            <w:tcBorders>
              <w:top w:val="single" w:sz="4" w:space="0" w:color="auto"/>
              <w:left w:val="single" w:sz="4" w:space="0" w:color="auto"/>
              <w:bottom w:val="single" w:sz="4" w:space="0" w:color="auto"/>
              <w:right w:val="single" w:sz="4" w:space="0" w:color="auto"/>
            </w:tcBorders>
            <w:vAlign w:val="center"/>
            <w:hideMark/>
          </w:tcPr>
          <w:p w14:paraId="2D06CD64" w14:textId="4B15B8CD" w:rsidR="00CD598C" w:rsidRPr="009025C6" w:rsidRDefault="00CD598C" w:rsidP="005D24E5">
            <w:pPr>
              <w:spacing w:after="0" w:line="288" w:lineRule="auto"/>
              <w:ind w:left="-96" w:right="-31"/>
              <w:jc w:val="center"/>
              <w:rPr>
                <w:rFonts w:ascii="Sylfaen" w:eastAsia="Times New Roman" w:hAnsi="Sylfaen" w:cs="Calibri"/>
                <w:color w:val="000000"/>
                <w:lang w:val="ka-GE"/>
              </w:rPr>
            </w:pPr>
            <w:r w:rsidRPr="009025C6">
              <w:rPr>
                <w:rFonts w:ascii="Sylfaen" w:eastAsia="Times New Roman" w:hAnsi="Sylfaen" w:cs="Calibri"/>
                <w:color w:val="000000"/>
                <w:lang w:val="ka-GE"/>
              </w:rPr>
              <w:t>3.6</w:t>
            </w:r>
            <w:r w:rsidR="00C76C32" w:rsidRPr="009025C6">
              <w:rPr>
                <w:rFonts w:ascii="Sylfaen" w:eastAsia="Times New Roman" w:hAnsi="Sylfaen" w:cs="Calibri"/>
                <w:color w:val="000000"/>
                <w:lang w:val="ka-GE"/>
              </w:rPr>
              <w:t>0</w:t>
            </w:r>
          </w:p>
        </w:tc>
      </w:tr>
    </w:tbl>
    <w:p w14:paraId="6BE17493" w14:textId="00182F2D" w:rsidR="00651E3E" w:rsidRPr="009025C6" w:rsidRDefault="00651E3E" w:rsidP="00651E3E">
      <w:pPr>
        <w:pStyle w:val="Heading1"/>
        <w:spacing w:before="0" w:after="120" w:line="288" w:lineRule="auto"/>
        <w:ind w:firstLine="284"/>
        <w:rPr>
          <w:rFonts w:ascii="Sylfaen" w:hAnsi="Sylfaen" w:cs="Sylfaen"/>
          <w:b/>
          <w:color w:val="auto"/>
          <w:sz w:val="22"/>
          <w:szCs w:val="22"/>
        </w:rPr>
      </w:pPr>
      <w:bookmarkStart w:id="59" w:name="_Toc3831027"/>
      <w:bookmarkStart w:id="60" w:name="_Toc35865554"/>
    </w:p>
    <w:p w14:paraId="12CA3630" w14:textId="77777777" w:rsidR="00E96E9A" w:rsidRPr="009025C6" w:rsidRDefault="00E96E9A" w:rsidP="009A131C">
      <w:pPr>
        <w:spacing w:after="120" w:line="288" w:lineRule="auto"/>
        <w:ind w:left="284"/>
        <w:jc w:val="both"/>
        <w:rPr>
          <w:rFonts w:ascii="Sylfaen" w:hAnsi="Sylfaen" w:cs="Sylfaen"/>
          <w:lang w:val="ka-GE"/>
        </w:rPr>
      </w:pPr>
    </w:p>
    <w:p w14:paraId="728D903F" w14:textId="77777777" w:rsidR="00E96E9A" w:rsidRPr="009025C6" w:rsidRDefault="00E96E9A" w:rsidP="009A131C">
      <w:pPr>
        <w:spacing w:after="120" w:line="288" w:lineRule="auto"/>
        <w:ind w:left="284"/>
        <w:jc w:val="both"/>
        <w:rPr>
          <w:rFonts w:ascii="Sylfaen" w:hAnsi="Sylfaen" w:cs="Sylfaen"/>
          <w:lang w:val="ka-GE"/>
        </w:rPr>
      </w:pPr>
    </w:p>
    <w:p w14:paraId="3BE3C5A9" w14:textId="77777777" w:rsidR="00E96E9A" w:rsidRPr="009025C6" w:rsidRDefault="00E96E9A" w:rsidP="009A131C">
      <w:pPr>
        <w:spacing w:after="120" w:line="288" w:lineRule="auto"/>
        <w:ind w:left="284"/>
        <w:jc w:val="both"/>
        <w:rPr>
          <w:rFonts w:ascii="Sylfaen" w:hAnsi="Sylfaen" w:cs="Sylfaen"/>
          <w:lang w:val="ka-GE"/>
        </w:rPr>
      </w:pPr>
    </w:p>
    <w:p w14:paraId="2C22B924" w14:textId="77777777" w:rsidR="00E96E9A" w:rsidRPr="009025C6" w:rsidRDefault="00E96E9A" w:rsidP="009A131C">
      <w:pPr>
        <w:spacing w:after="120" w:line="288" w:lineRule="auto"/>
        <w:ind w:left="284"/>
        <w:jc w:val="both"/>
        <w:rPr>
          <w:rFonts w:ascii="Sylfaen" w:hAnsi="Sylfaen" w:cs="Sylfaen"/>
          <w:lang w:val="ka-GE"/>
        </w:rPr>
      </w:pPr>
    </w:p>
    <w:p w14:paraId="0C52A497" w14:textId="77777777" w:rsidR="005F5672" w:rsidRPr="009025C6" w:rsidRDefault="005F5672" w:rsidP="009A131C">
      <w:pPr>
        <w:spacing w:after="120" w:line="288" w:lineRule="auto"/>
        <w:ind w:left="284"/>
        <w:jc w:val="both"/>
        <w:rPr>
          <w:rFonts w:ascii="Sylfaen" w:hAnsi="Sylfaen" w:cs="Sylfaen"/>
          <w:lang w:val="ka-GE"/>
        </w:rPr>
      </w:pPr>
    </w:p>
    <w:p w14:paraId="5980FB23" w14:textId="77777777" w:rsidR="005F5672" w:rsidRPr="009025C6" w:rsidRDefault="005F5672" w:rsidP="009A131C">
      <w:pPr>
        <w:spacing w:after="120" w:line="288" w:lineRule="auto"/>
        <w:ind w:left="284"/>
        <w:jc w:val="both"/>
        <w:rPr>
          <w:rFonts w:ascii="Sylfaen" w:hAnsi="Sylfaen" w:cs="Sylfaen"/>
          <w:lang w:val="ka-GE"/>
        </w:rPr>
      </w:pPr>
    </w:p>
    <w:p w14:paraId="442F5617" w14:textId="77777777" w:rsidR="005F5672" w:rsidRPr="009025C6" w:rsidRDefault="005F5672" w:rsidP="009A131C">
      <w:pPr>
        <w:spacing w:after="120" w:line="288" w:lineRule="auto"/>
        <w:ind w:left="284"/>
        <w:jc w:val="both"/>
        <w:rPr>
          <w:rFonts w:ascii="Sylfaen" w:hAnsi="Sylfaen" w:cs="Sylfaen"/>
          <w:lang w:val="ka-GE"/>
        </w:rPr>
      </w:pPr>
    </w:p>
    <w:p w14:paraId="67068B2B" w14:textId="77777777" w:rsidR="005F5672" w:rsidRPr="009025C6" w:rsidRDefault="005F5672" w:rsidP="009A131C">
      <w:pPr>
        <w:spacing w:after="120" w:line="288" w:lineRule="auto"/>
        <w:ind w:left="284"/>
        <w:jc w:val="both"/>
        <w:rPr>
          <w:rFonts w:ascii="Sylfaen" w:hAnsi="Sylfaen" w:cs="Sylfaen"/>
          <w:lang w:val="ka-GE"/>
        </w:rPr>
      </w:pPr>
    </w:p>
    <w:p w14:paraId="0115D029" w14:textId="77777777" w:rsidR="005F5672" w:rsidRPr="009025C6" w:rsidRDefault="005F5672" w:rsidP="009A131C">
      <w:pPr>
        <w:spacing w:after="120" w:line="288" w:lineRule="auto"/>
        <w:ind w:left="284"/>
        <w:jc w:val="both"/>
        <w:rPr>
          <w:rFonts w:ascii="Sylfaen" w:hAnsi="Sylfaen" w:cs="Sylfaen"/>
          <w:lang w:val="ka-GE"/>
        </w:rPr>
      </w:pPr>
    </w:p>
    <w:p w14:paraId="522E2A46" w14:textId="3178167F" w:rsidR="009A131C" w:rsidRPr="009025C6" w:rsidRDefault="009A131C" w:rsidP="009A131C">
      <w:pPr>
        <w:spacing w:after="120" w:line="288" w:lineRule="auto"/>
        <w:ind w:left="284"/>
        <w:jc w:val="both"/>
        <w:rPr>
          <w:rFonts w:ascii="Sylfaen" w:hAnsi="Sylfaen" w:cs="Sylfaen"/>
          <w:lang w:val="ka-GE"/>
        </w:rPr>
      </w:pPr>
      <w:r w:rsidRPr="009025C6">
        <w:rPr>
          <w:rFonts w:ascii="Sylfaen" w:hAnsi="Sylfaen" w:cs="Sylfaen"/>
          <w:lang w:val="ka-GE"/>
        </w:rPr>
        <w:t xml:space="preserve">4. სტუდენტის GPA შესაძლებელია გამოყენებულ იქნეს სტუდენტთა აკადემიური მოსწრების და </w:t>
      </w:r>
      <w:r w:rsidR="00D93387" w:rsidRPr="009025C6">
        <w:rPr>
          <w:rFonts w:ascii="Sylfaen" w:hAnsi="Sylfaen" w:cs="Sylfaen"/>
          <w:lang w:val="ka-GE"/>
        </w:rPr>
        <w:t>მისი</w:t>
      </w:r>
      <w:r w:rsidRPr="009025C6">
        <w:rPr>
          <w:rFonts w:ascii="Sylfaen" w:hAnsi="Sylfaen" w:cs="Sylfaen"/>
          <w:lang w:val="ka-GE"/>
        </w:rPr>
        <w:t xml:space="preserve"> პროგრესიის შესაფასებლად.</w:t>
      </w:r>
    </w:p>
    <w:p w14:paraId="3FD82CC5" w14:textId="77777777" w:rsidR="00101136" w:rsidRPr="009025C6" w:rsidRDefault="00101136" w:rsidP="009A131C">
      <w:pPr>
        <w:spacing w:after="120" w:line="288" w:lineRule="auto"/>
        <w:ind w:left="284"/>
        <w:jc w:val="both"/>
        <w:rPr>
          <w:rFonts w:ascii="Sylfaen" w:hAnsi="Sylfaen" w:cs="Sylfaen"/>
          <w:lang w:val="ka-GE"/>
        </w:rPr>
      </w:pPr>
    </w:p>
    <w:p w14:paraId="7C1C5A98" w14:textId="79DC9B50" w:rsidR="00101136" w:rsidRPr="009025C6" w:rsidRDefault="00101136" w:rsidP="00101136">
      <w:pPr>
        <w:ind w:firstLine="284"/>
        <w:rPr>
          <w:b/>
          <w:color w:val="2F5496" w:themeColor="accent1" w:themeShade="BF"/>
        </w:rPr>
      </w:pPr>
      <w:proofErr w:type="spellStart"/>
      <w:r w:rsidRPr="009025C6">
        <w:rPr>
          <w:rFonts w:ascii="Sylfaen" w:hAnsi="Sylfaen" w:cs="Sylfaen"/>
          <w:b/>
          <w:color w:val="2F5496" w:themeColor="accent1" w:themeShade="BF"/>
        </w:rPr>
        <w:t>მუხლი</w:t>
      </w:r>
      <w:proofErr w:type="spellEnd"/>
      <w:r w:rsidRPr="009025C6">
        <w:rPr>
          <w:b/>
          <w:color w:val="2F5496" w:themeColor="accent1" w:themeShade="BF"/>
        </w:rPr>
        <w:t xml:space="preserve"> 28. </w:t>
      </w:r>
      <w:proofErr w:type="spellStart"/>
      <w:r w:rsidRPr="009025C6">
        <w:rPr>
          <w:rFonts w:ascii="Sylfaen" w:hAnsi="Sylfaen" w:cs="Sylfaen"/>
          <w:b/>
          <w:color w:val="2F5496" w:themeColor="accent1" w:themeShade="BF"/>
        </w:rPr>
        <w:t>დასკვნითი</w:t>
      </w:r>
      <w:proofErr w:type="spellEnd"/>
      <w:r w:rsidRPr="009025C6">
        <w:rPr>
          <w:b/>
          <w:color w:val="2F5496" w:themeColor="accent1" w:themeShade="BF"/>
        </w:rPr>
        <w:t xml:space="preserve"> </w:t>
      </w:r>
      <w:r w:rsidR="00144420" w:rsidRPr="009025C6">
        <w:rPr>
          <w:rFonts w:ascii="Sylfaen" w:hAnsi="Sylfaen"/>
          <w:b/>
          <w:color w:val="2F5496" w:themeColor="accent1" w:themeShade="BF"/>
          <w:lang w:val="ka-GE"/>
        </w:rPr>
        <w:t xml:space="preserve">და გარდამავალი </w:t>
      </w:r>
      <w:proofErr w:type="spellStart"/>
      <w:r w:rsidRPr="009025C6">
        <w:rPr>
          <w:rFonts w:ascii="Sylfaen" w:hAnsi="Sylfaen" w:cs="Sylfaen"/>
          <w:b/>
          <w:color w:val="2F5496" w:themeColor="accent1" w:themeShade="BF"/>
        </w:rPr>
        <w:t>დებულებ</w:t>
      </w:r>
      <w:proofErr w:type="spellEnd"/>
      <w:r w:rsidR="00144420" w:rsidRPr="009025C6">
        <w:rPr>
          <w:rFonts w:ascii="Sylfaen" w:hAnsi="Sylfaen" w:cs="Sylfaen"/>
          <w:b/>
          <w:color w:val="2F5496" w:themeColor="accent1" w:themeShade="BF"/>
          <w:lang w:val="ka-GE"/>
        </w:rPr>
        <w:t>ები</w:t>
      </w:r>
    </w:p>
    <w:p w14:paraId="4C4CC223" w14:textId="7D2D88DE" w:rsidR="00101136" w:rsidRPr="009025C6" w:rsidRDefault="00101136" w:rsidP="00172B5F">
      <w:pPr>
        <w:pStyle w:val="ListParagraph"/>
        <w:numPr>
          <w:ilvl w:val="0"/>
          <w:numId w:val="38"/>
        </w:numPr>
        <w:spacing w:after="120" w:line="288" w:lineRule="auto"/>
        <w:jc w:val="both"/>
        <w:rPr>
          <w:rFonts w:ascii="Sylfaen" w:eastAsia="Sylfaen" w:hAnsi="Sylfaen"/>
          <w:lang w:val="ka-GE"/>
        </w:rPr>
      </w:pPr>
      <w:r w:rsidRPr="009025C6">
        <w:rPr>
          <w:rFonts w:ascii="Sylfaen" w:eastAsia="Sylfaen" w:hAnsi="Sylfaen" w:cs="Sylfaen"/>
          <w:lang w:val="ka-GE"/>
        </w:rPr>
        <w:lastRenderedPageBreak/>
        <w:t>ამ</w:t>
      </w:r>
      <w:r w:rsidRPr="009025C6">
        <w:rPr>
          <w:rFonts w:ascii="Sylfaen" w:eastAsia="Sylfaen" w:hAnsi="Sylfaen"/>
          <w:lang w:val="ka-GE"/>
        </w:rPr>
        <w:t xml:space="preserve"> წესის ძალაში შესვლის შემდეგ, მთლიანად ან ნაწილობრივ ძალადაკარგულად ჩაითვალოს </w:t>
      </w:r>
      <w:r w:rsidR="00144420" w:rsidRPr="009025C6">
        <w:rPr>
          <w:rFonts w:ascii="Sylfaen" w:eastAsia="Sylfaen" w:hAnsi="Sylfaen"/>
          <w:lang w:val="ka-GE"/>
        </w:rPr>
        <w:t xml:space="preserve">. </w:t>
      </w:r>
      <w:r w:rsidRPr="009025C6">
        <w:rPr>
          <w:rFonts w:ascii="Sylfaen" w:eastAsia="Sylfaen" w:hAnsi="Sylfaen"/>
          <w:lang w:val="ka-GE"/>
        </w:rPr>
        <w:t>უნივერსიტეტის ის სამართლებრივი აქტები, რომლებიც სხვაგვარად აწესრიგებენ ამ წესით გათვალისწინებულ ურთიერთობებს.</w:t>
      </w:r>
    </w:p>
    <w:p w14:paraId="6B442D54" w14:textId="33DDA7FC" w:rsidR="00144420" w:rsidRPr="009025C6" w:rsidRDefault="00144420" w:rsidP="00144420">
      <w:pPr>
        <w:pStyle w:val="ListParagraph"/>
        <w:numPr>
          <w:ilvl w:val="0"/>
          <w:numId w:val="38"/>
        </w:numPr>
        <w:autoSpaceDE w:val="0"/>
        <w:autoSpaceDN w:val="0"/>
        <w:adjustRightInd w:val="0"/>
        <w:spacing w:after="120" w:line="288" w:lineRule="auto"/>
        <w:jc w:val="both"/>
        <w:rPr>
          <w:rFonts w:ascii="Sylfaen" w:eastAsia="Sylfaen" w:hAnsi="Sylfaen"/>
          <w:lang w:val="ka-GE"/>
        </w:rPr>
      </w:pPr>
      <w:r w:rsidRPr="009025C6">
        <w:rPr>
          <w:rFonts w:ascii="Sylfaen" w:eastAsia="Sylfaen" w:hAnsi="Sylfaen"/>
          <w:lang w:val="ka-GE"/>
        </w:rPr>
        <w:t xml:space="preserve">იმ სტატუსშეჩერებული სტუდენტებისათვის, რომლებსაც სტატუსი შეჩერებული აქვთ 2024 წლის 1 მარტის მდგომარეობით, </w:t>
      </w:r>
      <w:r w:rsidR="00172B5F" w:rsidRPr="009025C6">
        <w:rPr>
          <w:rFonts w:ascii="Sylfaen" w:eastAsia="Sylfaen" w:hAnsi="Sylfaen"/>
          <w:lang w:val="ka-GE"/>
        </w:rPr>
        <w:t>ამ წესის მე-11 მუხლის</w:t>
      </w:r>
      <w:r w:rsidRPr="009025C6">
        <w:rPr>
          <w:rFonts w:ascii="Sylfaen" w:eastAsia="Sylfaen" w:hAnsi="Sylfaen"/>
          <w:lang w:val="ka-GE"/>
        </w:rPr>
        <w:t xml:space="preserve"> მე-2 პუნქტის „ა“ ქვეპუნქტით გათვალისწინებული სტატუსის შეჩერების ჯამური 5-წლიანი ვადის ათვლა დაიწყოს 2024 წლის პირველი მარტიდან.</w:t>
      </w:r>
      <w:bookmarkEnd w:id="59"/>
      <w:bookmarkEnd w:id="60"/>
    </w:p>
    <w:sectPr w:rsidR="00144420" w:rsidRPr="009025C6" w:rsidSect="00163CF5">
      <w:headerReference w:type="even" r:id="rId10"/>
      <w:headerReference w:type="default" r:id="rId11"/>
      <w:footerReference w:type="even" r:id="rId12"/>
      <w:footerReference w:type="default" r:id="rId13"/>
      <w:headerReference w:type="first" r:id="rId14"/>
      <w:footerReference w:type="first" r:id="rId15"/>
      <w:pgSz w:w="12240" w:h="15840"/>
      <w:pgMar w:top="0" w:right="1440" w:bottom="1259" w:left="680" w:header="431" w:footer="14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98C3D8" w14:textId="77777777" w:rsidR="00DC5B8B" w:rsidRDefault="00DC5B8B" w:rsidP="007D08BF">
      <w:pPr>
        <w:spacing w:after="0" w:line="240" w:lineRule="auto"/>
      </w:pPr>
      <w:r>
        <w:separator/>
      </w:r>
    </w:p>
  </w:endnote>
  <w:endnote w:type="continuationSeparator" w:id="0">
    <w:p w14:paraId="2ADD376C" w14:textId="77777777" w:rsidR="00DC5B8B" w:rsidRDefault="00DC5B8B" w:rsidP="007D0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0000000000000000000"/>
    <w:charset w:val="00"/>
    <w:family w:val="swiss"/>
    <w:pitch w:val="variable"/>
    <w:sig w:usb0="00000087" w:usb1="00000000" w:usb2="00000000" w:usb3="00000000" w:csb0="0000001B"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PG Nino Mtavruli">
    <w:altName w:val="Bernard MT Condensed"/>
    <w:panose1 w:val="02000806000000020004"/>
    <w:charset w:val="00"/>
    <w:family w:val="auto"/>
    <w:pitch w:val="variable"/>
    <w:sig w:usb0="84000027" w:usb1="1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PLiteraturuly">
    <w:panose1 w:val="00000400000000000000"/>
    <w:charset w:val="00"/>
    <w:family w:val="auto"/>
    <w:pitch w:val="variable"/>
    <w:sig w:usb0="00000003" w:usb1="00000000" w:usb2="00000000" w:usb3="00000000" w:csb0="00000001" w:csb1="00000000"/>
  </w:font>
  <w:font w:name="SPLiteraturuly MT">
    <w:panose1 w:val="00000400000000000000"/>
    <w:charset w:val="00"/>
    <w:family w:val="auto"/>
    <w:pitch w:val="variable"/>
    <w:sig w:usb0="00000003" w:usb1="00000000" w:usb2="00000000" w:usb3="00000000" w:csb0="00000001" w:csb1="00000000"/>
  </w:font>
  <w:font w:name="Geo_dumM">
    <w:altName w:val="Sitka Small"/>
    <w:charset w:val="00"/>
    <w:family w:val="roman"/>
    <w:pitch w:val="variable"/>
    <w:sig w:usb0="00000001" w:usb1="00000000" w:usb2="00000000" w:usb3="00000000" w:csb0="00000003" w:csb1="00000000"/>
  </w:font>
  <w:font w:name="SPAcademi">
    <w:panose1 w:val="00000400000000000000"/>
    <w:charset w:val="00"/>
    <w:family w:val="auto"/>
    <w:pitch w:val="variable"/>
    <w:sig w:usb0="00000003" w:usb1="00000000" w:usb2="00000000" w:usb3="00000000" w:csb0="00000001" w:csb1="00000000"/>
  </w:font>
  <w:font w:name="SPDumbadze">
    <w:panose1 w:val="02020800000000000000"/>
    <w:charset w:val="00"/>
    <w:family w:val="roman"/>
    <w:pitch w:val="variable"/>
    <w:sig w:usb0="00000003" w:usb1="00000000" w:usb2="00000000" w:usb3="00000000" w:csb0="00000001" w:csb1="00000000"/>
  </w:font>
  <w:font w:name="BPG Nino Mkhedruli">
    <w:altName w:val="Bernard MT Condensed"/>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GEO AKADEMIURI">
    <w:altName w:val="Times New Roman"/>
    <w:panose1 w:val="020206030504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4EFB8" w14:textId="77777777" w:rsidR="00AB623A" w:rsidRDefault="00AB62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eastAsiaTheme="minorEastAsia" w:cs="Times New Roman"/>
      </w:rPr>
      <w:id w:val="1329707093"/>
      <w:docPartObj>
        <w:docPartGallery w:val="Page Numbers (Bottom of Page)"/>
        <w:docPartUnique/>
      </w:docPartObj>
    </w:sdtPr>
    <w:sdtEndPr>
      <w:rPr>
        <w:rFonts w:asciiTheme="majorHAnsi" w:eastAsiaTheme="majorEastAsia" w:hAnsiTheme="majorHAnsi" w:cstheme="majorBidi"/>
        <w:noProof/>
        <w:color w:val="4472C4" w:themeColor="accent1"/>
        <w:sz w:val="40"/>
        <w:szCs w:val="40"/>
      </w:rPr>
    </w:sdtEndPr>
    <w:sdtContent>
      <w:p w14:paraId="7281F4CA" w14:textId="2D89C8A6" w:rsidR="00AB623A" w:rsidRDefault="00AB623A">
        <w:pPr>
          <w:pStyle w:val="Footer"/>
          <w:jc w:val="right"/>
          <w:rPr>
            <w:rFonts w:asciiTheme="majorHAnsi" w:eastAsiaTheme="majorEastAsia" w:hAnsiTheme="majorHAnsi" w:cstheme="majorBidi"/>
            <w:color w:val="4472C4" w:themeColor="accent1"/>
            <w:sz w:val="40"/>
            <w:szCs w:val="40"/>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DA7AA9" w:rsidRPr="00DA7AA9">
          <w:rPr>
            <w:rFonts w:asciiTheme="majorHAnsi" w:eastAsiaTheme="majorEastAsia" w:hAnsiTheme="majorHAnsi" w:cstheme="majorBidi"/>
            <w:noProof/>
            <w:color w:val="4472C4" w:themeColor="accent1"/>
            <w:sz w:val="40"/>
            <w:szCs w:val="40"/>
          </w:rPr>
          <w:t>21</w:t>
        </w:r>
        <w:r>
          <w:rPr>
            <w:rFonts w:asciiTheme="majorHAnsi" w:eastAsiaTheme="majorEastAsia" w:hAnsiTheme="majorHAnsi" w:cstheme="majorBidi"/>
            <w:noProof/>
            <w:color w:val="4472C4" w:themeColor="accent1"/>
            <w:sz w:val="40"/>
            <w:szCs w:val="40"/>
          </w:rPr>
          <w:fldChar w:fldCharType="end"/>
        </w:r>
      </w:p>
    </w:sdtContent>
  </w:sdt>
  <w:p w14:paraId="7E98D3B4" w14:textId="77777777" w:rsidR="00AB623A" w:rsidRDefault="00AB62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38DDA" w14:textId="77777777" w:rsidR="00AB623A" w:rsidRDefault="00AB62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841F58" w14:textId="77777777" w:rsidR="00DC5B8B" w:rsidRDefault="00DC5B8B" w:rsidP="007D08BF">
      <w:pPr>
        <w:spacing w:after="0" w:line="240" w:lineRule="auto"/>
      </w:pPr>
      <w:r>
        <w:separator/>
      </w:r>
    </w:p>
  </w:footnote>
  <w:footnote w:type="continuationSeparator" w:id="0">
    <w:p w14:paraId="389952BE" w14:textId="77777777" w:rsidR="00DC5B8B" w:rsidRDefault="00DC5B8B" w:rsidP="007D08BF">
      <w:pPr>
        <w:spacing w:after="0" w:line="240" w:lineRule="auto"/>
      </w:pPr>
      <w:r>
        <w:continuationSeparator/>
      </w:r>
    </w:p>
  </w:footnote>
  <w:footnote w:id="1">
    <w:p w14:paraId="37BCCDDD" w14:textId="1209D8E7" w:rsidR="00AB623A" w:rsidRPr="00D22C9E" w:rsidRDefault="00AB623A" w:rsidP="00C72F88">
      <w:pPr>
        <w:pStyle w:val="FootnoteText"/>
        <w:jc w:val="both"/>
        <w:rPr>
          <w:rFonts w:ascii="Sylfaen" w:hAnsi="Sylfaen"/>
          <w:i/>
          <w:sz w:val="18"/>
          <w:szCs w:val="18"/>
          <w:lang w:val="ka-GE"/>
        </w:rPr>
      </w:pPr>
      <w:r w:rsidRPr="00D22C9E">
        <w:rPr>
          <w:rStyle w:val="FootnoteReference"/>
          <w:i/>
          <w:sz w:val="18"/>
          <w:szCs w:val="18"/>
        </w:rPr>
        <w:footnoteRef/>
      </w:r>
      <w:r w:rsidRPr="00D22C9E">
        <w:rPr>
          <w:i/>
          <w:sz w:val="18"/>
          <w:szCs w:val="18"/>
        </w:rPr>
        <w:t xml:space="preserve"> </w:t>
      </w:r>
      <w:r w:rsidRPr="00D22C9E">
        <w:rPr>
          <w:rFonts w:ascii="Sylfaen" w:hAnsi="Sylfaen"/>
          <w:i/>
          <w:sz w:val="18"/>
          <w:szCs w:val="18"/>
          <w:lang w:val="ka-GE"/>
        </w:rPr>
        <w:t xml:space="preserve">ჩარიცხვის მსურველ პირს ინფორმაცია მიეწოდება წერილობითი ფორმით, სამართლებრივი აქტის გამოცემიდან არაუგვიანეს 2 სამუშაო დღის ვადაში. </w:t>
      </w:r>
    </w:p>
  </w:footnote>
  <w:footnote w:id="2">
    <w:p w14:paraId="47B2C563" w14:textId="12577317" w:rsidR="00AB623A" w:rsidRPr="00BE5539" w:rsidRDefault="00AB623A" w:rsidP="00C72F88">
      <w:pPr>
        <w:pStyle w:val="FootnoteText"/>
        <w:jc w:val="both"/>
        <w:rPr>
          <w:rFonts w:ascii="Sylfaen" w:hAnsi="Sylfaen"/>
          <w:i/>
          <w:sz w:val="18"/>
          <w:szCs w:val="18"/>
          <w:lang w:val="ka-GE"/>
        </w:rPr>
      </w:pPr>
      <w:r w:rsidRPr="00BE5539">
        <w:rPr>
          <w:rFonts w:ascii="Sylfaen" w:hAnsi="Sylfaen" w:cs="Sylfaen"/>
          <w:i/>
          <w:sz w:val="18"/>
          <w:szCs w:val="18"/>
          <w:lang w:val="ka-GE"/>
        </w:rPr>
        <w:footnoteRef/>
      </w:r>
      <w:r w:rsidRPr="00BE5539">
        <w:rPr>
          <w:rFonts w:ascii="Sylfaen" w:hAnsi="Sylfaen" w:cs="Sylfaen"/>
          <w:i/>
          <w:sz w:val="18"/>
          <w:szCs w:val="18"/>
          <w:lang w:val="ka-GE"/>
        </w:rPr>
        <w:t xml:space="preserve"> </w:t>
      </w:r>
      <w:r w:rsidRPr="00BE5539">
        <w:rPr>
          <w:rFonts w:ascii="Sylfaen" w:hAnsi="Sylfaen" w:cs="Sylfaen"/>
          <w:i/>
          <w:sz w:val="18"/>
          <w:szCs w:val="18"/>
          <w:lang w:val="ka-GE"/>
        </w:rPr>
        <w:t>მაგ: თუ სტუდენტს მე-7 კვირას ფინანსური დავალიანების საფუძველზე შეუჩერდა სტუდენტის სტატუსი, მე-8 კვირას აღმოფხვრა შეჩერების საფუძველი, მომდევნო  კვირებში (მაგ: მე-9, მე-10) უფლებამოსილია აღიდგინოს  სტუდენტის სტატუსი.</w:t>
      </w:r>
    </w:p>
  </w:footnote>
  <w:footnote w:id="3">
    <w:p w14:paraId="636D8BB6" w14:textId="21E920E9" w:rsidR="00AB623A" w:rsidRPr="00D22C9E" w:rsidRDefault="00AB623A" w:rsidP="00D22C9E">
      <w:pPr>
        <w:pStyle w:val="FootnoteText"/>
        <w:jc w:val="both"/>
        <w:rPr>
          <w:rFonts w:ascii="Sylfaen" w:hAnsi="Sylfaen"/>
          <w:i/>
          <w:sz w:val="18"/>
          <w:szCs w:val="18"/>
          <w:lang w:val="ka-GE"/>
        </w:rPr>
      </w:pPr>
      <w:r w:rsidRPr="00D22C9E">
        <w:rPr>
          <w:rStyle w:val="FootnoteReference"/>
          <w:i/>
          <w:sz w:val="18"/>
          <w:szCs w:val="18"/>
        </w:rPr>
        <w:footnoteRef/>
      </w:r>
      <w:r w:rsidRPr="00D22C9E">
        <w:rPr>
          <w:rFonts w:ascii="Sylfaen" w:hAnsi="Sylfaen"/>
          <w:i/>
          <w:sz w:val="18"/>
          <w:szCs w:val="18"/>
          <w:lang w:val="ka-GE"/>
        </w:rPr>
        <w:t xml:space="preserve"> </w:t>
      </w:r>
      <w:r w:rsidRPr="00D22C9E">
        <w:rPr>
          <w:rFonts w:ascii="Sylfaen" w:hAnsi="Sylfaen"/>
          <w:i/>
          <w:sz w:val="18"/>
          <w:szCs w:val="18"/>
          <w:lang w:val="ka-GE"/>
        </w:rPr>
        <w:t>სტუდენტის მიერ</w:t>
      </w:r>
      <w:r w:rsidRPr="00D22C9E">
        <w:rPr>
          <w:i/>
          <w:sz w:val="18"/>
          <w:szCs w:val="18"/>
        </w:rPr>
        <w:t xml:space="preserve"> </w:t>
      </w:r>
      <w:r w:rsidRPr="00D22C9E">
        <w:rPr>
          <w:rFonts w:ascii="Sylfaen" w:hAnsi="Sylfaen"/>
          <w:i/>
          <w:sz w:val="18"/>
          <w:szCs w:val="18"/>
          <w:lang w:val="ka-GE"/>
        </w:rPr>
        <w:t>შუალედურ და დასკვნით დამოცდებში მიღებული შეფასებების გასაჩივრების პროცედურა განისაზღვრება შპს ევროპის უნივერსიტეტის რექტორის სამართლებრივი აქტით დამტკიცებული „საგამოცდო პროცესის ადმინისტრირების წესის“ შესაბამისად.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C3120" w14:textId="77777777" w:rsidR="00AB623A" w:rsidRDefault="00DC5B8B">
    <w:pPr>
      <w:pStyle w:val="Header"/>
    </w:pPr>
    <w:r>
      <w:rPr>
        <w:noProof/>
      </w:rPr>
      <w:pict w14:anchorId="7F86CA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2" o:spid="_x0000_s2080" type="#_x0000_t75" style="position:absolute;margin-left:0;margin-top:0;width:539.5pt;height:364.8pt;z-index:-251644928;mso-position-horizontal:center;mso-position-horizontal-relative:margin;mso-position-vertical:center;mso-position-vertical-relative:margin" o:allowincell="f">
          <v:imagedata r:id="rId1" o:title="სს" gain="19661f" blacklevel="22938f"/>
          <w10:wrap anchorx="margin" anchory="margin"/>
        </v:shape>
      </w:pict>
    </w:r>
    <w:r w:rsidR="00AB623A">
      <w:rPr>
        <w:noProof/>
      </w:rPr>
      <w:drawing>
        <wp:anchor distT="0" distB="0" distL="114300" distR="114300" simplePos="0" relativeHeight="251659264" behindDoc="1" locked="0" layoutInCell="0" allowOverlap="1" wp14:anchorId="71036E81" wp14:editId="2BB333D7">
          <wp:simplePos x="0" y="0"/>
          <wp:positionH relativeFrom="margin">
            <wp:align>center</wp:align>
          </wp:positionH>
          <wp:positionV relativeFrom="margin">
            <wp:align>center</wp:align>
          </wp:positionV>
          <wp:extent cx="6857365" cy="5788025"/>
          <wp:effectExtent l="0" t="0" r="0" b="0"/>
          <wp:wrapNone/>
          <wp:docPr id="18" name="Picture 23"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AB623A">
      <w:rPr>
        <w:noProof/>
      </w:rPr>
      <w:drawing>
        <wp:anchor distT="0" distB="0" distL="114300" distR="114300" simplePos="0" relativeHeight="251657216" behindDoc="1" locked="0" layoutInCell="0" allowOverlap="1" wp14:anchorId="14D88504" wp14:editId="5173AFFC">
          <wp:simplePos x="0" y="0"/>
          <wp:positionH relativeFrom="margin">
            <wp:align>center</wp:align>
          </wp:positionH>
          <wp:positionV relativeFrom="margin">
            <wp:align>center</wp:align>
          </wp:positionV>
          <wp:extent cx="6857365" cy="5788025"/>
          <wp:effectExtent l="0" t="0" r="0" b="0"/>
          <wp:wrapNone/>
          <wp:docPr id="19" name="Picture 20"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er"/>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AB623A">
      <w:rPr>
        <w:noProof/>
      </w:rPr>
      <w:drawing>
        <wp:anchor distT="0" distB="0" distL="114300" distR="114300" simplePos="0" relativeHeight="251655168" behindDoc="1" locked="0" layoutInCell="0" allowOverlap="1" wp14:anchorId="5E3345F7" wp14:editId="700FF263">
          <wp:simplePos x="0" y="0"/>
          <wp:positionH relativeFrom="margin">
            <wp:align>center</wp:align>
          </wp:positionH>
          <wp:positionV relativeFrom="margin">
            <wp:align>center</wp:align>
          </wp:positionV>
          <wp:extent cx="5929630" cy="5851525"/>
          <wp:effectExtent l="0" t="0" r="0" b="0"/>
          <wp:wrapNone/>
          <wp:docPr id="20" name="Picture 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929630" cy="585152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A0DCD" w14:textId="58907565" w:rsidR="00AB623A" w:rsidRDefault="00AB623A" w:rsidP="00E70158">
    <w:pPr>
      <w:pStyle w:val="Header"/>
      <w:tabs>
        <w:tab w:val="left" w:pos="360"/>
      </w:tabs>
      <w:ind w:left="-680" w:right="-1440"/>
    </w:pPr>
    <w:r>
      <w:rPr>
        <w:noProof/>
      </w:rPr>
      <mc:AlternateContent>
        <mc:Choice Requires="wps">
          <w:drawing>
            <wp:anchor distT="45720" distB="45720" distL="114300" distR="114300" simplePos="0" relativeHeight="251669504" behindDoc="0" locked="0" layoutInCell="1" allowOverlap="1" wp14:anchorId="2ED2C21E" wp14:editId="2CAF34FC">
              <wp:simplePos x="0" y="0"/>
              <wp:positionH relativeFrom="column">
                <wp:posOffset>78105</wp:posOffset>
              </wp:positionH>
              <wp:positionV relativeFrom="paragraph">
                <wp:posOffset>546100</wp:posOffset>
              </wp:positionV>
              <wp:extent cx="5520055" cy="5048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055" cy="504825"/>
                      </a:xfrm>
                      <a:prstGeom prst="rect">
                        <a:avLst/>
                      </a:prstGeom>
                      <a:noFill/>
                      <a:ln w="9525">
                        <a:noFill/>
                        <a:miter lim="800000"/>
                        <a:headEnd/>
                        <a:tailEnd/>
                      </a:ln>
                    </wps:spPr>
                    <wps:txbx>
                      <w:txbxContent>
                        <w:p w14:paraId="0F723984" w14:textId="04B33F1E" w:rsidR="00AB623A" w:rsidRPr="00520259" w:rsidRDefault="00AB623A">
                          <w:pPr>
                            <w:rPr>
                              <w:rFonts w:ascii="Sylfaen" w:hAnsi="Sylfaen"/>
                              <w:color w:val="FFFFFF" w:themeColor="background1"/>
                              <w:sz w:val="24"/>
                              <w:szCs w:val="28"/>
                              <w:lang w:val="ka-GE"/>
                            </w:rPr>
                          </w:pPr>
                          <w:r>
                            <w:rPr>
                              <w:rFonts w:ascii="Sylfaen" w:hAnsi="Sylfaen"/>
                              <w:color w:val="FFFFFF" w:themeColor="background1"/>
                              <w:sz w:val="24"/>
                              <w:szCs w:val="28"/>
                              <w:lang w:val="ka-GE"/>
                            </w:rPr>
                            <w:t>შპს ევროპის უნივერსიტეტის სასწავლო პროცესის მარეგულირებელი წესი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D2C21E" id="_x0000_t202" coordsize="21600,21600" o:spt="202" path="m,l,21600r21600,l21600,xe">
              <v:stroke joinstyle="miter"/>
              <v:path gradientshapeok="t" o:connecttype="rect"/>
            </v:shapetype>
            <v:shape id="_x0000_s1028" type="#_x0000_t202" style="position:absolute;left:0;text-align:left;margin-left:6.15pt;margin-top:43pt;width:434.65pt;height:39.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" filled="f" stroked="f">
              <v:textbox>
                <w:txbxContent>
                  <w:p w14:paraId="0F723984" w14:textId="04B33F1E" w:rsidR="00AB623A" w:rsidRPr="00520259" w:rsidRDefault="00AB623A">
                    <w:pPr>
                      <w:rPr>
                        <w:rFonts w:ascii="Sylfaen" w:hAnsi="Sylfaen"/>
                        <w:color w:val="FFFFFF" w:themeColor="background1"/>
                        <w:sz w:val="24"/>
                        <w:szCs w:val="28"/>
                        <w:lang w:val="ka-GE"/>
                      </w:rPr>
                    </w:pPr>
                    <w:r>
                      <w:rPr>
                        <w:rFonts w:ascii="Sylfaen" w:hAnsi="Sylfaen"/>
                        <w:color w:val="FFFFFF" w:themeColor="background1"/>
                        <w:sz w:val="24"/>
                        <w:szCs w:val="28"/>
                        <w:lang w:val="ka-GE"/>
                      </w:rPr>
                      <w:t>შპს ევროპის უნივერსიტეტის სასწავლო პროცესის მარეგულირებელი წესი</w:t>
                    </w:r>
                  </w:p>
                </w:txbxContent>
              </v:textbox>
            </v:shape>
          </w:pict>
        </mc:Fallback>
      </mc:AlternateContent>
    </w:r>
    <w:r w:rsidR="00DC5B8B">
      <w:rPr>
        <w:noProof/>
      </w:rPr>
      <w:pict w14:anchorId="666DC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3" o:spid="_x0000_s2081" type="#_x0000_t75" style="position:absolute;left:0;text-align:left;margin-left:0;margin-top:0;width:539.5pt;height:364.8pt;z-index:-251643904;mso-position-horizontal:center;mso-position-horizontal-relative:margin;mso-position-vertical:center;mso-position-vertical-relative:margin" o:allowincell="f">
          <v:imagedata r:id="rId1" o:title="სს" gain="19661f" blacklevel="22938f"/>
          <w10:wrap anchorx="margin" anchory="margin"/>
        </v:shape>
      </w:pict>
    </w:r>
    <w:r>
      <w:rPr>
        <w:noProof/>
      </w:rPr>
      <w:drawing>
        <wp:inline distT="0" distB="0" distL="0" distR="0" wp14:anchorId="1B6BCEAB" wp14:editId="11E4239B">
          <wp:extent cx="7746797" cy="145467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47207" cy="147353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E2F7B" w14:textId="77777777" w:rsidR="00AB623A" w:rsidRDefault="00AB62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67BAB"/>
    <w:multiLevelType w:val="hybridMultilevel"/>
    <w:tmpl w:val="BB44D7E4"/>
    <w:lvl w:ilvl="0" w:tplc="2FF890D6">
      <w:start w:val="8"/>
      <w:numFmt w:val="decimal"/>
      <w:lvlText w:val="%1."/>
      <w:lvlJc w:val="left"/>
      <w:pPr>
        <w:ind w:left="33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0409000F">
      <w:start w:val="1"/>
      <w:numFmt w:val="decimal"/>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DD56E266">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0D617F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1BCBD60">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35A8DE0">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62E58D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4E6B9FA">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13A2D32">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948340C"/>
    <w:multiLevelType w:val="hybridMultilevel"/>
    <w:tmpl w:val="D7DA7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B04896"/>
    <w:multiLevelType w:val="hybridMultilevel"/>
    <w:tmpl w:val="D2BE8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BE669A"/>
    <w:multiLevelType w:val="hybridMultilevel"/>
    <w:tmpl w:val="EAEAA2AE"/>
    <w:lvl w:ilvl="0" w:tplc="38B62AEC">
      <w:start w:val="1"/>
      <w:numFmt w:val="decimal"/>
      <w:lvlText w:val="%1."/>
      <w:lvlJc w:val="left"/>
      <w:pPr>
        <w:ind w:left="765" w:hanging="405"/>
      </w:pPr>
      <w:rPr>
        <w:rFonts w:eastAsia="Sylfae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7D0413"/>
    <w:multiLevelType w:val="multilevel"/>
    <w:tmpl w:val="4D9E0EB6"/>
    <w:lvl w:ilvl="0">
      <w:start w:val="1"/>
      <w:numFmt w:val="decimal"/>
      <w:lvlText w:val="%1."/>
      <w:lvlJc w:val="left"/>
      <w:pPr>
        <w:tabs>
          <w:tab w:val="num" w:pos="1065"/>
        </w:tabs>
        <w:ind w:left="1065" w:hanging="360"/>
      </w:pPr>
      <w:rPr>
        <w:rFonts w:ascii="AcadNusx" w:eastAsia="Times New Roman" w:hAnsi="AcadNusx" w:cs="Times New Roman"/>
      </w:rPr>
    </w:lvl>
    <w:lvl w:ilvl="1">
      <w:start w:val="2"/>
      <w:numFmt w:val="decimal"/>
      <w:isLgl/>
      <w:lvlText w:val="%1.%2."/>
      <w:lvlJc w:val="left"/>
      <w:pPr>
        <w:ind w:left="1425" w:hanging="720"/>
      </w:pPr>
    </w:lvl>
    <w:lvl w:ilvl="2">
      <w:start w:val="1"/>
      <w:numFmt w:val="decimal"/>
      <w:isLgl/>
      <w:lvlText w:val="%1.%2.%3."/>
      <w:lvlJc w:val="left"/>
      <w:pPr>
        <w:ind w:left="1785" w:hanging="1080"/>
      </w:pPr>
    </w:lvl>
    <w:lvl w:ilvl="3">
      <w:start w:val="1"/>
      <w:numFmt w:val="decimal"/>
      <w:isLgl/>
      <w:lvlText w:val="%1.%2.%3.%4."/>
      <w:lvlJc w:val="left"/>
      <w:pPr>
        <w:ind w:left="2145" w:hanging="1440"/>
      </w:pPr>
    </w:lvl>
    <w:lvl w:ilvl="4">
      <w:start w:val="1"/>
      <w:numFmt w:val="decimal"/>
      <w:isLgl/>
      <w:lvlText w:val="%1.%2.%3.%4.%5."/>
      <w:lvlJc w:val="left"/>
      <w:pPr>
        <w:ind w:left="2505" w:hanging="1800"/>
      </w:pPr>
    </w:lvl>
    <w:lvl w:ilvl="5">
      <w:start w:val="1"/>
      <w:numFmt w:val="decimal"/>
      <w:isLgl/>
      <w:lvlText w:val="%1.%2.%3.%4.%5.%6."/>
      <w:lvlJc w:val="left"/>
      <w:pPr>
        <w:ind w:left="2865" w:hanging="2160"/>
      </w:pPr>
    </w:lvl>
    <w:lvl w:ilvl="6">
      <w:start w:val="1"/>
      <w:numFmt w:val="decimal"/>
      <w:isLgl/>
      <w:lvlText w:val="%1.%2.%3.%4.%5.%6.%7."/>
      <w:lvlJc w:val="left"/>
      <w:pPr>
        <w:ind w:left="3225" w:hanging="2520"/>
      </w:pPr>
    </w:lvl>
    <w:lvl w:ilvl="7">
      <w:start w:val="1"/>
      <w:numFmt w:val="decimal"/>
      <w:isLgl/>
      <w:lvlText w:val="%1.%2.%3.%4.%5.%6.%7.%8."/>
      <w:lvlJc w:val="left"/>
      <w:pPr>
        <w:ind w:left="3225" w:hanging="2520"/>
      </w:pPr>
    </w:lvl>
    <w:lvl w:ilvl="8">
      <w:start w:val="1"/>
      <w:numFmt w:val="decimal"/>
      <w:isLgl/>
      <w:lvlText w:val="%1.%2.%3.%4.%5.%6.%7.%8.%9."/>
      <w:lvlJc w:val="left"/>
      <w:pPr>
        <w:ind w:left="3585" w:hanging="2880"/>
      </w:pPr>
    </w:lvl>
  </w:abstractNum>
  <w:abstractNum w:abstractNumId="5" w15:restartNumberingAfterBreak="0">
    <w:nsid w:val="197E3EE3"/>
    <w:multiLevelType w:val="multilevel"/>
    <w:tmpl w:val="8B3866B8"/>
    <w:lvl w:ilvl="0">
      <w:start w:val="1"/>
      <w:numFmt w:val="decimal"/>
      <w:lvlText w:val="%1."/>
      <w:lvlJc w:val="left"/>
      <w:pPr>
        <w:ind w:left="1068"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A137694"/>
    <w:multiLevelType w:val="hybridMultilevel"/>
    <w:tmpl w:val="954C140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2706AA2"/>
    <w:multiLevelType w:val="multilevel"/>
    <w:tmpl w:val="F1388A5A"/>
    <w:lvl w:ilvl="0">
      <w:start w:val="1"/>
      <w:numFmt w:val="decimal"/>
      <w:lvlText w:val="%1."/>
      <w:lvlJc w:val="left"/>
      <w:pPr>
        <w:ind w:left="720" w:hanging="360"/>
      </w:pPr>
      <w:rPr>
        <w:rFonts w:ascii="Sylfaen" w:eastAsia="Calibri" w:hAnsi="Sylfaen" w:cs="Sylfaen"/>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 w15:restartNumberingAfterBreak="0">
    <w:nsid w:val="247A1C1B"/>
    <w:multiLevelType w:val="multilevel"/>
    <w:tmpl w:val="D324951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15:restartNumberingAfterBreak="0">
    <w:nsid w:val="287E309A"/>
    <w:multiLevelType w:val="hybridMultilevel"/>
    <w:tmpl w:val="F27C11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E0D5670"/>
    <w:multiLevelType w:val="hybridMultilevel"/>
    <w:tmpl w:val="79CAD2E8"/>
    <w:lvl w:ilvl="0" w:tplc="936AB8D6">
      <w:start w:val="1"/>
      <w:numFmt w:val="lowerLetter"/>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 w15:restartNumberingAfterBreak="0">
    <w:nsid w:val="36906F86"/>
    <w:multiLevelType w:val="multilevel"/>
    <w:tmpl w:val="85E07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7D234AA"/>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0355F"/>
    <w:multiLevelType w:val="hybridMultilevel"/>
    <w:tmpl w:val="760C05E6"/>
    <w:lvl w:ilvl="0" w:tplc="C4D81A38">
      <w:start w:val="1"/>
      <w:numFmt w:val="bullet"/>
      <w:lvlText w:val=""/>
      <w:lvlJc w:val="left"/>
      <w:pPr>
        <w:tabs>
          <w:tab w:val="num" w:pos="720"/>
        </w:tabs>
        <w:ind w:left="720" w:hanging="360"/>
      </w:pPr>
      <w:rPr>
        <w:rFonts w:ascii="Wingdings" w:hAnsi="Wingdings" w:hint="default"/>
      </w:rPr>
    </w:lvl>
    <w:lvl w:ilvl="1" w:tplc="5DB20B80" w:tentative="1">
      <w:start w:val="1"/>
      <w:numFmt w:val="bullet"/>
      <w:lvlText w:val=""/>
      <w:lvlJc w:val="left"/>
      <w:pPr>
        <w:tabs>
          <w:tab w:val="num" w:pos="1440"/>
        </w:tabs>
        <w:ind w:left="1440" w:hanging="360"/>
      </w:pPr>
      <w:rPr>
        <w:rFonts w:ascii="Wingdings" w:hAnsi="Wingdings" w:hint="default"/>
      </w:rPr>
    </w:lvl>
    <w:lvl w:ilvl="2" w:tplc="6BE22948" w:tentative="1">
      <w:start w:val="1"/>
      <w:numFmt w:val="bullet"/>
      <w:lvlText w:val=""/>
      <w:lvlJc w:val="left"/>
      <w:pPr>
        <w:tabs>
          <w:tab w:val="num" w:pos="2160"/>
        </w:tabs>
        <w:ind w:left="2160" w:hanging="360"/>
      </w:pPr>
      <w:rPr>
        <w:rFonts w:ascii="Wingdings" w:hAnsi="Wingdings" w:hint="default"/>
      </w:rPr>
    </w:lvl>
    <w:lvl w:ilvl="3" w:tplc="129E9DAA" w:tentative="1">
      <w:start w:val="1"/>
      <w:numFmt w:val="bullet"/>
      <w:lvlText w:val=""/>
      <w:lvlJc w:val="left"/>
      <w:pPr>
        <w:tabs>
          <w:tab w:val="num" w:pos="2880"/>
        </w:tabs>
        <w:ind w:left="2880" w:hanging="360"/>
      </w:pPr>
      <w:rPr>
        <w:rFonts w:ascii="Wingdings" w:hAnsi="Wingdings" w:hint="default"/>
      </w:rPr>
    </w:lvl>
    <w:lvl w:ilvl="4" w:tplc="FDF0836E" w:tentative="1">
      <w:start w:val="1"/>
      <w:numFmt w:val="bullet"/>
      <w:lvlText w:val=""/>
      <w:lvlJc w:val="left"/>
      <w:pPr>
        <w:tabs>
          <w:tab w:val="num" w:pos="3600"/>
        </w:tabs>
        <w:ind w:left="3600" w:hanging="360"/>
      </w:pPr>
      <w:rPr>
        <w:rFonts w:ascii="Wingdings" w:hAnsi="Wingdings" w:hint="default"/>
      </w:rPr>
    </w:lvl>
    <w:lvl w:ilvl="5" w:tplc="A1D291EC" w:tentative="1">
      <w:start w:val="1"/>
      <w:numFmt w:val="bullet"/>
      <w:lvlText w:val=""/>
      <w:lvlJc w:val="left"/>
      <w:pPr>
        <w:tabs>
          <w:tab w:val="num" w:pos="4320"/>
        </w:tabs>
        <w:ind w:left="4320" w:hanging="360"/>
      </w:pPr>
      <w:rPr>
        <w:rFonts w:ascii="Wingdings" w:hAnsi="Wingdings" w:hint="default"/>
      </w:rPr>
    </w:lvl>
    <w:lvl w:ilvl="6" w:tplc="A288C42C" w:tentative="1">
      <w:start w:val="1"/>
      <w:numFmt w:val="bullet"/>
      <w:lvlText w:val=""/>
      <w:lvlJc w:val="left"/>
      <w:pPr>
        <w:tabs>
          <w:tab w:val="num" w:pos="5040"/>
        </w:tabs>
        <w:ind w:left="5040" w:hanging="360"/>
      </w:pPr>
      <w:rPr>
        <w:rFonts w:ascii="Wingdings" w:hAnsi="Wingdings" w:hint="default"/>
      </w:rPr>
    </w:lvl>
    <w:lvl w:ilvl="7" w:tplc="4992CBF4" w:tentative="1">
      <w:start w:val="1"/>
      <w:numFmt w:val="bullet"/>
      <w:lvlText w:val=""/>
      <w:lvlJc w:val="left"/>
      <w:pPr>
        <w:tabs>
          <w:tab w:val="num" w:pos="5760"/>
        </w:tabs>
        <w:ind w:left="5760" w:hanging="360"/>
      </w:pPr>
      <w:rPr>
        <w:rFonts w:ascii="Wingdings" w:hAnsi="Wingdings" w:hint="default"/>
      </w:rPr>
    </w:lvl>
    <w:lvl w:ilvl="8" w:tplc="E044425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9106C3"/>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B523EE9"/>
    <w:multiLevelType w:val="multilevel"/>
    <w:tmpl w:val="7332AD22"/>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41D35C9"/>
    <w:multiLevelType w:val="hybridMultilevel"/>
    <w:tmpl w:val="4C220986"/>
    <w:lvl w:ilvl="0" w:tplc="A39AEB2E">
      <w:start w:val="1"/>
      <w:numFmt w:val="bullet"/>
      <w:lvlText w:val=""/>
      <w:lvlJc w:val="left"/>
      <w:pPr>
        <w:tabs>
          <w:tab w:val="num" w:pos="720"/>
        </w:tabs>
        <w:ind w:left="720" w:hanging="360"/>
      </w:pPr>
      <w:rPr>
        <w:rFonts w:ascii="Wingdings" w:hAnsi="Wingdings" w:hint="default"/>
      </w:rPr>
    </w:lvl>
    <w:lvl w:ilvl="1" w:tplc="ECE499CC" w:tentative="1">
      <w:start w:val="1"/>
      <w:numFmt w:val="bullet"/>
      <w:lvlText w:val=""/>
      <w:lvlJc w:val="left"/>
      <w:pPr>
        <w:tabs>
          <w:tab w:val="num" w:pos="1440"/>
        </w:tabs>
        <w:ind w:left="1440" w:hanging="360"/>
      </w:pPr>
      <w:rPr>
        <w:rFonts w:ascii="Wingdings" w:hAnsi="Wingdings" w:hint="default"/>
      </w:rPr>
    </w:lvl>
    <w:lvl w:ilvl="2" w:tplc="981E2312" w:tentative="1">
      <w:start w:val="1"/>
      <w:numFmt w:val="bullet"/>
      <w:lvlText w:val=""/>
      <w:lvlJc w:val="left"/>
      <w:pPr>
        <w:tabs>
          <w:tab w:val="num" w:pos="2160"/>
        </w:tabs>
        <w:ind w:left="2160" w:hanging="360"/>
      </w:pPr>
      <w:rPr>
        <w:rFonts w:ascii="Wingdings" w:hAnsi="Wingdings" w:hint="default"/>
      </w:rPr>
    </w:lvl>
    <w:lvl w:ilvl="3" w:tplc="E40C5014" w:tentative="1">
      <w:start w:val="1"/>
      <w:numFmt w:val="bullet"/>
      <w:lvlText w:val=""/>
      <w:lvlJc w:val="left"/>
      <w:pPr>
        <w:tabs>
          <w:tab w:val="num" w:pos="2880"/>
        </w:tabs>
        <w:ind w:left="2880" w:hanging="360"/>
      </w:pPr>
      <w:rPr>
        <w:rFonts w:ascii="Wingdings" w:hAnsi="Wingdings" w:hint="default"/>
      </w:rPr>
    </w:lvl>
    <w:lvl w:ilvl="4" w:tplc="AA02C3C4" w:tentative="1">
      <w:start w:val="1"/>
      <w:numFmt w:val="bullet"/>
      <w:lvlText w:val=""/>
      <w:lvlJc w:val="left"/>
      <w:pPr>
        <w:tabs>
          <w:tab w:val="num" w:pos="3600"/>
        </w:tabs>
        <w:ind w:left="3600" w:hanging="360"/>
      </w:pPr>
      <w:rPr>
        <w:rFonts w:ascii="Wingdings" w:hAnsi="Wingdings" w:hint="default"/>
      </w:rPr>
    </w:lvl>
    <w:lvl w:ilvl="5" w:tplc="DE448F64" w:tentative="1">
      <w:start w:val="1"/>
      <w:numFmt w:val="bullet"/>
      <w:lvlText w:val=""/>
      <w:lvlJc w:val="left"/>
      <w:pPr>
        <w:tabs>
          <w:tab w:val="num" w:pos="4320"/>
        </w:tabs>
        <w:ind w:left="4320" w:hanging="360"/>
      </w:pPr>
      <w:rPr>
        <w:rFonts w:ascii="Wingdings" w:hAnsi="Wingdings" w:hint="default"/>
      </w:rPr>
    </w:lvl>
    <w:lvl w:ilvl="6" w:tplc="8B9416E6" w:tentative="1">
      <w:start w:val="1"/>
      <w:numFmt w:val="bullet"/>
      <w:lvlText w:val=""/>
      <w:lvlJc w:val="left"/>
      <w:pPr>
        <w:tabs>
          <w:tab w:val="num" w:pos="5040"/>
        </w:tabs>
        <w:ind w:left="5040" w:hanging="360"/>
      </w:pPr>
      <w:rPr>
        <w:rFonts w:ascii="Wingdings" w:hAnsi="Wingdings" w:hint="default"/>
      </w:rPr>
    </w:lvl>
    <w:lvl w:ilvl="7" w:tplc="D61EF1DE" w:tentative="1">
      <w:start w:val="1"/>
      <w:numFmt w:val="bullet"/>
      <w:lvlText w:val=""/>
      <w:lvlJc w:val="left"/>
      <w:pPr>
        <w:tabs>
          <w:tab w:val="num" w:pos="5760"/>
        </w:tabs>
        <w:ind w:left="5760" w:hanging="360"/>
      </w:pPr>
      <w:rPr>
        <w:rFonts w:ascii="Wingdings" w:hAnsi="Wingdings" w:hint="default"/>
      </w:rPr>
    </w:lvl>
    <w:lvl w:ilvl="8" w:tplc="65ACF57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E838FB"/>
    <w:multiLevelType w:val="hybridMultilevel"/>
    <w:tmpl w:val="0694AFFE"/>
    <w:lvl w:ilvl="0" w:tplc="6EC859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582D72F3"/>
    <w:multiLevelType w:val="multilevel"/>
    <w:tmpl w:val="6E2868D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D78105E"/>
    <w:multiLevelType w:val="hybridMultilevel"/>
    <w:tmpl w:val="9076A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D751BF"/>
    <w:multiLevelType w:val="hybridMultilevel"/>
    <w:tmpl w:val="991404F8"/>
    <w:lvl w:ilvl="0" w:tplc="E0EE97AA">
      <w:start w:val="1"/>
      <w:numFmt w:val="bullet"/>
      <w:lvlText w:val=""/>
      <w:lvlJc w:val="left"/>
      <w:pPr>
        <w:tabs>
          <w:tab w:val="num" w:pos="720"/>
        </w:tabs>
        <w:ind w:left="720" w:hanging="360"/>
      </w:pPr>
      <w:rPr>
        <w:rFonts w:ascii="Wingdings" w:hAnsi="Wingdings" w:hint="default"/>
      </w:rPr>
    </w:lvl>
    <w:lvl w:ilvl="1" w:tplc="F6B892B2" w:tentative="1">
      <w:start w:val="1"/>
      <w:numFmt w:val="bullet"/>
      <w:lvlText w:val=""/>
      <w:lvlJc w:val="left"/>
      <w:pPr>
        <w:tabs>
          <w:tab w:val="num" w:pos="1440"/>
        </w:tabs>
        <w:ind w:left="1440" w:hanging="360"/>
      </w:pPr>
      <w:rPr>
        <w:rFonts w:ascii="Wingdings" w:hAnsi="Wingdings" w:hint="default"/>
      </w:rPr>
    </w:lvl>
    <w:lvl w:ilvl="2" w:tplc="1A9C4496" w:tentative="1">
      <w:start w:val="1"/>
      <w:numFmt w:val="bullet"/>
      <w:lvlText w:val=""/>
      <w:lvlJc w:val="left"/>
      <w:pPr>
        <w:tabs>
          <w:tab w:val="num" w:pos="2160"/>
        </w:tabs>
        <w:ind w:left="2160" w:hanging="360"/>
      </w:pPr>
      <w:rPr>
        <w:rFonts w:ascii="Wingdings" w:hAnsi="Wingdings" w:hint="default"/>
      </w:rPr>
    </w:lvl>
    <w:lvl w:ilvl="3" w:tplc="BB08AA56" w:tentative="1">
      <w:start w:val="1"/>
      <w:numFmt w:val="bullet"/>
      <w:lvlText w:val=""/>
      <w:lvlJc w:val="left"/>
      <w:pPr>
        <w:tabs>
          <w:tab w:val="num" w:pos="2880"/>
        </w:tabs>
        <w:ind w:left="2880" w:hanging="360"/>
      </w:pPr>
      <w:rPr>
        <w:rFonts w:ascii="Wingdings" w:hAnsi="Wingdings" w:hint="default"/>
      </w:rPr>
    </w:lvl>
    <w:lvl w:ilvl="4" w:tplc="2FA06DAA" w:tentative="1">
      <w:start w:val="1"/>
      <w:numFmt w:val="bullet"/>
      <w:lvlText w:val=""/>
      <w:lvlJc w:val="left"/>
      <w:pPr>
        <w:tabs>
          <w:tab w:val="num" w:pos="3600"/>
        </w:tabs>
        <w:ind w:left="3600" w:hanging="360"/>
      </w:pPr>
      <w:rPr>
        <w:rFonts w:ascii="Wingdings" w:hAnsi="Wingdings" w:hint="default"/>
      </w:rPr>
    </w:lvl>
    <w:lvl w:ilvl="5" w:tplc="9ED4BCF8" w:tentative="1">
      <w:start w:val="1"/>
      <w:numFmt w:val="bullet"/>
      <w:lvlText w:val=""/>
      <w:lvlJc w:val="left"/>
      <w:pPr>
        <w:tabs>
          <w:tab w:val="num" w:pos="4320"/>
        </w:tabs>
        <w:ind w:left="4320" w:hanging="360"/>
      </w:pPr>
      <w:rPr>
        <w:rFonts w:ascii="Wingdings" w:hAnsi="Wingdings" w:hint="default"/>
      </w:rPr>
    </w:lvl>
    <w:lvl w:ilvl="6" w:tplc="F49EEDA8" w:tentative="1">
      <w:start w:val="1"/>
      <w:numFmt w:val="bullet"/>
      <w:lvlText w:val=""/>
      <w:lvlJc w:val="left"/>
      <w:pPr>
        <w:tabs>
          <w:tab w:val="num" w:pos="5040"/>
        </w:tabs>
        <w:ind w:left="5040" w:hanging="360"/>
      </w:pPr>
      <w:rPr>
        <w:rFonts w:ascii="Wingdings" w:hAnsi="Wingdings" w:hint="default"/>
      </w:rPr>
    </w:lvl>
    <w:lvl w:ilvl="7" w:tplc="E2C8D3F4" w:tentative="1">
      <w:start w:val="1"/>
      <w:numFmt w:val="bullet"/>
      <w:lvlText w:val=""/>
      <w:lvlJc w:val="left"/>
      <w:pPr>
        <w:tabs>
          <w:tab w:val="num" w:pos="5760"/>
        </w:tabs>
        <w:ind w:left="5760" w:hanging="360"/>
      </w:pPr>
      <w:rPr>
        <w:rFonts w:ascii="Wingdings" w:hAnsi="Wingdings" w:hint="default"/>
      </w:rPr>
    </w:lvl>
    <w:lvl w:ilvl="8" w:tplc="C460482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830717"/>
    <w:multiLevelType w:val="hybridMultilevel"/>
    <w:tmpl w:val="38989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EC3355A"/>
    <w:multiLevelType w:val="hybridMultilevel"/>
    <w:tmpl w:val="02B2D158"/>
    <w:lvl w:ilvl="0" w:tplc="A45C0D2C">
      <w:start w:val="1"/>
      <w:numFmt w:val="decimal"/>
      <w:lvlText w:val="%1."/>
      <w:lvlJc w:val="left"/>
      <w:pPr>
        <w:ind w:left="221"/>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9F3C416E">
      <w:start w:val="1"/>
      <w:numFmt w:val="lowerLetter"/>
      <w:lvlText w:val="%2"/>
      <w:lvlJc w:val="left"/>
      <w:pPr>
        <w:ind w:left="10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6C92A5E4">
      <w:start w:val="1"/>
      <w:numFmt w:val="lowerRoman"/>
      <w:lvlText w:val="%3"/>
      <w:lvlJc w:val="left"/>
      <w:pPr>
        <w:ind w:left="18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984644C0">
      <w:start w:val="1"/>
      <w:numFmt w:val="decimal"/>
      <w:lvlText w:val="%4"/>
      <w:lvlJc w:val="left"/>
      <w:pPr>
        <w:ind w:left="25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E8EC2F42">
      <w:start w:val="1"/>
      <w:numFmt w:val="lowerLetter"/>
      <w:lvlText w:val="%5"/>
      <w:lvlJc w:val="left"/>
      <w:pPr>
        <w:ind w:left="32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80BADCDE">
      <w:start w:val="1"/>
      <w:numFmt w:val="lowerRoman"/>
      <w:lvlText w:val="%6"/>
      <w:lvlJc w:val="left"/>
      <w:pPr>
        <w:ind w:left="39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C8E47EAA">
      <w:start w:val="1"/>
      <w:numFmt w:val="decimal"/>
      <w:lvlText w:val="%7"/>
      <w:lvlJc w:val="left"/>
      <w:pPr>
        <w:ind w:left="46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D6A05C6E">
      <w:start w:val="1"/>
      <w:numFmt w:val="lowerLetter"/>
      <w:lvlText w:val="%8"/>
      <w:lvlJc w:val="left"/>
      <w:pPr>
        <w:ind w:left="54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84262300">
      <w:start w:val="1"/>
      <w:numFmt w:val="lowerRoman"/>
      <w:lvlText w:val="%9"/>
      <w:lvlJc w:val="left"/>
      <w:pPr>
        <w:ind w:left="61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FF876CC"/>
    <w:multiLevelType w:val="hybridMultilevel"/>
    <w:tmpl w:val="C9EE5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161244"/>
    <w:multiLevelType w:val="hybridMultilevel"/>
    <w:tmpl w:val="F1D2CE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777936"/>
    <w:multiLevelType w:val="hybridMultilevel"/>
    <w:tmpl w:val="9BBE4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E7B2C05"/>
    <w:multiLevelType w:val="hybridMultilevel"/>
    <w:tmpl w:val="0BDC6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0804BF"/>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2A2A64"/>
    <w:multiLevelType w:val="hybridMultilevel"/>
    <w:tmpl w:val="DBE4671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9" w15:restartNumberingAfterBreak="0">
    <w:nsid w:val="721B4F42"/>
    <w:multiLevelType w:val="multilevel"/>
    <w:tmpl w:val="CB3A18B6"/>
    <w:lvl w:ilvl="0">
      <w:start w:val="2"/>
      <w:numFmt w:val="decimal"/>
      <w:lvlText w:val="%1"/>
      <w:lvlJc w:val="left"/>
      <w:pPr>
        <w:ind w:left="420" w:hanging="420"/>
      </w:pPr>
    </w:lvl>
    <w:lvl w:ilvl="1">
      <w:start w:val="10"/>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0" w15:restartNumberingAfterBreak="0">
    <w:nsid w:val="76E17555"/>
    <w:multiLevelType w:val="hybridMultilevel"/>
    <w:tmpl w:val="07387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39102B"/>
    <w:multiLevelType w:val="hybridMultilevel"/>
    <w:tmpl w:val="98D6B02C"/>
    <w:lvl w:ilvl="0" w:tplc="11F43E1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ED2899"/>
    <w:multiLevelType w:val="hybridMultilevel"/>
    <w:tmpl w:val="FEA47B26"/>
    <w:lvl w:ilvl="0" w:tplc="1809000F">
      <w:start w:val="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7C175C01"/>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C1E555D"/>
    <w:multiLevelType w:val="multilevel"/>
    <w:tmpl w:val="53D803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CD00C40"/>
    <w:multiLevelType w:val="multilevel"/>
    <w:tmpl w:val="54D62E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D306D71"/>
    <w:multiLevelType w:val="hybridMultilevel"/>
    <w:tmpl w:val="03D09686"/>
    <w:lvl w:ilvl="0" w:tplc="02F8279A">
      <w:start w:val="1"/>
      <w:numFmt w:val="decimal"/>
      <w:pStyle w:val="gansakutrebulinacilixm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0"/>
  </w:num>
  <w:num w:numId="2">
    <w:abstractNumId w:val="16"/>
  </w:num>
  <w:num w:numId="3">
    <w:abstractNumId w:val="28"/>
  </w:num>
  <w:num w:numId="4">
    <w:abstractNumId w:val="13"/>
  </w:num>
  <w:num w:numId="5">
    <w:abstractNumId w:val="20"/>
  </w:num>
  <w:num w:numId="6">
    <w:abstractNumId w:val="25"/>
  </w:num>
  <w:num w:numId="7">
    <w:abstractNumId w:val="18"/>
  </w:num>
  <w:num w:numId="8">
    <w:abstractNumId w:val="15"/>
  </w:num>
  <w:num w:numId="9">
    <w:abstractNumId w:val="14"/>
  </w:num>
  <w:num w:numId="10">
    <w:abstractNumId w:val="11"/>
  </w:num>
  <w:num w:numId="11">
    <w:abstractNumId w:val="8"/>
  </w:num>
  <w:num w:numId="12">
    <w:abstractNumId w:val="29"/>
  </w:num>
  <w:num w:numId="13">
    <w:abstractNumId w:val="33"/>
  </w:num>
  <w:num w:numId="14">
    <w:abstractNumId w:val="22"/>
  </w:num>
  <w:num w:numId="15">
    <w:abstractNumId w:val="0"/>
  </w:num>
  <w:num w:numId="16">
    <w:abstractNumId w:val="12"/>
  </w:num>
  <w:num w:numId="17">
    <w:abstractNumId w:val="19"/>
  </w:num>
  <w:num w:numId="18">
    <w:abstractNumId w:val="2"/>
  </w:num>
  <w:num w:numId="19">
    <w:abstractNumId w:val="26"/>
  </w:num>
  <w:num w:numId="20">
    <w:abstractNumId w:val="27"/>
  </w:num>
  <w:num w:numId="21">
    <w:abstractNumId w:val="23"/>
  </w:num>
  <w:num w:numId="22">
    <w:abstractNumId w:val="32"/>
  </w:num>
  <w:num w:numId="23">
    <w:abstractNumId w:val="7"/>
  </w:num>
  <w:num w:numId="24">
    <w:abstractNumId w:val="1"/>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35"/>
  </w:num>
  <w:num w:numId="29">
    <w:abstractNumId w:val="34"/>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num>
  <w:num w:numId="36">
    <w:abstractNumId w:val="24"/>
  </w:num>
  <w:num w:numId="37">
    <w:abstractNumId w:val="31"/>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proofState w:spelling="clean" w:grammar="clean"/>
  <w:defaultTabStop w:val="720"/>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337"/>
    <w:rsid w:val="00000CAF"/>
    <w:rsid w:val="00001AE8"/>
    <w:rsid w:val="00005041"/>
    <w:rsid w:val="00005541"/>
    <w:rsid w:val="00005DFC"/>
    <w:rsid w:val="00006725"/>
    <w:rsid w:val="0001066F"/>
    <w:rsid w:val="00010E64"/>
    <w:rsid w:val="00012104"/>
    <w:rsid w:val="00015BF8"/>
    <w:rsid w:val="00017EB8"/>
    <w:rsid w:val="00024BC4"/>
    <w:rsid w:val="00027BD4"/>
    <w:rsid w:val="000358EB"/>
    <w:rsid w:val="00035DDA"/>
    <w:rsid w:val="00036A21"/>
    <w:rsid w:val="00040ABB"/>
    <w:rsid w:val="00040AFC"/>
    <w:rsid w:val="0004229E"/>
    <w:rsid w:val="0004256D"/>
    <w:rsid w:val="000445BE"/>
    <w:rsid w:val="000452BD"/>
    <w:rsid w:val="000527E6"/>
    <w:rsid w:val="00053D41"/>
    <w:rsid w:val="000548B3"/>
    <w:rsid w:val="00056200"/>
    <w:rsid w:val="00060302"/>
    <w:rsid w:val="00060F70"/>
    <w:rsid w:val="000710BE"/>
    <w:rsid w:val="00072379"/>
    <w:rsid w:val="00072974"/>
    <w:rsid w:val="00073939"/>
    <w:rsid w:val="00074E59"/>
    <w:rsid w:val="00076208"/>
    <w:rsid w:val="00077F13"/>
    <w:rsid w:val="000804BA"/>
    <w:rsid w:val="000875F0"/>
    <w:rsid w:val="00087BA4"/>
    <w:rsid w:val="00092607"/>
    <w:rsid w:val="000932B8"/>
    <w:rsid w:val="00094312"/>
    <w:rsid w:val="00094F2A"/>
    <w:rsid w:val="000A44B7"/>
    <w:rsid w:val="000A507B"/>
    <w:rsid w:val="000A53AA"/>
    <w:rsid w:val="000A67F6"/>
    <w:rsid w:val="000B4C89"/>
    <w:rsid w:val="000B6DA6"/>
    <w:rsid w:val="000B73FC"/>
    <w:rsid w:val="000C0892"/>
    <w:rsid w:val="000C0BFD"/>
    <w:rsid w:val="000C3F0B"/>
    <w:rsid w:val="000C4135"/>
    <w:rsid w:val="000C5902"/>
    <w:rsid w:val="000D1395"/>
    <w:rsid w:val="000D4ABB"/>
    <w:rsid w:val="000D7A97"/>
    <w:rsid w:val="000D7FC1"/>
    <w:rsid w:val="000D7FD2"/>
    <w:rsid w:val="000E1D4A"/>
    <w:rsid w:val="000E4B81"/>
    <w:rsid w:val="000E50FA"/>
    <w:rsid w:val="000E68E7"/>
    <w:rsid w:val="000E698B"/>
    <w:rsid w:val="000E6BF6"/>
    <w:rsid w:val="000E758D"/>
    <w:rsid w:val="000F08BD"/>
    <w:rsid w:val="000F110C"/>
    <w:rsid w:val="000F18B0"/>
    <w:rsid w:val="000F3644"/>
    <w:rsid w:val="000F6A93"/>
    <w:rsid w:val="00101136"/>
    <w:rsid w:val="00102FDC"/>
    <w:rsid w:val="00104533"/>
    <w:rsid w:val="00104B63"/>
    <w:rsid w:val="00104BD2"/>
    <w:rsid w:val="00107D20"/>
    <w:rsid w:val="00111FE8"/>
    <w:rsid w:val="001121DA"/>
    <w:rsid w:val="00112A8A"/>
    <w:rsid w:val="001130B0"/>
    <w:rsid w:val="001204C3"/>
    <w:rsid w:val="00123924"/>
    <w:rsid w:val="00127FF6"/>
    <w:rsid w:val="001300A9"/>
    <w:rsid w:val="00133BE3"/>
    <w:rsid w:val="00134329"/>
    <w:rsid w:val="00135186"/>
    <w:rsid w:val="00135942"/>
    <w:rsid w:val="00135DB4"/>
    <w:rsid w:val="00136037"/>
    <w:rsid w:val="00140050"/>
    <w:rsid w:val="001408A0"/>
    <w:rsid w:val="00144420"/>
    <w:rsid w:val="00146B04"/>
    <w:rsid w:val="00153FFD"/>
    <w:rsid w:val="0015409F"/>
    <w:rsid w:val="00160245"/>
    <w:rsid w:val="00163CF5"/>
    <w:rsid w:val="00163E5F"/>
    <w:rsid w:val="00163FDC"/>
    <w:rsid w:val="001655CA"/>
    <w:rsid w:val="001712AF"/>
    <w:rsid w:val="00172B5F"/>
    <w:rsid w:val="00173059"/>
    <w:rsid w:val="0017610F"/>
    <w:rsid w:val="00180CC0"/>
    <w:rsid w:val="00182ED1"/>
    <w:rsid w:val="00183227"/>
    <w:rsid w:val="0018348A"/>
    <w:rsid w:val="00183C83"/>
    <w:rsid w:val="001841F4"/>
    <w:rsid w:val="00184D5E"/>
    <w:rsid w:val="00187E06"/>
    <w:rsid w:val="001904AF"/>
    <w:rsid w:val="0019098F"/>
    <w:rsid w:val="00191A43"/>
    <w:rsid w:val="001921ED"/>
    <w:rsid w:val="0019259F"/>
    <w:rsid w:val="00194907"/>
    <w:rsid w:val="00197310"/>
    <w:rsid w:val="001A448F"/>
    <w:rsid w:val="001A71C5"/>
    <w:rsid w:val="001A7D47"/>
    <w:rsid w:val="001B2892"/>
    <w:rsid w:val="001B3571"/>
    <w:rsid w:val="001B40D8"/>
    <w:rsid w:val="001C03AC"/>
    <w:rsid w:val="001C2AE2"/>
    <w:rsid w:val="001C33FA"/>
    <w:rsid w:val="001C59CA"/>
    <w:rsid w:val="001C75A0"/>
    <w:rsid w:val="001D4105"/>
    <w:rsid w:val="001D46B9"/>
    <w:rsid w:val="001D6923"/>
    <w:rsid w:val="001E4EBE"/>
    <w:rsid w:val="001E7A89"/>
    <w:rsid w:val="001F0DE4"/>
    <w:rsid w:val="001F34A9"/>
    <w:rsid w:val="001F6FA1"/>
    <w:rsid w:val="001F717B"/>
    <w:rsid w:val="0020341F"/>
    <w:rsid w:val="00205761"/>
    <w:rsid w:val="002065D5"/>
    <w:rsid w:val="002074DD"/>
    <w:rsid w:val="002076C6"/>
    <w:rsid w:val="00212E98"/>
    <w:rsid w:val="00212EF8"/>
    <w:rsid w:val="00213BC0"/>
    <w:rsid w:val="00215DF9"/>
    <w:rsid w:val="0022181F"/>
    <w:rsid w:val="0022301D"/>
    <w:rsid w:val="00230DDC"/>
    <w:rsid w:val="0023160F"/>
    <w:rsid w:val="00232E73"/>
    <w:rsid w:val="00233563"/>
    <w:rsid w:val="00233C68"/>
    <w:rsid w:val="00237316"/>
    <w:rsid w:val="002407B6"/>
    <w:rsid w:val="00242588"/>
    <w:rsid w:val="002479D8"/>
    <w:rsid w:val="00247A15"/>
    <w:rsid w:val="002502C0"/>
    <w:rsid w:val="002502F9"/>
    <w:rsid w:val="00253111"/>
    <w:rsid w:val="00253CCE"/>
    <w:rsid w:val="00254B04"/>
    <w:rsid w:val="00257CE7"/>
    <w:rsid w:val="002640A3"/>
    <w:rsid w:val="00266F65"/>
    <w:rsid w:val="00267EBC"/>
    <w:rsid w:val="00272569"/>
    <w:rsid w:val="002727D0"/>
    <w:rsid w:val="00272B9E"/>
    <w:rsid w:val="00275B53"/>
    <w:rsid w:val="00276839"/>
    <w:rsid w:val="002769B4"/>
    <w:rsid w:val="00277FC3"/>
    <w:rsid w:val="002815C7"/>
    <w:rsid w:val="00281B15"/>
    <w:rsid w:val="00283BCC"/>
    <w:rsid w:val="002864B7"/>
    <w:rsid w:val="002865D4"/>
    <w:rsid w:val="00286C43"/>
    <w:rsid w:val="002928A6"/>
    <w:rsid w:val="00294541"/>
    <w:rsid w:val="00296082"/>
    <w:rsid w:val="002975D7"/>
    <w:rsid w:val="002A0CE7"/>
    <w:rsid w:val="002B2493"/>
    <w:rsid w:val="002B49E7"/>
    <w:rsid w:val="002B4AD2"/>
    <w:rsid w:val="002B6A96"/>
    <w:rsid w:val="002C5A0C"/>
    <w:rsid w:val="002D0337"/>
    <w:rsid w:val="002D0A9C"/>
    <w:rsid w:val="002D0D10"/>
    <w:rsid w:val="002D3C5C"/>
    <w:rsid w:val="002D4A27"/>
    <w:rsid w:val="002D748E"/>
    <w:rsid w:val="002D7F17"/>
    <w:rsid w:val="002E65AC"/>
    <w:rsid w:val="002E6734"/>
    <w:rsid w:val="002F0B65"/>
    <w:rsid w:val="002F13CF"/>
    <w:rsid w:val="002F45B3"/>
    <w:rsid w:val="002F6FB4"/>
    <w:rsid w:val="00301115"/>
    <w:rsid w:val="003040CD"/>
    <w:rsid w:val="00310E41"/>
    <w:rsid w:val="003111A8"/>
    <w:rsid w:val="00316921"/>
    <w:rsid w:val="00317806"/>
    <w:rsid w:val="00321650"/>
    <w:rsid w:val="003222E3"/>
    <w:rsid w:val="00323614"/>
    <w:rsid w:val="0032372E"/>
    <w:rsid w:val="00327207"/>
    <w:rsid w:val="00333998"/>
    <w:rsid w:val="003361FA"/>
    <w:rsid w:val="00337281"/>
    <w:rsid w:val="003437FC"/>
    <w:rsid w:val="00343A6D"/>
    <w:rsid w:val="0035002D"/>
    <w:rsid w:val="00352C86"/>
    <w:rsid w:val="003536DC"/>
    <w:rsid w:val="00354717"/>
    <w:rsid w:val="00360142"/>
    <w:rsid w:val="00361907"/>
    <w:rsid w:val="0036264F"/>
    <w:rsid w:val="00364503"/>
    <w:rsid w:val="003650F1"/>
    <w:rsid w:val="00366C14"/>
    <w:rsid w:val="003672EE"/>
    <w:rsid w:val="0036764E"/>
    <w:rsid w:val="003712F5"/>
    <w:rsid w:val="003717C2"/>
    <w:rsid w:val="00373742"/>
    <w:rsid w:val="0037414D"/>
    <w:rsid w:val="003751AB"/>
    <w:rsid w:val="00375426"/>
    <w:rsid w:val="00375485"/>
    <w:rsid w:val="00386068"/>
    <w:rsid w:val="0038608F"/>
    <w:rsid w:val="00386A08"/>
    <w:rsid w:val="00386E39"/>
    <w:rsid w:val="00391287"/>
    <w:rsid w:val="00392746"/>
    <w:rsid w:val="00393980"/>
    <w:rsid w:val="003940AE"/>
    <w:rsid w:val="00397CA1"/>
    <w:rsid w:val="003A0CD9"/>
    <w:rsid w:val="003A0F7F"/>
    <w:rsid w:val="003A2DDB"/>
    <w:rsid w:val="003A4C5B"/>
    <w:rsid w:val="003B2440"/>
    <w:rsid w:val="003B657B"/>
    <w:rsid w:val="003C19D4"/>
    <w:rsid w:val="003C25D2"/>
    <w:rsid w:val="003C5301"/>
    <w:rsid w:val="003D0EE3"/>
    <w:rsid w:val="003D17FF"/>
    <w:rsid w:val="003D1D96"/>
    <w:rsid w:val="003D213B"/>
    <w:rsid w:val="003D3648"/>
    <w:rsid w:val="003D659D"/>
    <w:rsid w:val="003E36FE"/>
    <w:rsid w:val="003E4821"/>
    <w:rsid w:val="003E519F"/>
    <w:rsid w:val="003F2CDA"/>
    <w:rsid w:val="003F3841"/>
    <w:rsid w:val="003F6601"/>
    <w:rsid w:val="003F73D9"/>
    <w:rsid w:val="003F7BE6"/>
    <w:rsid w:val="00400E7D"/>
    <w:rsid w:val="00406190"/>
    <w:rsid w:val="004075B5"/>
    <w:rsid w:val="00407E0D"/>
    <w:rsid w:val="0041172D"/>
    <w:rsid w:val="0042010B"/>
    <w:rsid w:val="00423AAF"/>
    <w:rsid w:val="0042548B"/>
    <w:rsid w:val="004256FC"/>
    <w:rsid w:val="00425863"/>
    <w:rsid w:val="00425F5D"/>
    <w:rsid w:val="004261D6"/>
    <w:rsid w:val="00430F48"/>
    <w:rsid w:val="00434E4D"/>
    <w:rsid w:val="004361A4"/>
    <w:rsid w:val="004373DE"/>
    <w:rsid w:val="00437B38"/>
    <w:rsid w:val="004448BD"/>
    <w:rsid w:val="00446069"/>
    <w:rsid w:val="00461431"/>
    <w:rsid w:val="0046262B"/>
    <w:rsid w:val="004627A6"/>
    <w:rsid w:val="00463CEE"/>
    <w:rsid w:val="00463DC4"/>
    <w:rsid w:val="0047133E"/>
    <w:rsid w:val="0047321D"/>
    <w:rsid w:val="00474616"/>
    <w:rsid w:val="004754A7"/>
    <w:rsid w:val="004764EE"/>
    <w:rsid w:val="0047762D"/>
    <w:rsid w:val="00480360"/>
    <w:rsid w:val="0048284F"/>
    <w:rsid w:val="00482B0F"/>
    <w:rsid w:val="00482ED9"/>
    <w:rsid w:val="00483391"/>
    <w:rsid w:val="00483BF1"/>
    <w:rsid w:val="00485BF0"/>
    <w:rsid w:val="004876BA"/>
    <w:rsid w:val="00490D8F"/>
    <w:rsid w:val="0049339D"/>
    <w:rsid w:val="004956F8"/>
    <w:rsid w:val="004962D5"/>
    <w:rsid w:val="004979C8"/>
    <w:rsid w:val="004A1FFD"/>
    <w:rsid w:val="004A3664"/>
    <w:rsid w:val="004A6054"/>
    <w:rsid w:val="004A73A3"/>
    <w:rsid w:val="004B22E3"/>
    <w:rsid w:val="004B3A69"/>
    <w:rsid w:val="004C0498"/>
    <w:rsid w:val="004C2D6E"/>
    <w:rsid w:val="004C4ED5"/>
    <w:rsid w:val="004C7B6B"/>
    <w:rsid w:val="004C7DC6"/>
    <w:rsid w:val="004D0598"/>
    <w:rsid w:val="004D345B"/>
    <w:rsid w:val="004D3ACD"/>
    <w:rsid w:val="004D650E"/>
    <w:rsid w:val="004D7CC5"/>
    <w:rsid w:val="004E05AD"/>
    <w:rsid w:val="004E05CE"/>
    <w:rsid w:val="004E3A1D"/>
    <w:rsid w:val="004E3CF4"/>
    <w:rsid w:val="004F08C1"/>
    <w:rsid w:val="004F23A8"/>
    <w:rsid w:val="004F2551"/>
    <w:rsid w:val="004F2CC4"/>
    <w:rsid w:val="004F3E2D"/>
    <w:rsid w:val="004F7537"/>
    <w:rsid w:val="00501311"/>
    <w:rsid w:val="005038AA"/>
    <w:rsid w:val="005066D9"/>
    <w:rsid w:val="00512023"/>
    <w:rsid w:val="00512AEE"/>
    <w:rsid w:val="00516A75"/>
    <w:rsid w:val="00520259"/>
    <w:rsid w:val="00522505"/>
    <w:rsid w:val="00526F28"/>
    <w:rsid w:val="0053196E"/>
    <w:rsid w:val="00532DFD"/>
    <w:rsid w:val="00532F81"/>
    <w:rsid w:val="00535484"/>
    <w:rsid w:val="00536A23"/>
    <w:rsid w:val="00545342"/>
    <w:rsid w:val="00546D84"/>
    <w:rsid w:val="005475BA"/>
    <w:rsid w:val="00547C15"/>
    <w:rsid w:val="005509C3"/>
    <w:rsid w:val="00550F24"/>
    <w:rsid w:val="00551206"/>
    <w:rsid w:val="00553204"/>
    <w:rsid w:val="00553F49"/>
    <w:rsid w:val="00554FDA"/>
    <w:rsid w:val="005618CE"/>
    <w:rsid w:val="005711FF"/>
    <w:rsid w:val="00571E46"/>
    <w:rsid w:val="00576C9E"/>
    <w:rsid w:val="00580F82"/>
    <w:rsid w:val="00582608"/>
    <w:rsid w:val="005849A7"/>
    <w:rsid w:val="00587547"/>
    <w:rsid w:val="0058756E"/>
    <w:rsid w:val="0059184C"/>
    <w:rsid w:val="00592891"/>
    <w:rsid w:val="00594F8B"/>
    <w:rsid w:val="00595E7D"/>
    <w:rsid w:val="005A27D1"/>
    <w:rsid w:val="005A4A5D"/>
    <w:rsid w:val="005A6461"/>
    <w:rsid w:val="005A6A6A"/>
    <w:rsid w:val="005B01BF"/>
    <w:rsid w:val="005B17A7"/>
    <w:rsid w:val="005B21ED"/>
    <w:rsid w:val="005B3582"/>
    <w:rsid w:val="005B43B7"/>
    <w:rsid w:val="005B67D9"/>
    <w:rsid w:val="005C24A4"/>
    <w:rsid w:val="005C5CC0"/>
    <w:rsid w:val="005C61B0"/>
    <w:rsid w:val="005D24E5"/>
    <w:rsid w:val="005D708F"/>
    <w:rsid w:val="005D75EC"/>
    <w:rsid w:val="005D776C"/>
    <w:rsid w:val="005E288E"/>
    <w:rsid w:val="005E5C6F"/>
    <w:rsid w:val="005E706E"/>
    <w:rsid w:val="005E76EA"/>
    <w:rsid w:val="005F21B1"/>
    <w:rsid w:val="005F2C5A"/>
    <w:rsid w:val="005F3FB6"/>
    <w:rsid w:val="005F5672"/>
    <w:rsid w:val="00600A42"/>
    <w:rsid w:val="006017B8"/>
    <w:rsid w:val="00601E22"/>
    <w:rsid w:val="00611367"/>
    <w:rsid w:val="00614BD3"/>
    <w:rsid w:val="00617163"/>
    <w:rsid w:val="0061717D"/>
    <w:rsid w:val="00623492"/>
    <w:rsid w:val="00630009"/>
    <w:rsid w:val="0063073C"/>
    <w:rsid w:val="00632D0A"/>
    <w:rsid w:val="00636C2C"/>
    <w:rsid w:val="006405BB"/>
    <w:rsid w:val="00641855"/>
    <w:rsid w:val="00642CAF"/>
    <w:rsid w:val="00650422"/>
    <w:rsid w:val="00651E3E"/>
    <w:rsid w:val="006572C3"/>
    <w:rsid w:val="00660528"/>
    <w:rsid w:val="00665E8B"/>
    <w:rsid w:val="006670A8"/>
    <w:rsid w:val="0067017C"/>
    <w:rsid w:val="00671271"/>
    <w:rsid w:val="006716B3"/>
    <w:rsid w:val="006721F7"/>
    <w:rsid w:val="00672BF0"/>
    <w:rsid w:val="00675F27"/>
    <w:rsid w:val="006835D3"/>
    <w:rsid w:val="006843FA"/>
    <w:rsid w:val="00691848"/>
    <w:rsid w:val="00693665"/>
    <w:rsid w:val="00693738"/>
    <w:rsid w:val="00693B4A"/>
    <w:rsid w:val="006A22B8"/>
    <w:rsid w:val="006A2BD4"/>
    <w:rsid w:val="006A2D1B"/>
    <w:rsid w:val="006A3A17"/>
    <w:rsid w:val="006A5C81"/>
    <w:rsid w:val="006B3039"/>
    <w:rsid w:val="006B6CAC"/>
    <w:rsid w:val="006B7255"/>
    <w:rsid w:val="006C4899"/>
    <w:rsid w:val="006D059A"/>
    <w:rsid w:val="006D0F24"/>
    <w:rsid w:val="006D3776"/>
    <w:rsid w:val="006D3BBC"/>
    <w:rsid w:val="006D595A"/>
    <w:rsid w:val="006E3002"/>
    <w:rsid w:val="006E55C6"/>
    <w:rsid w:val="006F2B83"/>
    <w:rsid w:val="006F2BEF"/>
    <w:rsid w:val="006F5B7F"/>
    <w:rsid w:val="00701CEB"/>
    <w:rsid w:val="0070492A"/>
    <w:rsid w:val="00705013"/>
    <w:rsid w:val="00706BDD"/>
    <w:rsid w:val="007139CD"/>
    <w:rsid w:val="00715592"/>
    <w:rsid w:val="007159E9"/>
    <w:rsid w:val="00717B77"/>
    <w:rsid w:val="007204EE"/>
    <w:rsid w:val="00726E07"/>
    <w:rsid w:val="00727A92"/>
    <w:rsid w:val="007408F8"/>
    <w:rsid w:val="00741A11"/>
    <w:rsid w:val="00742632"/>
    <w:rsid w:val="00742F21"/>
    <w:rsid w:val="0074374A"/>
    <w:rsid w:val="00743CD6"/>
    <w:rsid w:val="00745A41"/>
    <w:rsid w:val="00747D01"/>
    <w:rsid w:val="007501F7"/>
    <w:rsid w:val="0075055F"/>
    <w:rsid w:val="00750AD7"/>
    <w:rsid w:val="00764F35"/>
    <w:rsid w:val="00773D3A"/>
    <w:rsid w:val="00776054"/>
    <w:rsid w:val="00785E4D"/>
    <w:rsid w:val="00786227"/>
    <w:rsid w:val="00787125"/>
    <w:rsid w:val="007900BA"/>
    <w:rsid w:val="007904C6"/>
    <w:rsid w:val="00791181"/>
    <w:rsid w:val="0079408F"/>
    <w:rsid w:val="00794EF9"/>
    <w:rsid w:val="007957F1"/>
    <w:rsid w:val="00796AD2"/>
    <w:rsid w:val="00796D04"/>
    <w:rsid w:val="007A13ED"/>
    <w:rsid w:val="007A3C2D"/>
    <w:rsid w:val="007A7BC6"/>
    <w:rsid w:val="007B1873"/>
    <w:rsid w:val="007B21DD"/>
    <w:rsid w:val="007B221B"/>
    <w:rsid w:val="007B3DE3"/>
    <w:rsid w:val="007B735A"/>
    <w:rsid w:val="007C11A8"/>
    <w:rsid w:val="007C1F1F"/>
    <w:rsid w:val="007C2CE8"/>
    <w:rsid w:val="007C371E"/>
    <w:rsid w:val="007C3A20"/>
    <w:rsid w:val="007C3C6D"/>
    <w:rsid w:val="007C495B"/>
    <w:rsid w:val="007C50E0"/>
    <w:rsid w:val="007C71A2"/>
    <w:rsid w:val="007D08BF"/>
    <w:rsid w:val="007D3B46"/>
    <w:rsid w:val="007D5EED"/>
    <w:rsid w:val="007D78E6"/>
    <w:rsid w:val="007E0181"/>
    <w:rsid w:val="007E2086"/>
    <w:rsid w:val="007F0564"/>
    <w:rsid w:val="007F3F9C"/>
    <w:rsid w:val="007F4A58"/>
    <w:rsid w:val="007F5260"/>
    <w:rsid w:val="008057E4"/>
    <w:rsid w:val="00815D1A"/>
    <w:rsid w:val="00817D16"/>
    <w:rsid w:val="00817F14"/>
    <w:rsid w:val="0082322A"/>
    <w:rsid w:val="00824609"/>
    <w:rsid w:val="00827F44"/>
    <w:rsid w:val="00832A55"/>
    <w:rsid w:val="0083448F"/>
    <w:rsid w:val="0083737F"/>
    <w:rsid w:val="008454EA"/>
    <w:rsid w:val="00857592"/>
    <w:rsid w:val="00861DFF"/>
    <w:rsid w:val="00862209"/>
    <w:rsid w:val="00864177"/>
    <w:rsid w:val="00866607"/>
    <w:rsid w:val="00867AE7"/>
    <w:rsid w:val="008700AE"/>
    <w:rsid w:val="008717AF"/>
    <w:rsid w:val="00876C0F"/>
    <w:rsid w:val="00880946"/>
    <w:rsid w:val="008817D8"/>
    <w:rsid w:val="0088357B"/>
    <w:rsid w:val="008843C2"/>
    <w:rsid w:val="00885D58"/>
    <w:rsid w:val="00886BEF"/>
    <w:rsid w:val="00891FE2"/>
    <w:rsid w:val="00892451"/>
    <w:rsid w:val="00893456"/>
    <w:rsid w:val="00893FF9"/>
    <w:rsid w:val="00897C41"/>
    <w:rsid w:val="008A1A15"/>
    <w:rsid w:val="008A23F0"/>
    <w:rsid w:val="008A3F24"/>
    <w:rsid w:val="008A437F"/>
    <w:rsid w:val="008B1355"/>
    <w:rsid w:val="008B574B"/>
    <w:rsid w:val="008B63A6"/>
    <w:rsid w:val="008C0311"/>
    <w:rsid w:val="008C30BD"/>
    <w:rsid w:val="008C4846"/>
    <w:rsid w:val="008C4C17"/>
    <w:rsid w:val="008C6485"/>
    <w:rsid w:val="008C78CF"/>
    <w:rsid w:val="008D0CC1"/>
    <w:rsid w:val="008D6918"/>
    <w:rsid w:val="008E2F88"/>
    <w:rsid w:val="008E6C04"/>
    <w:rsid w:val="008E7E6E"/>
    <w:rsid w:val="008E7F8D"/>
    <w:rsid w:val="008F0A2D"/>
    <w:rsid w:val="008F2343"/>
    <w:rsid w:val="009025C6"/>
    <w:rsid w:val="00902F5B"/>
    <w:rsid w:val="00911203"/>
    <w:rsid w:val="00911CB8"/>
    <w:rsid w:val="0091476C"/>
    <w:rsid w:val="0091761E"/>
    <w:rsid w:val="0092142C"/>
    <w:rsid w:val="00922838"/>
    <w:rsid w:val="00922A3A"/>
    <w:rsid w:val="00923DB8"/>
    <w:rsid w:val="00926E46"/>
    <w:rsid w:val="0092730B"/>
    <w:rsid w:val="00927617"/>
    <w:rsid w:val="0093460E"/>
    <w:rsid w:val="00937041"/>
    <w:rsid w:val="00940B33"/>
    <w:rsid w:val="00940BB4"/>
    <w:rsid w:val="0094369A"/>
    <w:rsid w:val="0094450E"/>
    <w:rsid w:val="00955C53"/>
    <w:rsid w:val="0095674E"/>
    <w:rsid w:val="00956954"/>
    <w:rsid w:val="00957218"/>
    <w:rsid w:val="00960807"/>
    <w:rsid w:val="00962C6B"/>
    <w:rsid w:val="00962E80"/>
    <w:rsid w:val="0096332F"/>
    <w:rsid w:val="00964A93"/>
    <w:rsid w:val="009675C4"/>
    <w:rsid w:val="0097452E"/>
    <w:rsid w:val="00975839"/>
    <w:rsid w:val="00975DB6"/>
    <w:rsid w:val="00976295"/>
    <w:rsid w:val="00981B1A"/>
    <w:rsid w:val="00983C9B"/>
    <w:rsid w:val="00984027"/>
    <w:rsid w:val="009840BB"/>
    <w:rsid w:val="00991C22"/>
    <w:rsid w:val="00992256"/>
    <w:rsid w:val="009923DC"/>
    <w:rsid w:val="009932FA"/>
    <w:rsid w:val="009933B5"/>
    <w:rsid w:val="009943C6"/>
    <w:rsid w:val="009A0EE6"/>
    <w:rsid w:val="009A131C"/>
    <w:rsid w:val="009A3B91"/>
    <w:rsid w:val="009A6963"/>
    <w:rsid w:val="009B31C5"/>
    <w:rsid w:val="009B4DA4"/>
    <w:rsid w:val="009B5132"/>
    <w:rsid w:val="009B763A"/>
    <w:rsid w:val="009C0551"/>
    <w:rsid w:val="009C565D"/>
    <w:rsid w:val="009C5D7A"/>
    <w:rsid w:val="009C6ABF"/>
    <w:rsid w:val="009D156F"/>
    <w:rsid w:val="009D161A"/>
    <w:rsid w:val="009D2F57"/>
    <w:rsid w:val="009D6298"/>
    <w:rsid w:val="009E1BDB"/>
    <w:rsid w:val="009E1C56"/>
    <w:rsid w:val="009E3114"/>
    <w:rsid w:val="009E38B0"/>
    <w:rsid w:val="009E48E2"/>
    <w:rsid w:val="009E62A8"/>
    <w:rsid w:val="009E7A0A"/>
    <w:rsid w:val="009F1373"/>
    <w:rsid w:val="009F4088"/>
    <w:rsid w:val="009F4840"/>
    <w:rsid w:val="009F4944"/>
    <w:rsid w:val="009F740D"/>
    <w:rsid w:val="009F7777"/>
    <w:rsid w:val="00A0356D"/>
    <w:rsid w:val="00A037B8"/>
    <w:rsid w:val="00A039A0"/>
    <w:rsid w:val="00A103E1"/>
    <w:rsid w:val="00A1235B"/>
    <w:rsid w:val="00A1257F"/>
    <w:rsid w:val="00A14269"/>
    <w:rsid w:val="00A15BE3"/>
    <w:rsid w:val="00A1632F"/>
    <w:rsid w:val="00A20CDE"/>
    <w:rsid w:val="00A23F77"/>
    <w:rsid w:val="00A30152"/>
    <w:rsid w:val="00A307C3"/>
    <w:rsid w:val="00A3551C"/>
    <w:rsid w:val="00A35785"/>
    <w:rsid w:val="00A37F96"/>
    <w:rsid w:val="00A40102"/>
    <w:rsid w:val="00A41284"/>
    <w:rsid w:val="00A41460"/>
    <w:rsid w:val="00A439D6"/>
    <w:rsid w:val="00A45D44"/>
    <w:rsid w:val="00A46B44"/>
    <w:rsid w:val="00A5073A"/>
    <w:rsid w:val="00A520C8"/>
    <w:rsid w:val="00A535DB"/>
    <w:rsid w:val="00A5362A"/>
    <w:rsid w:val="00A56A9B"/>
    <w:rsid w:val="00A56F87"/>
    <w:rsid w:val="00A6189C"/>
    <w:rsid w:val="00A64862"/>
    <w:rsid w:val="00A70FB2"/>
    <w:rsid w:val="00A716CE"/>
    <w:rsid w:val="00A71E7C"/>
    <w:rsid w:val="00A7235F"/>
    <w:rsid w:val="00A77BF1"/>
    <w:rsid w:val="00A80FFA"/>
    <w:rsid w:val="00A81ABC"/>
    <w:rsid w:val="00A854B0"/>
    <w:rsid w:val="00A862BC"/>
    <w:rsid w:val="00A93E91"/>
    <w:rsid w:val="00A941E0"/>
    <w:rsid w:val="00A9513E"/>
    <w:rsid w:val="00A95227"/>
    <w:rsid w:val="00A9697F"/>
    <w:rsid w:val="00A9767D"/>
    <w:rsid w:val="00AA0F50"/>
    <w:rsid w:val="00AA241D"/>
    <w:rsid w:val="00AA4A40"/>
    <w:rsid w:val="00AA6F6B"/>
    <w:rsid w:val="00AB0540"/>
    <w:rsid w:val="00AB12BB"/>
    <w:rsid w:val="00AB3108"/>
    <w:rsid w:val="00AB623A"/>
    <w:rsid w:val="00AB65A1"/>
    <w:rsid w:val="00AC0384"/>
    <w:rsid w:val="00AC6075"/>
    <w:rsid w:val="00AC6A04"/>
    <w:rsid w:val="00AC7128"/>
    <w:rsid w:val="00AD01FA"/>
    <w:rsid w:val="00AD04ED"/>
    <w:rsid w:val="00AD2502"/>
    <w:rsid w:val="00AD2E64"/>
    <w:rsid w:val="00AD2FC0"/>
    <w:rsid w:val="00AD3774"/>
    <w:rsid w:val="00AD7BA5"/>
    <w:rsid w:val="00AE0E7A"/>
    <w:rsid w:val="00AE6269"/>
    <w:rsid w:val="00AF35D2"/>
    <w:rsid w:val="00AF47DE"/>
    <w:rsid w:val="00AF61F2"/>
    <w:rsid w:val="00AF7F8B"/>
    <w:rsid w:val="00B0343D"/>
    <w:rsid w:val="00B04C56"/>
    <w:rsid w:val="00B07A4F"/>
    <w:rsid w:val="00B11C2D"/>
    <w:rsid w:val="00B11CF4"/>
    <w:rsid w:val="00B13689"/>
    <w:rsid w:val="00B14331"/>
    <w:rsid w:val="00B145A8"/>
    <w:rsid w:val="00B1529B"/>
    <w:rsid w:val="00B17052"/>
    <w:rsid w:val="00B207A3"/>
    <w:rsid w:val="00B23445"/>
    <w:rsid w:val="00B30E46"/>
    <w:rsid w:val="00B30EAD"/>
    <w:rsid w:val="00B35999"/>
    <w:rsid w:val="00B370CA"/>
    <w:rsid w:val="00B41CA4"/>
    <w:rsid w:val="00B42F79"/>
    <w:rsid w:val="00B512C0"/>
    <w:rsid w:val="00B52043"/>
    <w:rsid w:val="00B5367E"/>
    <w:rsid w:val="00B56727"/>
    <w:rsid w:val="00B61DDD"/>
    <w:rsid w:val="00B62299"/>
    <w:rsid w:val="00B6232B"/>
    <w:rsid w:val="00B6252B"/>
    <w:rsid w:val="00B6417F"/>
    <w:rsid w:val="00B64B28"/>
    <w:rsid w:val="00B710BD"/>
    <w:rsid w:val="00B74A07"/>
    <w:rsid w:val="00B74A37"/>
    <w:rsid w:val="00B752EB"/>
    <w:rsid w:val="00B82506"/>
    <w:rsid w:val="00B827AE"/>
    <w:rsid w:val="00B878D8"/>
    <w:rsid w:val="00B9517C"/>
    <w:rsid w:val="00BA085A"/>
    <w:rsid w:val="00BA5761"/>
    <w:rsid w:val="00BA60CA"/>
    <w:rsid w:val="00BB1D36"/>
    <w:rsid w:val="00BB26DC"/>
    <w:rsid w:val="00BB47ED"/>
    <w:rsid w:val="00BB4DA0"/>
    <w:rsid w:val="00BB7995"/>
    <w:rsid w:val="00BC126A"/>
    <w:rsid w:val="00BC1CD7"/>
    <w:rsid w:val="00BC4EED"/>
    <w:rsid w:val="00BC743F"/>
    <w:rsid w:val="00BD0516"/>
    <w:rsid w:val="00BD26CC"/>
    <w:rsid w:val="00BD341A"/>
    <w:rsid w:val="00BD5547"/>
    <w:rsid w:val="00BD5683"/>
    <w:rsid w:val="00BD6100"/>
    <w:rsid w:val="00BD6522"/>
    <w:rsid w:val="00BD6A76"/>
    <w:rsid w:val="00BE069D"/>
    <w:rsid w:val="00BE210E"/>
    <w:rsid w:val="00BE430D"/>
    <w:rsid w:val="00BE4ECE"/>
    <w:rsid w:val="00BE5539"/>
    <w:rsid w:val="00BF19A8"/>
    <w:rsid w:val="00BF21A9"/>
    <w:rsid w:val="00BF2672"/>
    <w:rsid w:val="00BF4D70"/>
    <w:rsid w:val="00BF5D7B"/>
    <w:rsid w:val="00BF738C"/>
    <w:rsid w:val="00C012D3"/>
    <w:rsid w:val="00C04B31"/>
    <w:rsid w:val="00C04CB7"/>
    <w:rsid w:val="00C10865"/>
    <w:rsid w:val="00C10AE9"/>
    <w:rsid w:val="00C16262"/>
    <w:rsid w:val="00C167A8"/>
    <w:rsid w:val="00C17506"/>
    <w:rsid w:val="00C17FB2"/>
    <w:rsid w:val="00C2076A"/>
    <w:rsid w:val="00C243F7"/>
    <w:rsid w:val="00C24A7A"/>
    <w:rsid w:val="00C26133"/>
    <w:rsid w:val="00C31057"/>
    <w:rsid w:val="00C312FB"/>
    <w:rsid w:val="00C327A0"/>
    <w:rsid w:val="00C3308B"/>
    <w:rsid w:val="00C345EC"/>
    <w:rsid w:val="00C35147"/>
    <w:rsid w:val="00C418F0"/>
    <w:rsid w:val="00C4409E"/>
    <w:rsid w:val="00C45A10"/>
    <w:rsid w:val="00C45C7C"/>
    <w:rsid w:val="00C51487"/>
    <w:rsid w:val="00C54085"/>
    <w:rsid w:val="00C54588"/>
    <w:rsid w:val="00C55788"/>
    <w:rsid w:val="00C577D5"/>
    <w:rsid w:val="00C57A1B"/>
    <w:rsid w:val="00C60AEF"/>
    <w:rsid w:val="00C61D19"/>
    <w:rsid w:val="00C64F4D"/>
    <w:rsid w:val="00C65C52"/>
    <w:rsid w:val="00C662E4"/>
    <w:rsid w:val="00C66A83"/>
    <w:rsid w:val="00C6766D"/>
    <w:rsid w:val="00C71156"/>
    <w:rsid w:val="00C72F88"/>
    <w:rsid w:val="00C73B6A"/>
    <w:rsid w:val="00C73E01"/>
    <w:rsid w:val="00C7442A"/>
    <w:rsid w:val="00C7452B"/>
    <w:rsid w:val="00C7589E"/>
    <w:rsid w:val="00C76C32"/>
    <w:rsid w:val="00C82362"/>
    <w:rsid w:val="00C82A9A"/>
    <w:rsid w:val="00C83F93"/>
    <w:rsid w:val="00C85B28"/>
    <w:rsid w:val="00C86810"/>
    <w:rsid w:val="00C875C1"/>
    <w:rsid w:val="00C87A9B"/>
    <w:rsid w:val="00C87FF1"/>
    <w:rsid w:val="00C912D6"/>
    <w:rsid w:val="00C92DF9"/>
    <w:rsid w:val="00C93B0B"/>
    <w:rsid w:val="00C974DB"/>
    <w:rsid w:val="00C97A2A"/>
    <w:rsid w:val="00C97A2F"/>
    <w:rsid w:val="00C97F14"/>
    <w:rsid w:val="00CA1C4B"/>
    <w:rsid w:val="00CA3D30"/>
    <w:rsid w:val="00CA577A"/>
    <w:rsid w:val="00CA72A0"/>
    <w:rsid w:val="00CA7905"/>
    <w:rsid w:val="00CB10CD"/>
    <w:rsid w:val="00CB190E"/>
    <w:rsid w:val="00CB343C"/>
    <w:rsid w:val="00CB39AF"/>
    <w:rsid w:val="00CB49E8"/>
    <w:rsid w:val="00CB670D"/>
    <w:rsid w:val="00CB6FBD"/>
    <w:rsid w:val="00CC0B38"/>
    <w:rsid w:val="00CC3EDD"/>
    <w:rsid w:val="00CC5ABE"/>
    <w:rsid w:val="00CC6B7F"/>
    <w:rsid w:val="00CD0955"/>
    <w:rsid w:val="00CD19D3"/>
    <w:rsid w:val="00CD4CBA"/>
    <w:rsid w:val="00CD598C"/>
    <w:rsid w:val="00CD60F6"/>
    <w:rsid w:val="00CE130C"/>
    <w:rsid w:val="00CE4372"/>
    <w:rsid w:val="00CF2715"/>
    <w:rsid w:val="00CF43F1"/>
    <w:rsid w:val="00CF6828"/>
    <w:rsid w:val="00CF7768"/>
    <w:rsid w:val="00CF7F14"/>
    <w:rsid w:val="00D0063E"/>
    <w:rsid w:val="00D01AA2"/>
    <w:rsid w:val="00D01B5F"/>
    <w:rsid w:val="00D0436A"/>
    <w:rsid w:val="00D0679B"/>
    <w:rsid w:val="00D11B00"/>
    <w:rsid w:val="00D17E3A"/>
    <w:rsid w:val="00D2184C"/>
    <w:rsid w:val="00D21D2F"/>
    <w:rsid w:val="00D22C9E"/>
    <w:rsid w:val="00D22CD6"/>
    <w:rsid w:val="00D26252"/>
    <w:rsid w:val="00D26686"/>
    <w:rsid w:val="00D269E8"/>
    <w:rsid w:val="00D312E1"/>
    <w:rsid w:val="00D31983"/>
    <w:rsid w:val="00D321C3"/>
    <w:rsid w:val="00D34B61"/>
    <w:rsid w:val="00D37FF3"/>
    <w:rsid w:val="00D417AB"/>
    <w:rsid w:val="00D467EC"/>
    <w:rsid w:val="00D46B4C"/>
    <w:rsid w:val="00D50550"/>
    <w:rsid w:val="00D50A3F"/>
    <w:rsid w:val="00D51F28"/>
    <w:rsid w:val="00D5373E"/>
    <w:rsid w:val="00D57AF5"/>
    <w:rsid w:val="00D603B1"/>
    <w:rsid w:val="00D61069"/>
    <w:rsid w:val="00D6299D"/>
    <w:rsid w:val="00D63DDE"/>
    <w:rsid w:val="00D64BDE"/>
    <w:rsid w:val="00D651DA"/>
    <w:rsid w:val="00D660E9"/>
    <w:rsid w:val="00D675F8"/>
    <w:rsid w:val="00D72124"/>
    <w:rsid w:val="00D72660"/>
    <w:rsid w:val="00D732C2"/>
    <w:rsid w:val="00D73EB2"/>
    <w:rsid w:val="00D753FC"/>
    <w:rsid w:val="00D75C0A"/>
    <w:rsid w:val="00D826CF"/>
    <w:rsid w:val="00D8512A"/>
    <w:rsid w:val="00D862B3"/>
    <w:rsid w:val="00D86911"/>
    <w:rsid w:val="00D92FB3"/>
    <w:rsid w:val="00D93387"/>
    <w:rsid w:val="00DA06F2"/>
    <w:rsid w:val="00DA251D"/>
    <w:rsid w:val="00DA31D9"/>
    <w:rsid w:val="00DA3D62"/>
    <w:rsid w:val="00DA4D45"/>
    <w:rsid w:val="00DA5E16"/>
    <w:rsid w:val="00DA662D"/>
    <w:rsid w:val="00DA7AA9"/>
    <w:rsid w:val="00DB15C4"/>
    <w:rsid w:val="00DB25FD"/>
    <w:rsid w:val="00DB38E7"/>
    <w:rsid w:val="00DB4267"/>
    <w:rsid w:val="00DB73C5"/>
    <w:rsid w:val="00DC2E8E"/>
    <w:rsid w:val="00DC371F"/>
    <w:rsid w:val="00DC5B8B"/>
    <w:rsid w:val="00DC5E95"/>
    <w:rsid w:val="00DC639A"/>
    <w:rsid w:val="00DC6588"/>
    <w:rsid w:val="00DD1661"/>
    <w:rsid w:val="00DD533E"/>
    <w:rsid w:val="00DD5EDD"/>
    <w:rsid w:val="00DE04FB"/>
    <w:rsid w:val="00DE378D"/>
    <w:rsid w:val="00DE7B0E"/>
    <w:rsid w:val="00DF01BE"/>
    <w:rsid w:val="00DF16CB"/>
    <w:rsid w:val="00DF1734"/>
    <w:rsid w:val="00DF2E90"/>
    <w:rsid w:val="00DF4613"/>
    <w:rsid w:val="00E01076"/>
    <w:rsid w:val="00E02023"/>
    <w:rsid w:val="00E05647"/>
    <w:rsid w:val="00E062A6"/>
    <w:rsid w:val="00E0752B"/>
    <w:rsid w:val="00E10EEF"/>
    <w:rsid w:val="00E13936"/>
    <w:rsid w:val="00E13ED8"/>
    <w:rsid w:val="00E148E9"/>
    <w:rsid w:val="00E15245"/>
    <w:rsid w:val="00E1664E"/>
    <w:rsid w:val="00E16CCC"/>
    <w:rsid w:val="00E20A17"/>
    <w:rsid w:val="00E2323A"/>
    <w:rsid w:val="00E25950"/>
    <w:rsid w:val="00E25F85"/>
    <w:rsid w:val="00E27F9A"/>
    <w:rsid w:val="00E3079B"/>
    <w:rsid w:val="00E30D31"/>
    <w:rsid w:val="00E3123B"/>
    <w:rsid w:val="00E31EC1"/>
    <w:rsid w:val="00E3414A"/>
    <w:rsid w:val="00E34C21"/>
    <w:rsid w:val="00E369DF"/>
    <w:rsid w:val="00E37C98"/>
    <w:rsid w:val="00E4029F"/>
    <w:rsid w:val="00E40372"/>
    <w:rsid w:val="00E42923"/>
    <w:rsid w:val="00E442C7"/>
    <w:rsid w:val="00E44EE6"/>
    <w:rsid w:val="00E44F1C"/>
    <w:rsid w:val="00E47B63"/>
    <w:rsid w:val="00E57DCE"/>
    <w:rsid w:val="00E61A28"/>
    <w:rsid w:val="00E70158"/>
    <w:rsid w:val="00E71309"/>
    <w:rsid w:val="00E714FF"/>
    <w:rsid w:val="00E71961"/>
    <w:rsid w:val="00E7208A"/>
    <w:rsid w:val="00E819FE"/>
    <w:rsid w:val="00E8397C"/>
    <w:rsid w:val="00E943A4"/>
    <w:rsid w:val="00E94D3B"/>
    <w:rsid w:val="00E94DC8"/>
    <w:rsid w:val="00E96E9A"/>
    <w:rsid w:val="00E973D4"/>
    <w:rsid w:val="00E97A5C"/>
    <w:rsid w:val="00EA187B"/>
    <w:rsid w:val="00EA4A35"/>
    <w:rsid w:val="00EA53B4"/>
    <w:rsid w:val="00EB04DD"/>
    <w:rsid w:val="00EB1902"/>
    <w:rsid w:val="00EB1D5C"/>
    <w:rsid w:val="00EB37E3"/>
    <w:rsid w:val="00EB38B6"/>
    <w:rsid w:val="00EB44CB"/>
    <w:rsid w:val="00EB4B26"/>
    <w:rsid w:val="00EB5398"/>
    <w:rsid w:val="00EB70A3"/>
    <w:rsid w:val="00EC0863"/>
    <w:rsid w:val="00EC159C"/>
    <w:rsid w:val="00EC265D"/>
    <w:rsid w:val="00EC62C0"/>
    <w:rsid w:val="00EC7661"/>
    <w:rsid w:val="00EC7C6C"/>
    <w:rsid w:val="00ED0E62"/>
    <w:rsid w:val="00ED20CF"/>
    <w:rsid w:val="00ED254B"/>
    <w:rsid w:val="00ED36DA"/>
    <w:rsid w:val="00ED3CE8"/>
    <w:rsid w:val="00ED5F7E"/>
    <w:rsid w:val="00ED61D5"/>
    <w:rsid w:val="00ED6E03"/>
    <w:rsid w:val="00ED7190"/>
    <w:rsid w:val="00EE1D09"/>
    <w:rsid w:val="00EE54C4"/>
    <w:rsid w:val="00EE6361"/>
    <w:rsid w:val="00EF14DA"/>
    <w:rsid w:val="00EF16F0"/>
    <w:rsid w:val="00EF5309"/>
    <w:rsid w:val="00EF6369"/>
    <w:rsid w:val="00EF7BAD"/>
    <w:rsid w:val="00F030A1"/>
    <w:rsid w:val="00F04473"/>
    <w:rsid w:val="00F11AF5"/>
    <w:rsid w:val="00F11DD3"/>
    <w:rsid w:val="00F1339D"/>
    <w:rsid w:val="00F200A4"/>
    <w:rsid w:val="00F2019C"/>
    <w:rsid w:val="00F205CE"/>
    <w:rsid w:val="00F22DEB"/>
    <w:rsid w:val="00F26981"/>
    <w:rsid w:val="00F275D6"/>
    <w:rsid w:val="00F27C7D"/>
    <w:rsid w:val="00F27E7E"/>
    <w:rsid w:val="00F27F57"/>
    <w:rsid w:val="00F3531A"/>
    <w:rsid w:val="00F358B9"/>
    <w:rsid w:val="00F37B66"/>
    <w:rsid w:val="00F41650"/>
    <w:rsid w:val="00F456BA"/>
    <w:rsid w:val="00F472A6"/>
    <w:rsid w:val="00F525DB"/>
    <w:rsid w:val="00F52EE1"/>
    <w:rsid w:val="00F55707"/>
    <w:rsid w:val="00F6060A"/>
    <w:rsid w:val="00F64A8B"/>
    <w:rsid w:val="00F669FE"/>
    <w:rsid w:val="00F66E79"/>
    <w:rsid w:val="00F66F9A"/>
    <w:rsid w:val="00F7225D"/>
    <w:rsid w:val="00F72654"/>
    <w:rsid w:val="00F733DA"/>
    <w:rsid w:val="00F73413"/>
    <w:rsid w:val="00F75E1C"/>
    <w:rsid w:val="00F760B7"/>
    <w:rsid w:val="00F765EA"/>
    <w:rsid w:val="00F7737F"/>
    <w:rsid w:val="00F779B0"/>
    <w:rsid w:val="00F80084"/>
    <w:rsid w:val="00F80CDE"/>
    <w:rsid w:val="00F870EF"/>
    <w:rsid w:val="00F87684"/>
    <w:rsid w:val="00F90CA6"/>
    <w:rsid w:val="00F91DF4"/>
    <w:rsid w:val="00F936D2"/>
    <w:rsid w:val="00F93DCE"/>
    <w:rsid w:val="00F94BA9"/>
    <w:rsid w:val="00FA06C8"/>
    <w:rsid w:val="00FA4EE8"/>
    <w:rsid w:val="00FA7D02"/>
    <w:rsid w:val="00FB1475"/>
    <w:rsid w:val="00FB17A1"/>
    <w:rsid w:val="00FC0A56"/>
    <w:rsid w:val="00FC5962"/>
    <w:rsid w:val="00FC5B41"/>
    <w:rsid w:val="00FD0239"/>
    <w:rsid w:val="00FD023C"/>
    <w:rsid w:val="00FD1E86"/>
    <w:rsid w:val="00FD2286"/>
    <w:rsid w:val="00FD5A1A"/>
    <w:rsid w:val="00FD682F"/>
    <w:rsid w:val="00FD6DC2"/>
    <w:rsid w:val="00FE0039"/>
    <w:rsid w:val="00FE1064"/>
    <w:rsid w:val="00FE173D"/>
    <w:rsid w:val="00FF429E"/>
    <w:rsid w:val="00FF6E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4:docId w14:val="2D5213E6"/>
  <w15:docId w15:val="{15C5BF46-DC9B-40AD-B612-D15FF18C3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158"/>
  </w:style>
  <w:style w:type="paragraph" w:styleId="Heading1">
    <w:name w:val="heading 1"/>
    <w:basedOn w:val="Normal"/>
    <w:next w:val="Normal"/>
    <w:link w:val="Heading1Char"/>
    <w:qFormat/>
    <w:rsid w:val="00386E39"/>
    <w:pPr>
      <w:keepNext/>
      <w:keepLines/>
      <w:spacing w:before="240" w:after="0"/>
      <w:jc w:val="both"/>
      <w:outlineLvl w:val="0"/>
    </w:pPr>
    <w:rPr>
      <w:rFonts w:ascii="BPG Nino Mtavruli" w:eastAsiaTheme="majorEastAsia" w:hAnsi="BPG Nino Mtavruli" w:cstheme="majorBidi"/>
      <w:color w:val="2F5496" w:themeColor="accent1" w:themeShade="BF"/>
      <w:sz w:val="32"/>
      <w:szCs w:val="32"/>
    </w:rPr>
  </w:style>
  <w:style w:type="paragraph" w:styleId="Heading2">
    <w:name w:val="heading 2"/>
    <w:basedOn w:val="Normal"/>
    <w:link w:val="Heading2Char"/>
    <w:qFormat/>
    <w:rsid w:val="009F137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qFormat/>
    <w:rsid w:val="00742632"/>
    <w:pPr>
      <w:keepNext/>
      <w:keepLines/>
      <w:spacing w:before="200" w:after="0" w:line="276" w:lineRule="auto"/>
      <w:outlineLvl w:val="2"/>
    </w:pPr>
    <w:rPr>
      <w:rFonts w:ascii="Cambria" w:eastAsia="Cambria" w:hAnsi="Cambria" w:cs="Cambria"/>
      <w:b/>
      <w:color w:val="4F81BD"/>
      <w:lang w:val="ka-GE"/>
    </w:rPr>
  </w:style>
  <w:style w:type="paragraph" w:styleId="Heading4">
    <w:name w:val="heading 4"/>
    <w:basedOn w:val="Normal"/>
    <w:next w:val="Normal"/>
    <w:link w:val="Heading4Char"/>
    <w:rsid w:val="00742632"/>
    <w:pPr>
      <w:keepNext/>
      <w:keepLines/>
      <w:spacing w:before="240" w:after="40" w:line="276" w:lineRule="auto"/>
      <w:outlineLvl w:val="3"/>
    </w:pPr>
    <w:rPr>
      <w:rFonts w:ascii="Calibri" w:eastAsia="Calibri" w:hAnsi="Calibri" w:cs="Calibri"/>
      <w:b/>
      <w:sz w:val="24"/>
      <w:szCs w:val="24"/>
      <w:lang w:val="ka-GE"/>
    </w:rPr>
  </w:style>
  <w:style w:type="paragraph" w:styleId="Heading5">
    <w:name w:val="heading 5"/>
    <w:basedOn w:val="Normal"/>
    <w:next w:val="Normal"/>
    <w:link w:val="Heading5Char"/>
    <w:uiPriority w:val="9"/>
    <w:qFormat/>
    <w:rsid w:val="00742632"/>
    <w:pPr>
      <w:keepNext/>
      <w:keepLines/>
      <w:spacing w:before="220" w:after="40" w:line="276" w:lineRule="auto"/>
      <w:outlineLvl w:val="4"/>
    </w:pPr>
    <w:rPr>
      <w:rFonts w:ascii="Calibri" w:eastAsia="Calibri" w:hAnsi="Calibri" w:cs="Calibri"/>
      <w:b/>
      <w:lang w:val="ka-GE"/>
    </w:rPr>
  </w:style>
  <w:style w:type="paragraph" w:styleId="Heading6">
    <w:name w:val="heading 6"/>
    <w:basedOn w:val="Normal"/>
    <w:next w:val="Normal"/>
    <w:link w:val="Heading6Char"/>
    <w:qFormat/>
    <w:rsid w:val="00742632"/>
    <w:pPr>
      <w:keepNext/>
      <w:keepLines/>
      <w:spacing w:before="200" w:after="40" w:line="276" w:lineRule="auto"/>
      <w:outlineLvl w:val="5"/>
    </w:pPr>
    <w:rPr>
      <w:rFonts w:ascii="Calibri" w:eastAsia="Calibri" w:hAnsi="Calibri" w:cs="Calibri"/>
      <w:b/>
      <w:sz w:val="20"/>
      <w:szCs w:val="20"/>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6E39"/>
    <w:rPr>
      <w:rFonts w:ascii="BPG Nino Mtavruli" w:eastAsiaTheme="majorEastAsia" w:hAnsi="BPG Nino Mtavruli" w:cstheme="majorBidi"/>
      <w:color w:val="2F5496" w:themeColor="accent1" w:themeShade="BF"/>
      <w:sz w:val="32"/>
      <w:szCs w:val="32"/>
    </w:rPr>
  </w:style>
  <w:style w:type="character" w:customStyle="1" w:styleId="Heading2Char">
    <w:name w:val="Heading 2 Char"/>
    <w:basedOn w:val="DefaultParagraphFont"/>
    <w:link w:val="Heading2"/>
    <w:rsid w:val="009F137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742632"/>
    <w:rPr>
      <w:rFonts w:ascii="Cambria" w:eastAsia="Cambria" w:hAnsi="Cambria" w:cs="Cambria"/>
      <w:b/>
      <w:color w:val="4F81BD"/>
      <w:lang w:val="ka-GE"/>
    </w:rPr>
  </w:style>
  <w:style w:type="character" w:customStyle="1" w:styleId="Heading4Char">
    <w:name w:val="Heading 4 Char"/>
    <w:basedOn w:val="DefaultParagraphFont"/>
    <w:link w:val="Heading4"/>
    <w:rsid w:val="00742632"/>
    <w:rPr>
      <w:rFonts w:ascii="Calibri" w:eastAsia="Calibri" w:hAnsi="Calibri" w:cs="Calibri"/>
      <w:b/>
      <w:sz w:val="24"/>
      <w:szCs w:val="24"/>
      <w:lang w:val="ka-GE"/>
    </w:rPr>
  </w:style>
  <w:style w:type="character" w:customStyle="1" w:styleId="Heading5Char">
    <w:name w:val="Heading 5 Char"/>
    <w:basedOn w:val="DefaultParagraphFont"/>
    <w:link w:val="Heading5"/>
    <w:uiPriority w:val="9"/>
    <w:rsid w:val="00742632"/>
    <w:rPr>
      <w:rFonts w:ascii="Calibri" w:eastAsia="Calibri" w:hAnsi="Calibri" w:cs="Calibri"/>
      <w:b/>
      <w:lang w:val="ka-GE"/>
    </w:rPr>
  </w:style>
  <w:style w:type="character" w:customStyle="1" w:styleId="Heading6Char">
    <w:name w:val="Heading 6 Char"/>
    <w:basedOn w:val="DefaultParagraphFont"/>
    <w:link w:val="Heading6"/>
    <w:rsid w:val="00742632"/>
    <w:rPr>
      <w:rFonts w:ascii="Calibri" w:eastAsia="Calibri" w:hAnsi="Calibri" w:cs="Calibri"/>
      <w:b/>
      <w:sz w:val="20"/>
      <w:szCs w:val="20"/>
      <w:lang w:val="ka-GE"/>
    </w:rPr>
  </w:style>
  <w:style w:type="paragraph" w:styleId="Header">
    <w:name w:val="header"/>
    <w:basedOn w:val="Normal"/>
    <w:link w:val="HeaderChar"/>
    <w:uiPriority w:val="99"/>
    <w:unhideWhenUsed/>
    <w:rsid w:val="007D0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8BF"/>
  </w:style>
  <w:style w:type="paragraph" w:styleId="Footer">
    <w:name w:val="footer"/>
    <w:basedOn w:val="Normal"/>
    <w:link w:val="FooterChar"/>
    <w:uiPriority w:val="99"/>
    <w:unhideWhenUsed/>
    <w:rsid w:val="007D0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8BF"/>
  </w:style>
  <w:style w:type="paragraph" w:styleId="ListParagraph">
    <w:name w:val="List Paragraph"/>
    <w:basedOn w:val="Normal"/>
    <w:uiPriority w:val="34"/>
    <w:qFormat/>
    <w:rsid w:val="00E0752B"/>
    <w:pPr>
      <w:ind w:left="720"/>
      <w:contextualSpacing/>
    </w:pPr>
  </w:style>
  <w:style w:type="paragraph" w:styleId="NormalWeb">
    <w:name w:val="Normal (Web)"/>
    <w:basedOn w:val="Normal"/>
    <w:uiPriority w:val="99"/>
    <w:semiHidden/>
    <w:unhideWhenUsed/>
    <w:rsid w:val="009F137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1373"/>
    <w:rPr>
      <w:b/>
      <w:bCs/>
    </w:rPr>
  </w:style>
  <w:style w:type="paragraph" w:styleId="TOC1">
    <w:name w:val="toc 1"/>
    <w:basedOn w:val="Normal"/>
    <w:next w:val="Normal"/>
    <w:autoRedefine/>
    <w:uiPriority w:val="39"/>
    <w:unhideWhenUsed/>
    <w:rsid w:val="002928A6"/>
    <w:pPr>
      <w:spacing w:after="100" w:line="276" w:lineRule="auto"/>
    </w:pPr>
    <w:rPr>
      <w:rFonts w:ascii="Calibri" w:eastAsia="Calibri" w:hAnsi="Calibri" w:cs="Calibri"/>
      <w:lang w:val="ka-GE"/>
    </w:rPr>
  </w:style>
  <w:style w:type="character" w:styleId="Hyperlink">
    <w:name w:val="Hyperlink"/>
    <w:basedOn w:val="DefaultParagraphFont"/>
    <w:uiPriority w:val="99"/>
    <w:unhideWhenUsed/>
    <w:rsid w:val="002928A6"/>
    <w:rPr>
      <w:color w:val="0563C1" w:themeColor="hyperlink"/>
      <w:u w:val="single"/>
    </w:rPr>
  </w:style>
  <w:style w:type="paragraph" w:styleId="Title">
    <w:name w:val="Title"/>
    <w:basedOn w:val="Normal"/>
    <w:next w:val="Normal"/>
    <w:link w:val="TitleChar"/>
    <w:qFormat/>
    <w:rsid w:val="00742632"/>
    <w:pPr>
      <w:keepNext/>
      <w:keepLines/>
      <w:spacing w:before="480" w:after="120" w:line="276" w:lineRule="auto"/>
    </w:pPr>
    <w:rPr>
      <w:rFonts w:ascii="Calibri" w:eastAsia="Calibri" w:hAnsi="Calibri" w:cs="Calibri"/>
      <w:b/>
      <w:sz w:val="72"/>
      <w:szCs w:val="72"/>
      <w:lang w:val="ka-GE"/>
    </w:rPr>
  </w:style>
  <w:style w:type="character" w:customStyle="1" w:styleId="TitleChar">
    <w:name w:val="Title Char"/>
    <w:basedOn w:val="DefaultParagraphFont"/>
    <w:link w:val="Title"/>
    <w:rsid w:val="00742632"/>
    <w:rPr>
      <w:rFonts w:ascii="Calibri" w:eastAsia="Calibri" w:hAnsi="Calibri" w:cs="Calibri"/>
      <w:b/>
      <w:sz w:val="72"/>
      <w:szCs w:val="72"/>
      <w:lang w:val="ka-GE"/>
    </w:rPr>
  </w:style>
  <w:style w:type="paragraph" w:styleId="Subtitle">
    <w:name w:val="Subtitle"/>
    <w:basedOn w:val="Normal"/>
    <w:next w:val="Normal"/>
    <w:link w:val="SubtitleChar"/>
    <w:rsid w:val="00742632"/>
    <w:pPr>
      <w:keepNext/>
      <w:keepLines/>
      <w:spacing w:before="360" w:after="80" w:line="276" w:lineRule="auto"/>
    </w:pPr>
    <w:rPr>
      <w:rFonts w:ascii="Georgia" w:eastAsia="Georgia" w:hAnsi="Georgia" w:cs="Georgia"/>
      <w:i/>
      <w:color w:val="666666"/>
      <w:sz w:val="48"/>
      <w:szCs w:val="48"/>
      <w:lang w:val="ka-GE"/>
    </w:rPr>
  </w:style>
  <w:style w:type="character" w:customStyle="1" w:styleId="SubtitleChar">
    <w:name w:val="Subtitle Char"/>
    <w:basedOn w:val="DefaultParagraphFont"/>
    <w:link w:val="Subtitle"/>
    <w:rsid w:val="00742632"/>
    <w:rPr>
      <w:rFonts w:ascii="Georgia" w:eastAsia="Georgia" w:hAnsi="Georgia" w:cs="Georgia"/>
      <w:i/>
      <w:color w:val="666666"/>
      <w:sz w:val="48"/>
      <w:szCs w:val="48"/>
      <w:lang w:val="ka-GE"/>
    </w:rPr>
  </w:style>
  <w:style w:type="paragraph" w:styleId="BalloonText">
    <w:name w:val="Balloon Text"/>
    <w:basedOn w:val="Normal"/>
    <w:link w:val="BalloonTextChar"/>
    <w:uiPriority w:val="99"/>
    <w:semiHidden/>
    <w:unhideWhenUsed/>
    <w:rsid w:val="00490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D8F"/>
    <w:rPr>
      <w:rFonts w:ascii="Tahoma" w:hAnsi="Tahoma" w:cs="Tahoma"/>
      <w:sz w:val="16"/>
      <w:szCs w:val="16"/>
    </w:rPr>
  </w:style>
  <w:style w:type="character" w:styleId="FollowedHyperlink">
    <w:name w:val="FollowedHyperlink"/>
    <w:basedOn w:val="DefaultParagraphFont"/>
    <w:uiPriority w:val="99"/>
    <w:semiHidden/>
    <w:unhideWhenUsed/>
    <w:rsid w:val="00386E39"/>
    <w:rPr>
      <w:color w:val="954F72" w:themeColor="followedHyperlink"/>
      <w:u w:val="single"/>
    </w:rPr>
  </w:style>
  <w:style w:type="paragraph" w:styleId="TOCHeading">
    <w:name w:val="TOC Heading"/>
    <w:basedOn w:val="Heading1"/>
    <w:next w:val="Normal"/>
    <w:uiPriority w:val="39"/>
    <w:unhideWhenUsed/>
    <w:qFormat/>
    <w:rsid w:val="004F2CC4"/>
    <w:pPr>
      <w:jc w:val="left"/>
      <w:outlineLvl w:val="9"/>
    </w:pPr>
    <w:rPr>
      <w:rFonts w:asciiTheme="majorHAnsi" w:hAnsiTheme="majorHAnsi"/>
    </w:rPr>
  </w:style>
  <w:style w:type="table" w:customStyle="1" w:styleId="TableGrid">
    <w:name w:val="TableGrid"/>
    <w:rsid w:val="00582608"/>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59"/>
    <w:rsid w:val="0058260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582608"/>
    <w:pPr>
      <w:spacing w:after="9" w:line="240" w:lineRule="auto"/>
      <w:ind w:left="10" w:hanging="10"/>
      <w:jc w:val="both"/>
    </w:pPr>
    <w:rPr>
      <w:rFonts w:ascii="Sylfaen" w:eastAsia="Sylfaen" w:hAnsi="Sylfaen" w:cs="Sylfaen"/>
      <w:color w:val="000000"/>
      <w:sz w:val="20"/>
      <w:szCs w:val="20"/>
    </w:rPr>
  </w:style>
  <w:style w:type="character" w:customStyle="1" w:styleId="CommentTextChar">
    <w:name w:val="Comment Text Char"/>
    <w:basedOn w:val="DefaultParagraphFont"/>
    <w:link w:val="CommentText"/>
    <w:uiPriority w:val="99"/>
    <w:rsid w:val="00582608"/>
    <w:rPr>
      <w:rFonts w:ascii="Sylfaen" w:eastAsia="Sylfaen" w:hAnsi="Sylfaen" w:cs="Sylfaen"/>
      <w:color w:val="000000"/>
      <w:sz w:val="20"/>
      <w:szCs w:val="20"/>
    </w:rPr>
  </w:style>
  <w:style w:type="character" w:customStyle="1" w:styleId="CommentSubjectChar">
    <w:name w:val="Comment Subject Char"/>
    <w:basedOn w:val="CommentTextChar"/>
    <w:link w:val="CommentSubject"/>
    <w:uiPriority w:val="99"/>
    <w:semiHidden/>
    <w:rsid w:val="00582608"/>
    <w:rPr>
      <w:rFonts w:ascii="Sylfaen" w:eastAsia="Sylfaen" w:hAnsi="Sylfaen" w:cs="Sylfaen"/>
      <w:b/>
      <w:bCs/>
      <w:color w:val="000000"/>
      <w:sz w:val="20"/>
      <w:szCs w:val="20"/>
    </w:rPr>
  </w:style>
  <w:style w:type="paragraph" w:styleId="CommentSubject">
    <w:name w:val="annotation subject"/>
    <w:basedOn w:val="CommentText"/>
    <w:next w:val="CommentText"/>
    <w:link w:val="CommentSubjectChar"/>
    <w:uiPriority w:val="99"/>
    <w:semiHidden/>
    <w:unhideWhenUsed/>
    <w:rsid w:val="00582608"/>
    <w:rPr>
      <w:b/>
      <w:bCs/>
    </w:rPr>
  </w:style>
  <w:style w:type="character" w:customStyle="1" w:styleId="z-TopofFormChar">
    <w:name w:val="z-Top of Form Char"/>
    <w:basedOn w:val="DefaultParagraphFont"/>
    <w:link w:val="z-TopofForm"/>
    <w:uiPriority w:val="99"/>
    <w:semiHidden/>
    <w:rsid w:val="00582608"/>
    <w:rPr>
      <w:rFonts w:ascii="Arial" w:eastAsia="Sylfaen" w:hAnsi="Arial" w:cs="Arial"/>
      <w:vanish/>
      <w:color w:val="000000"/>
      <w:sz w:val="16"/>
      <w:szCs w:val="16"/>
    </w:rPr>
  </w:style>
  <w:style w:type="paragraph" w:styleId="z-TopofForm">
    <w:name w:val="HTML Top of Form"/>
    <w:basedOn w:val="Normal"/>
    <w:next w:val="Normal"/>
    <w:link w:val="z-TopofFormChar"/>
    <w:hidden/>
    <w:uiPriority w:val="99"/>
    <w:semiHidden/>
    <w:unhideWhenUsed/>
    <w:rsid w:val="00582608"/>
    <w:pPr>
      <w:pBdr>
        <w:bottom w:val="single" w:sz="6" w:space="1" w:color="auto"/>
      </w:pBdr>
      <w:spacing w:after="0" w:line="267" w:lineRule="auto"/>
      <w:ind w:left="10" w:hanging="10"/>
      <w:jc w:val="center"/>
    </w:pPr>
    <w:rPr>
      <w:rFonts w:ascii="Arial" w:eastAsia="Sylfaen" w:hAnsi="Arial" w:cs="Arial"/>
      <w:vanish/>
      <w:color w:val="000000"/>
      <w:sz w:val="16"/>
      <w:szCs w:val="16"/>
    </w:rPr>
  </w:style>
  <w:style w:type="character" w:customStyle="1" w:styleId="z-BottomofFormChar">
    <w:name w:val="z-Bottom of Form Char"/>
    <w:basedOn w:val="DefaultParagraphFont"/>
    <w:link w:val="z-BottomofForm"/>
    <w:uiPriority w:val="99"/>
    <w:semiHidden/>
    <w:rsid w:val="00582608"/>
    <w:rPr>
      <w:rFonts w:ascii="Arial" w:eastAsia="Sylfae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582608"/>
    <w:pPr>
      <w:pBdr>
        <w:top w:val="single" w:sz="6" w:space="1" w:color="auto"/>
      </w:pBdr>
      <w:spacing w:after="0" w:line="267" w:lineRule="auto"/>
      <w:ind w:left="10" w:hanging="10"/>
      <w:jc w:val="center"/>
    </w:pPr>
    <w:rPr>
      <w:rFonts w:ascii="Arial" w:eastAsia="Sylfaen" w:hAnsi="Arial" w:cs="Arial"/>
      <w:vanish/>
      <w:color w:val="000000"/>
      <w:sz w:val="16"/>
      <w:szCs w:val="16"/>
    </w:rPr>
  </w:style>
  <w:style w:type="paragraph" w:styleId="FootnoteText">
    <w:name w:val="footnote text"/>
    <w:basedOn w:val="Normal"/>
    <w:link w:val="FootnoteTextChar"/>
    <w:semiHidden/>
    <w:unhideWhenUsed/>
    <w:rsid w:val="00E70158"/>
    <w:pPr>
      <w:spacing w:after="0" w:line="240" w:lineRule="auto"/>
    </w:pPr>
    <w:rPr>
      <w:sz w:val="20"/>
      <w:szCs w:val="20"/>
    </w:rPr>
  </w:style>
  <w:style w:type="character" w:customStyle="1" w:styleId="FootnoteTextChar">
    <w:name w:val="Footnote Text Char"/>
    <w:basedOn w:val="DefaultParagraphFont"/>
    <w:link w:val="FootnoteText"/>
    <w:semiHidden/>
    <w:rsid w:val="00E70158"/>
    <w:rPr>
      <w:sz w:val="20"/>
      <w:szCs w:val="20"/>
    </w:rPr>
  </w:style>
  <w:style w:type="character" w:styleId="FootnoteReference">
    <w:name w:val="footnote reference"/>
    <w:basedOn w:val="DefaultParagraphFont"/>
    <w:semiHidden/>
    <w:unhideWhenUsed/>
    <w:rsid w:val="00E70158"/>
    <w:rPr>
      <w:vertAlign w:val="superscript"/>
    </w:rPr>
  </w:style>
  <w:style w:type="paragraph" w:customStyle="1" w:styleId="sataurixml">
    <w:name w:val="satauri_xml"/>
    <w:basedOn w:val="Normal"/>
    <w:autoRedefine/>
    <w:rsid w:val="008B63A6"/>
    <w:pPr>
      <w:spacing w:before="240" w:after="120" w:line="240" w:lineRule="auto"/>
      <w:ind w:firstLine="283"/>
      <w:jc w:val="both"/>
    </w:pPr>
    <w:rPr>
      <w:rFonts w:ascii="Sylfaen" w:eastAsia="Times New Roman" w:hAnsi="Sylfaen" w:cs="Sylfaen"/>
      <w:lang w:val="ka-GE"/>
    </w:rPr>
  </w:style>
  <w:style w:type="paragraph" w:customStyle="1" w:styleId="Normal0">
    <w:name w:val="[Normal]"/>
    <w:uiPriority w:val="99"/>
    <w:rsid w:val="008B63A6"/>
    <w:pPr>
      <w:widowControl w:val="0"/>
      <w:spacing w:after="0" w:line="240" w:lineRule="auto"/>
    </w:pPr>
    <w:rPr>
      <w:rFonts w:ascii="Arial" w:eastAsia="Arial" w:hAnsi="Arial" w:cs="Arial"/>
      <w:sz w:val="24"/>
      <w:szCs w:val="20"/>
    </w:rPr>
  </w:style>
  <w:style w:type="paragraph" w:customStyle="1" w:styleId="abzacixml">
    <w:name w:val="abzaci_xml"/>
    <w:basedOn w:val="PlainText"/>
    <w:link w:val="abzacixmlChar"/>
    <w:autoRedefine/>
    <w:rsid w:val="008E2F88"/>
    <w:pPr>
      <w:tabs>
        <w:tab w:val="left" w:pos="360"/>
        <w:tab w:val="left" w:pos="540"/>
      </w:tabs>
      <w:spacing w:after="120" w:line="288" w:lineRule="auto"/>
      <w:ind w:left="284"/>
      <w:jc w:val="both"/>
    </w:pPr>
    <w:rPr>
      <w:rFonts w:ascii="Sylfaen" w:eastAsia="Times New Roman" w:hAnsi="Sylfaen"/>
      <w:sz w:val="22"/>
      <w:szCs w:val="22"/>
      <w:lang w:val="ka-GE"/>
    </w:rPr>
  </w:style>
  <w:style w:type="paragraph" w:styleId="PlainText">
    <w:name w:val="Plain Text"/>
    <w:basedOn w:val="Normal"/>
    <w:link w:val="PlainTextChar"/>
    <w:uiPriority w:val="99"/>
    <w:unhideWhenUsed/>
    <w:rsid w:val="008B63A6"/>
    <w:pPr>
      <w:spacing w:after="200" w:line="276" w:lineRule="auto"/>
    </w:pPr>
    <w:rPr>
      <w:rFonts w:ascii="Courier New" w:eastAsia="Calibri" w:hAnsi="Courier New" w:cs="Times New Roman"/>
      <w:sz w:val="20"/>
      <w:szCs w:val="20"/>
      <w:lang w:val="x-none" w:eastAsia="x-none"/>
    </w:rPr>
  </w:style>
  <w:style w:type="character" w:customStyle="1" w:styleId="PlainTextChar">
    <w:name w:val="Plain Text Char"/>
    <w:basedOn w:val="DefaultParagraphFont"/>
    <w:link w:val="PlainText"/>
    <w:uiPriority w:val="99"/>
    <w:rsid w:val="008B63A6"/>
    <w:rPr>
      <w:rFonts w:ascii="Courier New" w:eastAsia="Calibri" w:hAnsi="Courier New" w:cs="Times New Roman"/>
      <w:sz w:val="20"/>
      <w:szCs w:val="20"/>
      <w:lang w:val="x-none" w:eastAsia="x-none"/>
    </w:rPr>
  </w:style>
  <w:style w:type="character" w:customStyle="1" w:styleId="abzacixmlChar">
    <w:name w:val="abzaci_xml Char"/>
    <w:link w:val="abzacixml"/>
    <w:rsid w:val="008E2F88"/>
    <w:rPr>
      <w:rFonts w:ascii="Sylfaen" w:eastAsia="Times New Roman" w:hAnsi="Sylfaen" w:cs="Times New Roman"/>
      <w:lang w:val="ka-GE" w:eastAsia="x-none"/>
    </w:rPr>
  </w:style>
  <w:style w:type="paragraph" w:customStyle="1" w:styleId="muxlixml">
    <w:name w:val="muxli_xml"/>
    <w:basedOn w:val="Normal"/>
    <w:autoRedefine/>
    <w:rsid w:val="008B63A6"/>
    <w:pPr>
      <w:keepNext/>
      <w:keepLines/>
      <w:shd w:val="clear" w:color="auto" w:fill="D9D9D9"/>
      <w:tabs>
        <w:tab w:val="left" w:pos="283"/>
      </w:tabs>
      <w:suppressAutoHyphens/>
      <w:spacing w:after="120" w:line="276" w:lineRule="auto"/>
      <w:jc w:val="both"/>
    </w:pPr>
    <w:rPr>
      <w:rFonts w:ascii="Sylfaen" w:eastAsia="Times New Roman" w:hAnsi="Sylfaen" w:cs="Times New Roman"/>
      <w:b/>
      <w:szCs w:val="24"/>
      <w:lang w:val="ka-GE"/>
    </w:rPr>
  </w:style>
  <w:style w:type="character" w:customStyle="1" w:styleId="apple-converted-space">
    <w:name w:val="apple-converted-space"/>
    <w:basedOn w:val="DefaultParagraphFont"/>
    <w:rsid w:val="008B63A6"/>
  </w:style>
  <w:style w:type="character" w:customStyle="1" w:styleId="PlainTextChar1">
    <w:name w:val="Plain Text Char1"/>
    <w:rsid w:val="008B63A6"/>
    <w:rPr>
      <w:rFonts w:ascii="Courier New" w:eastAsia="Times New Roman" w:hAnsi="Courier New" w:cs="Courier New"/>
      <w:sz w:val="20"/>
      <w:szCs w:val="20"/>
    </w:rPr>
  </w:style>
  <w:style w:type="paragraph" w:customStyle="1" w:styleId="Default">
    <w:name w:val="Default"/>
    <w:rsid w:val="008B63A6"/>
    <w:pPr>
      <w:autoSpaceDE w:val="0"/>
      <w:autoSpaceDN w:val="0"/>
      <w:adjustRightInd w:val="0"/>
      <w:spacing w:after="0" w:line="240" w:lineRule="auto"/>
    </w:pPr>
    <w:rPr>
      <w:rFonts w:ascii="Sylfaen" w:eastAsia="Calibri" w:hAnsi="Sylfaen" w:cs="Sylfaen"/>
      <w:color w:val="000000"/>
      <w:sz w:val="24"/>
      <w:szCs w:val="24"/>
    </w:rPr>
  </w:style>
  <w:style w:type="paragraph" w:customStyle="1" w:styleId="ckhrilixml">
    <w:name w:val="ckhrilixml"/>
    <w:basedOn w:val="Normal"/>
    <w:rsid w:val="008B63A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8B63A6"/>
    <w:rPr>
      <w:i/>
      <w:iCs/>
    </w:rPr>
  </w:style>
  <w:style w:type="paragraph" w:customStyle="1" w:styleId="abzacixml0">
    <w:name w:val="abzacixml"/>
    <w:basedOn w:val="Normal"/>
    <w:rsid w:val="008B63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lamdrst">
    <w:name w:val="parlamdrst"/>
    <w:basedOn w:val="PlainText"/>
    <w:autoRedefine/>
    <w:rsid w:val="008B63A6"/>
    <w:pPr>
      <w:tabs>
        <w:tab w:val="left" w:pos="283"/>
      </w:tabs>
      <w:spacing w:after="0" w:line="240" w:lineRule="auto"/>
      <w:ind w:firstLine="284"/>
      <w:jc w:val="both"/>
    </w:pPr>
    <w:rPr>
      <w:rFonts w:ascii="SPLiteraturuly" w:eastAsia="Times New Roman" w:hAnsi="SPLiteraturuly"/>
      <w:sz w:val="22"/>
      <w:szCs w:val="24"/>
      <w:lang w:eastAsia="en-US"/>
    </w:rPr>
  </w:style>
  <w:style w:type="paragraph" w:customStyle="1" w:styleId="chveulebrivi">
    <w:name w:val="chveulebrivi"/>
    <w:basedOn w:val="PlainText"/>
    <w:autoRedefine/>
    <w:rsid w:val="008B63A6"/>
    <w:pPr>
      <w:tabs>
        <w:tab w:val="left" w:pos="0"/>
      </w:tabs>
      <w:spacing w:after="0" w:line="240" w:lineRule="auto"/>
      <w:ind w:firstLine="284"/>
      <w:jc w:val="both"/>
    </w:pPr>
    <w:rPr>
      <w:rFonts w:ascii="SPLiteraturuly" w:eastAsia="Times New Roman" w:hAnsi="SPLiteraturuly" w:cs="Courier New"/>
      <w:iCs/>
      <w:snapToGrid w:val="0"/>
      <w:kern w:val="28"/>
      <w:lang w:val="ka-GE" w:eastAsia="en-US"/>
    </w:rPr>
  </w:style>
  <w:style w:type="paragraph" w:customStyle="1" w:styleId="data">
    <w:name w:val="data"/>
    <w:basedOn w:val="chveulebrivi"/>
    <w:autoRedefine/>
    <w:rsid w:val="008B63A6"/>
    <w:pPr>
      <w:tabs>
        <w:tab w:val="left" w:pos="720"/>
      </w:tabs>
      <w:ind w:firstLine="0"/>
    </w:pPr>
    <w:rPr>
      <w:i/>
    </w:rPr>
  </w:style>
  <w:style w:type="character" w:styleId="PageNumber">
    <w:name w:val="page number"/>
    <w:rsid w:val="008B63A6"/>
  </w:style>
  <w:style w:type="paragraph" w:customStyle="1" w:styleId="petiti">
    <w:name w:val="petiti"/>
    <w:basedOn w:val="chveulebrivi"/>
    <w:autoRedefine/>
    <w:rsid w:val="008B63A6"/>
    <w:pPr>
      <w:widowControl w:val="0"/>
      <w:tabs>
        <w:tab w:val="left" w:pos="1718"/>
      </w:tabs>
      <w:spacing w:before="120"/>
      <w:ind w:left="284" w:firstLine="0"/>
    </w:pPr>
    <w:rPr>
      <w:i/>
      <w:iCs w:val="0"/>
      <w:sz w:val="17"/>
    </w:rPr>
  </w:style>
  <w:style w:type="paragraph" w:customStyle="1" w:styleId="prezident">
    <w:name w:val="prezident"/>
    <w:basedOn w:val="chveulebrivi"/>
    <w:autoRedefine/>
    <w:rsid w:val="008B63A6"/>
    <w:pPr>
      <w:tabs>
        <w:tab w:val="left" w:pos="720"/>
      </w:tabs>
      <w:ind w:firstLine="0"/>
    </w:pPr>
    <w:rPr>
      <w:rFonts w:cs="Times New Roman"/>
    </w:rPr>
  </w:style>
  <w:style w:type="paragraph" w:styleId="TOC2">
    <w:name w:val="toc 2"/>
    <w:basedOn w:val="Normal"/>
    <w:next w:val="Normal"/>
    <w:autoRedefine/>
    <w:semiHidden/>
    <w:rsid w:val="008B63A6"/>
    <w:pPr>
      <w:spacing w:after="0" w:line="240" w:lineRule="auto"/>
      <w:ind w:left="240"/>
      <w:jc w:val="both"/>
    </w:pPr>
    <w:rPr>
      <w:rFonts w:ascii="SPLiteraturuly" w:eastAsia="Times New Roman" w:hAnsi="SPLiteraturuly" w:cs="Times New Roman"/>
      <w:sz w:val="24"/>
      <w:szCs w:val="20"/>
      <w:lang w:val="ka-GE"/>
    </w:rPr>
  </w:style>
  <w:style w:type="paragraph" w:styleId="TOC3">
    <w:name w:val="toc 3"/>
    <w:basedOn w:val="Normal"/>
    <w:next w:val="Normal"/>
    <w:autoRedefine/>
    <w:semiHidden/>
    <w:rsid w:val="008B63A6"/>
    <w:pPr>
      <w:spacing w:after="0" w:line="240" w:lineRule="auto"/>
      <w:ind w:left="480"/>
      <w:jc w:val="both"/>
    </w:pPr>
    <w:rPr>
      <w:rFonts w:ascii="SPLiteraturuly" w:eastAsia="Times New Roman" w:hAnsi="SPLiteraturuly" w:cs="Times New Roman"/>
      <w:sz w:val="24"/>
      <w:szCs w:val="20"/>
      <w:lang w:val="ka-GE"/>
    </w:rPr>
  </w:style>
  <w:style w:type="paragraph" w:styleId="TOC4">
    <w:name w:val="toc 4"/>
    <w:basedOn w:val="Normal"/>
    <w:next w:val="Normal"/>
    <w:autoRedefine/>
    <w:semiHidden/>
    <w:rsid w:val="008B63A6"/>
    <w:pPr>
      <w:spacing w:after="240" w:line="240" w:lineRule="auto"/>
      <w:ind w:left="720"/>
      <w:jc w:val="center"/>
    </w:pPr>
    <w:rPr>
      <w:rFonts w:ascii="SPLiteraturuly MT" w:eastAsia="Times New Roman" w:hAnsi="SPLiteraturuly MT" w:cs="Times New Roman"/>
      <w:b/>
      <w:spacing w:val="100"/>
      <w:sz w:val="24"/>
      <w:szCs w:val="20"/>
      <w:lang w:val="ka-GE"/>
    </w:rPr>
  </w:style>
  <w:style w:type="paragraph" w:customStyle="1" w:styleId="kanoni">
    <w:name w:val="kanoni"/>
    <w:basedOn w:val="Title"/>
    <w:autoRedefine/>
    <w:rsid w:val="008B63A6"/>
    <w:pPr>
      <w:keepNext w:val="0"/>
      <w:keepLines w:val="0"/>
      <w:spacing w:before="360" w:line="240" w:lineRule="auto"/>
      <w:jc w:val="center"/>
      <w:outlineLvl w:val="0"/>
    </w:pPr>
    <w:rPr>
      <w:rFonts w:ascii="Geo_dumM" w:eastAsia="Times New Roman" w:hAnsi="Geo_dumM" w:cs="Times New Roman"/>
      <w:spacing w:val="60"/>
      <w:sz w:val="24"/>
      <w:szCs w:val="24"/>
      <w:lang w:eastAsia="x-none"/>
    </w:rPr>
  </w:style>
  <w:style w:type="paragraph" w:styleId="BodyText">
    <w:name w:val="Body Text"/>
    <w:basedOn w:val="Normal"/>
    <w:link w:val="BodyTextChar"/>
    <w:rsid w:val="008B63A6"/>
    <w:pPr>
      <w:spacing w:after="0" w:line="240" w:lineRule="auto"/>
      <w:jc w:val="both"/>
    </w:pPr>
    <w:rPr>
      <w:rFonts w:ascii="SPAcademi" w:eastAsia="Times New Roman" w:hAnsi="SPAcademi" w:cs="Times New Roman"/>
      <w:sz w:val="28"/>
      <w:szCs w:val="24"/>
      <w:lang w:val="sv-SE" w:eastAsia="x-none"/>
    </w:rPr>
  </w:style>
  <w:style w:type="character" w:customStyle="1" w:styleId="BodyTextChar">
    <w:name w:val="Body Text Char"/>
    <w:basedOn w:val="DefaultParagraphFont"/>
    <w:link w:val="BodyText"/>
    <w:rsid w:val="008B63A6"/>
    <w:rPr>
      <w:rFonts w:ascii="SPAcademi" w:eastAsia="Times New Roman" w:hAnsi="SPAcademi" w:cs="Times New Roman"/>
      <w:sz w:val="28"/>
      <w:szCs w:val="24"/>
      <w:lang w:val="sv-SE" w:eastAsia="x-none"/>
    </w:rPr>
  </w:style>
  <w:style w:type="paragraph" w:styleId="BodyText2">
    <w:name w:val="Body Text 2"/>
    <w:basedOn w:val="Normal"/>
    <w:link w:val="BodyText2Char"/>
    <w:rsid w:val="008B63A6"/>
    <w:pPr>
      <w:spacing w:after="0" w:line="240" w:lineRule="atLeast"/>
      <w:jc w:val="both"/>
    </w:pPr>
    <w:rPr>
      <w:rFonts w:ascii="Times New Roman" w:eastAsia="Times New Roman" w:hAnsi="Times New Roman" w:cs="Times New Roman"/>
      <w:sz w:val="24"/>
      <w:szCs w:val="24"/>
      <w:lang w:val="ka-GE" w:eastAsia="x-none"/>
    </w:rPr>
  </w:style>
  <w:style w:type="character" w:customStyle="1" w:styleId="BodyText2Char">
    <w:name w:val="Body Text 2 Char"/>
    <w:basedOn w:val="DefaultParagraphFont"/>
    <w:link w:val="BodyText2"/>
    <w:rsid w:val="008B63A6"/>
    <w:rPr>
      <w:rFonts w:ascii="Times New Roman" w:eastAsia="Times New Roman" w:hAnsi="Times New Roman" w:cs="Times New Roman"/>
      <w:sz w:val="24"/>
      <w:szCs w:val="24"/>
      <w:lang w:val="ka-GE" w:eastAsia="x-none"/>
    </w:rPr>
  </w:style>
  <w:style w:type="paragraph" w:customStyle="1" w:styleId="kitxva">
    <w:name w:val="kitxva"/>
    <w:basedOn w:val="Normal"/>
    <w:autoRedefine/>
    <w:rsid w:val="008B63A6"/>
    <w:pPr>
      <w:tabs>
        <w:tab w:val="left" w:pos="240"/>
      </w:tabs>
      <w:autoSpaceDE w:val="0"/>
      <w:autoSpaceDN w:val="0"/>
      <w:adjustRightInd w:val="0"/>
      <w:spacing w:after="113" w:line="240" w:lineRule="auto"/>
      <w:ind w:firstLine="284"/>
      <w:jc w:val="both"/>
    </w:pPr>
    <w:rPr>
      <w:rFonts w:ascii="SPLiteraturuly" w:eastAsia="Times New Roman" w:hAnsi="SPLiteraturuly" w:cs="Times New Roman"/>
      <w:b/>
      <w:bCs/>
      <w:sz w:val="24"/>
      <w:szCs w:val="20"/>
      <w:lang w:val="ka-GE"/>
    </w:rPr>
  </w:style>
  <w:style w:type="paragraph" w:styleId="E-mailSignature">
    <w:name w:val="E-mail Signature"/>
    <w:basedOn w:val="Normal"/>
    <w:link w:val="E-mailSignatureChar"/>
    <w:rsid w:val="008B63A6"/>
    <w:pPr>
      <w:spacing w:after="0" w:line="240" w:lineRule="auto"/>
    </w:pPr>
    <w:rPr>
      <w:rFonts w:ascii="Times New Roman" w:eastAsia="Times New Roman" w:hAnsi="Times New Roman" w:cs="Times New Roman"/>
      <w:sz w:val="24"/>
      <w:szCs w:val="24"/>
      <w:lang w:val="ka-GE" w:eastAsia="x-none"/>
    </w:rPr>
  </w:style>
  <w:style w:type="character" w:customStyle="1" w:styleId="E-mailSignatureChar">
    <w:name w:val="E-mail Signature Char"/>
    <w:basedOn w:val="DefaultParagraphFont"/>
    <w:link w:val="E-mailSignature"/>
    <w:rsid w:val="008B63A6"/>
    <w:rPr>
      <w:rFonts w:ascii="Times New Roman" w:eastAsia="Times New Roman" w:hAnsi="Times New Roman" w:cs="Times New Roman"/>
      <w:sz w:val="24"/>
      <w:szCs w:val="24"/>
      <w:lang w:val="ka-GE" w:eastAsia="x-none"/>
    </w:rPr>
  </w:style>
  <w:style w:type="paragraph" w:customStyle="1" w:styleId="pasuxi">
    <w:name w:val="pasuxi"/>
    <w:basedOn w:val="Normal"/>
    <w:autoRedefine/>
    <w:rsid w:val="008B63A6"/>
    <w:pPr>
      <w:autoSpaceDE w:val="0"/>
      <w:autoSpaceDN w:val="0"/>
      <w:adjustRightInd w:val="0"/>
      <w:spacing w:after="0" w:line="240" w:lineRule="auto"/>
      <w:ind w:left="1134" w:hanging="567"/>
      <w:jc w:val="both"/>
    </w:pPr>
    <w:rPr>
      <w:rFonts w:ascii="SPLiteraturuly" w:eastAsia="Times New Roman" w:hAnsi="SPLiteraturuly" w:cs="Times New Roman"/>
      <w:sz w:val="24"/>
      <w:szCs w:val="20"/>
      <w:lang w:val="ka-GE"/>
    </w:rPr>
  </w:style>
  <w:style w:type="paragraph" w:customStyle="1" w:styleId="Style1">
    <w:name w:val="Style1"/>
    <w:basedOn w:val="parlamdrst"/>
    <w:autoRedefine/>
    <w:rsid w:val="008B63A6"/>
    <w:pPr>
      <w:ind w:firstLine="283"/>
    </w:pPr>
    <w:rPr>
      <w:szCs w:val="20"/>
      <w:lang w:val="en-US"/>
    </w:rPr>
  </w:style>
  <w:style w:type="paragraph" w:customStyle="1" w:styleId="chveulebrivi-wigni">
    <w:name w:val="chveulebrivi-wigni"/>
    <w:basedOn w:val="PlainText"/>
    <w:rsid w:val="008B63A6"/>
    <w:pPr>
      <w:autoSpaceDE w:val="0"/>
      <w:autoSpaceDN w:val="0"/>
      <w:adjustRightInd w:val="0"/>
      <w:spacing w:after="0" w:line="240" w:lineRule="auto"/>
      <w:ind w:firstLine="454"/>
      <w:jc w:val="both"/>
    </w:pPr>
    <w:rPr>
      <w:rFonts w:ascii="SPLiteraturuly" w:eastAsia="Times New Roman" w:hAnsi="SPLiteraturuly"/>
      <w:lang w:val="ka-GE" w:eastAsia="en-US"/>
    </w:rPr>
  </w:style>
  <w:style w:type="paragraph" w:customStyle="1" w:styleId="satauri">
    <w:name w:val="satauri"/>
    <w:basedOn w:val="parlamdrst"/>
    <w:autoRedefine/>
    <w:rsid w:val="008B63A6"/>
    <w:pPr>
      <w:ind w:firstLine="0"/>
      <w:jc w:val="center"/>
    </w:pPr>
    <w:rPr>
      <w:rFonts w:ascii="SPLiteraturuly MT" w:hAnsi="SPLiteraturuly MT"/>
      <w:b/>
      <w:sz w:val="26"/>
    </w:rPr>
  </w:style>
  <w:style w:type="paragraph" w:customStyle="1" w:styleId="satauri2">
    <w:name w:val="satauri2"/>
    <w:basedOn w:val="Normal"/>
    <w:rsid w:val="008B63A6"/>
    <w:pPr>
      <w:spacing w:after="0" w:line="240" w:lineRule="auto"/>
    </w:pPr>
    <w:rPr>
      <w:rFonts w:ascii="Times New Roman" w:eastAsia="Times New Roman" w:hAnsi="Times New Roman" w:cs="Times New Roman"/>
      <w:sz w:val="24"/>
      <w:szCs w:val="24"/>
      <w:lang w:val="ka-GE"/>
    </w:rPr>
  </w:style>
  <w:style w:type="paragraph" w:customStyle="1" w:styleId="tarigi">
    <w:name w:val="tarigi"/>
    <w:basedOn w:val="Normal"/>
    <w:rsid w:val="008B63A6"/>
    <w:pPr>
      <w:spacing w:after="0" w:line="240" w:lineRule="auto"/>
    </w:pPr>
    <w:rPr>
      <w:rFonts w:ascii="Times New Roman" w:eastAsia="Times New Roman" w:hAnsi="Times New Roman" w:cs="Times New Roman"/>
      <w:sz w:val="24"/>
      <w:szCs w:val="24"/>
      <w:lang w:val="ka-GE"/>
    </w:rPr>
  </w:style>
  <w:style w:type="paragraph" w:customStyle="1" w:styleId="muxliparl">
    <w:name w:val="muxli_parl"/>
    <w:basedOn w:val="parlamdrst"/>
    <w:autoRedefine/>
    <w:rsid w:val="008B63A6"/>
    <w:pPr>
      <w:spacing w:before="240"/>
      <w:ind w:left="283" w:hanging="283"/>
      <w:jc w:val="left"/>
    </w:pPr>
    <w:rPr>
      <w:rFonts w:ascii="SPDumbadze" w:hAnsi="SPDumbadze"/>
      <w:b/>
      <w:bCs/>
      <w:szCs w:val="22"/>
    </w:rPr>
  </w:style>
  <w:style w:type="paragraph" w:customStyle="1" w:styleId="tavisataurixml">
    <w:name w:val="tavi_satauri_xml"/>
    <w:basedOn w:val="Normal"/>
    <w:autoRedefine/>
    <w:rsid w:val="008B63A6"/>
    <w:pPr>
      <w:spacing w:after="240" w:line="240" w:lineRule="auto"/>
      <w:jc w:val="center"/>
    </w:pPr>
    <w:rPr>
      <w:rFonts w:ascii="Sylfaen" w:eastAsia="Times New Roman" w:hAnsi="Sylfaen" w:cs="Sylfaen"/>
      <w:b/>
      <w:szCs w:val="24"/>
      <w:lang w:val="ka-GE"/>
    </w:rPr>
  </w:style>
  <w:style w:type="paragraph" w:customStyle="1" w:styleId="tavixml">
    <w:name w:val="tavi_xml"/>
    <w:basedOn w:val="Normal"/>
    <w:rsid w:val="008B63A6"/>
    <w:pPr>
      <w:spacing w:before="240" w:after="0" w:line="240" w:lineRule="auto"/>
      <w:jc w:val="center"/>
    </w:pPr>
    <w:rPr>
      <w:rFonts w:ascii="Sylfaen" w:eastAsia="Times New Roman" w:hAnsi="Sylfaen" w:cs="Times New Roman"/>
      <w:b/>
      <w:szCs w:val="24"/>
      <w:lang w:val="ka-GE"/>
    </w:rPr>
  </w:style>
  <w:style w:type="paragraph" w:customStyle="1" w:styleId="karixml">
    <w:name w:val="kari_xml"/>
    <w:basedOn w:val="muxlixml"/>
    <w:autoRedefine/>
    <w:rsid w:val="008B63A6"/>
    <w:pPr>
      <w:shd w:val="clear" w:color="auto" w:fill="auto"/>
      <w:spacing w:before="240"/>
      <w:jc w:val="left"/>
    </w:pPr>
    <w:rPr>
      <w:b w:val="0"/>
      <w:sz w:val="24"/>
    </w:rPr>
  </w:style>
  <w:style w:type="paragraph" w:customStyle="1" w:styleId="karisataurixml">
    <w:name w:val="kari_satauri_xml"/>
    <w:basedOn w:val="abzacixml"/>
    <w:rsid w:val="008B63A6"/>
    <w:pPr>
      <w:ind w:firstLine="283"/>
    </w:pPr>
    <w:rPr>
      <w:rFonts w:cs="Sylfaen"/>
      <w:szCs w:val="20"/>
      <w:lang w:eastAsia="en-US"/>
    </w:rPr>
  </w:style>
  <w:style w:type="paragraph" w:customStyle="1" w:styleId="petitixml">
    <w:name w:val="petiti_xml"/>
    <w:basedOn w:val="abzacixml"/>
    <w:autoRedefine/>
    <w:rsid w:val="008B63A6"/>
    <w:pPr>
      <w:ind w:firstLine="283"/>
    </w:pPr>
    <w:rPr>
      <w:rFonts w:cs="Sylfaen"/>
      <w:szCs w:val="20"/>
      <w:lang w:eastAsia="en-US"/>
    </w:rPr>
  </w:style>
  <w:style w:type="paragraph" w:customStyle="1" w:styleId="cignixml">
    <w:name w:val="cigni_xml"/>
    <w:basedOn w:val="Normal"/>
    <w:autoRedefine/>
    <w:rsid w:val="008B63A6"/>
    <w:pPr>
      <w:tabs>
        <w:tab w:val="left" w:pos="283"/>
      </w:tabs>
      <w:spacing w:after="0" w:line="240" w:lineRule="auto"/>
    </w:pPr>
    <w:rPr>
      <w:rFonts w:ascii="Sylfaen" w:eastAsia="Times New Roman" w:hAnsi="Sylfaen" w:cs="Times New Roman"/>
      <w:sz w:val="24"/>
      <w:szCs w:val="24"/>
      <w:lang w:val="ka-GE"/>
    </w:rPr>
  </w:style>
  <w:style w:type="paragraph" w:customStyle="1" w:styleId="zogadinacilixml">
    <w:name w:val="zogadi_nacili_xml"/>
    <w:basedOn w:val="Normal"/>
    <w:autoRedefine/>
    <w:rsid w:val="008B63A6"/>
    <w:pPr>
      <w:spacing w:after="0" w:line="240" w:lineRule="auto"/>
    </w:pPr>
    <w:rPr>
      <w:rFonts w:ascii="Arial" w:eastAsia="Times New Roman" w:hAnsi="Arial" w:cs="Arial"/>
      <w:sz w:val="24"/>
      <w:szCs w:val="24"/>
      <w:lang w:val="ka-GE"/>
    </w:rPr>
  </w:style>
  <w:style w:type="paragraph" w:customStyle="1" w:styleId="gansakutrebulinacilixml">
    <w:name w:val="gansakutrebuli_nacili_xml"/>
    <w:basedOn w:val="Normal"/>
    <w:autoRedefine/>
    <w:rsid w:val="008B63A6"/>
    <w:pPr>
      <w:numPr>
        <w:numId w:val="35"/>
      </w:numPr>
      <w:spacing w:after="0" w:line="240" w:lineRule="auto"/>
    </w:pPr>
    <w:rPr>
      <w:rFonts w:ascii="Arial" w:eastAsia="Times New Roman" w:hAnsi="Arial" w:cs="Arial"/>
      <w:sz w:val="24"/>
      <w:szCs w:val="24"/>
      <w:lang w:val="ka-GE"/>
    </w:rPr>
  </w:style>
  <w:style w:type="paragraph" w:customStyle="1" w:styleId="StylecxrilixmlSylfaen">
    <w:name w:val="Style cxrili_xml + Sylfaen"/>
    <w:basedOn w:val="Normal"/>
    <w:link w:val="StylecxrilixmlSylfaenChar"/>
    <w:autoRedefine/>
    <w:rsid w:val="008B63A6"/>
    <w:pPr>
      <w:spacing w:after="0" w:line="240" w:lineRule="auto"/>
    </w:pPr>
    <w:rPr>
      <w:rFonts w:ascii="Sylfaen" w:eastAsia="Times New Roman" w:hAnsi="Sylfaen" w:cs="Times New Roman"/>
      <w:bCs/>
      <w:noProof/>
      <w:sz w:val="20"/>
      <w:szCs w:val="20"/>
      <w:lang w:val="ka-GE" w:eastAsia="x-none"/>
    </w:rPr>
  </w:style>
  <w:style w:type="character" w:customStyle="1" w:styleId="StylecxrilixmlSylfaenChar">
    <w:name w:val="Style cxrili_xml + Sylfaen Char"/>
    <w:link w:val="StylecxrilixmlSylfaen"/>
    <w:rsid w:val="008B63A6"/>
    <w:rPr>
      <w:rFonts w:ascii="Sylfaen" w:eastAsia="Times New Roman" w:hAnsi="Sylfaen" w:cs="Times New Roman"/>
      <w:bCs/>
      <w:noProof/>
      <w:sz w:val="20"/>
      <w:szCs w:val="20"/>
      <w:lang w:val="ka-GE" w:eastAsia="x-none"/>
    </w:rPr>
  </w:style>
  <w:style w:type="paragraph" w:customStyle="1" w:styleId="adgilixml">
    <w:name w:val="adgili_xml"/>
    <w:basedOn w:val="Normal"/>
    <w:rsid w:val="008B63A6"/>
    <w:pPr>
      <w:spacing w:before="120" w:after="120" w:line="240" w:lineRule="auto"/>
      <w:ind w:firstLine="284"/>
      <w:jc w:val="center"/>
      <w:outlineLvl w:val="0"/>
    </w:pPr>
    <w:rPr>
      <w:rFonts w:ascii="Sylfaen" w:eastAsia="Times New Roman" w:hAnsi="Sylfaen" w:cs="Courier New"/>
      <w:b/>
      <w:szCs w:val="20"/>
      <w:lang w:val="ka-GE" w:eastAsia="ru-RU"/>
    </w:rPr>
  </w:style>
  <w:style w:type="paragraph" w:customStyle="1" w:styleId="ckhrilixml0">
    <w:name w:val="ckhrili_xml"/>
    <w:basedOn w:val="abzacixml"/>
    <w:autoRedefine/>
    <w:rsid w:val="008B63A6"/>
    <w:pPr>
      <w:ind w:firstLine="283"/>
      <w:outlineLvl w:val="0"/>
    </w:pPr>
    <w:rPr>
      <w:rFonts w:cs="Courier New"/>
      <w:sz w:val="18"/>
      <w:szCs w:val="20"/>
      <w:lang w:val="ru-RU" w:eastAsia="ru-RU"/>
    </w:rPr>
  </w:style>
  <w:style w:type="paragraph" w:customStyle="1" w:styleId="danartixml">
    <w:name w:val="danarti_xml"/>
    <w:basedOn w:val="abzacixml"/>
    <w:autoRedefine/>
    <w:rsid w:val="008B63A6"/>
    <w:pPr>
      <w:spacing w:before="120"/>
      <w:ind w:firstLine="284"/>
      <w:jc w:val="right"/>
      <w:outlineLvl w:val="0"/>
    </w:pPr>
    <w:rPr>
      <w:rFonts w:cs="Courier New"/>
      <w:b/>
      <w:i/>
      <w:szCs w:val="20"/>
      <w:lang w:val="ru-RU" w:eastAsia="ru-RU"/>
    </w:rPr>
  </w:style>
  <w:style w:type="paragraph" w:customStyle="1" w:styleId="khelmoceraxml">
    <w:name w:val="khelmocera_xml"/>
    <w:basedOn w:val="abzacixml"/>
    <w:autoRedefine/>
    <w:rsid w:val="008B63A6"/>
    <w:pPr>
      <w:spacing w:before="120"/>
      <w:ind w:firstLine="284"/>
      <w:outlineLvl w:val="0"/>
    </w:pPr>
    <w:rPr>
      <w:rFonts w:cs="Sylfaen"/>
      <w:b/>
      <w:szCs w:val="20"/>
      <w:lang w:eastAsia="ru-RU"/>
    </w:rPr>
  </w:style>
  <w:style w:type="paragraph" w:customStyle="1" w:styleId="kodixml">
    <w:name w:val="kodi_xml"/>
    <w:basedOn w:val="abzacixml"/>
    <w:rsid w:val="008B63A6"/>
    <w:pPr>
      <w:ind w:firstLine="283"/>
      <w:outlineLvl w:val="0"/>
    </w:pPr>
    <w:rPr>
      <w:rFonts w:cs="Courier New"/>
      <w:sz w:val="20"/>
      <w:szCs w:val="20"/>
      <w:lang w:eastAsia="en-US"/>
    </w:rPr>
  </w:style>
  <w:style w:type="paragraph" w:customStyle="1" w:styleId="mimgebixml">
    <w:name w:val="mimgebi_xml"/>
    <w:basedOn w:val="Normal"/>
    <w:rsid w:val="008B63A6"/>
    <w:pPr>
      <w:spacing w:after="0" w:line="240" w:lineRule="auto"/>
      <w:jc w:val="center"/>
      <w:outlineLvl w:val="0"/>
    </w:pPr>
    <w:rPr>
      <w:rFonts w:ascii="Sylfaen" w:eastAsia="Times New Roman" w:hAnsi="Sylfaen" w:cs="Courier New"/>
      <w:b/>
      <w:sz w:val="28"/>
      <w:szCs w:val="20"/>
      <w:lang w:val="ka-GE" w:eastAsia="ru-RU"/>
    </w:rPr>
  </w:style>
  <w:style w:type="paragraph" w:customStyle="1" w:styleId="sulcvlilebaxml">
    <w:name w:val="sul_cvlileba_xml"/>
    <w:basedOn w:val="sataurixml"/>
    <w:autoRedefine/>
    <w:rsid w:val="008B63A6"/>
    <w:pPr>
      <w:ind w:firstLine="284"/>
      <w:jc w:val="center"/>
      <w:outlineLvl w:val="0"/>
    </w:pPr>
    <w:rPr>
      <w:rFonts w:cs="Courier New"/>
      <w:b/>
      <w:sz w:val="24"/>
      <w:szCs w:val="20"/>
      <w:lang w:val="ru-RU" w:eastAsia="ru-RU"/>
    </w:rPr>
  </w:style>
  <w:style w:type="paragraph" w:customStyle="1" w:styleId="tarigixml">
    <w:name w:val="tarigi_xml"/>
    <w:basedOn w:val="abzacixml"/>
    <w:autoRedefine/>
    <w:rsid w:val="008B63A6"/>
    <w:pPr>
      <w:spacing w:before="120"/>
      <w:ind w:firstLine="284"/>
      <w:jc w:val="center"/>
      <w:outlineLvl w:val="0"/>
    </w:pPr>
    <w:rPr>
      <w:rFonts w:cs="Courier New"/>
      <w:b/>
      <w:szCs w:val="20"/>
      <w:lang w:eastAsia="ru-RU"/>
    </w:rPr>
  </w:style>
  <w:style w:type="paragraph" w:customStyle="1" w:styleId="saxexml">
    <w:name w:val="saxe_xml"/>
    <w:basedOn w:val="abzacixml"/>
    <w:rsid w:val="008B63A6"/>
    <w:pPr>
      <w:spacing w:before="120"/>
      <w:ind w:firstLine="283"/>
      <w:jc w:val="center"/>
    </w:pPr>
    <w:rPr>
      <w:rFonts w:cs="Sylfaen"/>
      <w:b/>
      <w:lang w:val="fr-FR" w:eastAsia="en-US"/>
    </w:rPr>
  </w:style>
  <w:style w:type="paragraph" w:customStyle="1" w:styleId="gazette">
    <w:name w:val="gazette"/>
    <w:basedOn w:val="Normal"/>
    <w:autoRedefine/>
    <w:rsid w:val="008B63A6"/>
    <w:pPr>
      <w:spacing w:after="0" w:line="240" w:lineRule="auto"/>
      <w:ind w:firstLine="720"/>
      <w:jc w:val="both"/>
    </w:pPr>
    <w:rPr>
      <w:rFonts w:ascii="BPG Nino Mkhedruli" w:eastAsia="Times New Roman" w:hAnsi="BPG Nino Mkhedruli" w:cs="Sylfaen"/>
      <w:szCs w:val="20"/>
      <w:lang w:val="ka-GE"/>
    </w:rPr>
  </w:style>
  <w:style w:type="paragraph" w:customStyle="1" w:styleId="muxligazette">
    <w:name w:val="muxli_gazette"/>
    <w:basedOn w:val="gazette"/>
    <w:autoRedefine/>
    <w:rsid w:val="008B63A6"/>
    <w:pPr>
      <w:ind w:firstLine="283"/>
      <w:jc w:val="left"/>
    </w:pPr>
    <w:rPr>
      <w:b/>
    </w:rPr>
  </w:style>
  <w:style w:type="paragraph" w:customStyle="1" w:styleId="tavigazette">
    <w:name w:val="tavi_gazette"/>
    <w:basedOn w:val="gazette"/>
    <w:autoRedefine/>
    <w:rsid w:val="008B63A6"/>
    <w:pPr>
      <w:ind w:firstLine="283"/>
      <w:jc w:val="center"/>
    </w:pPr>
    <w:rPr>
      <w:b/>
    </w:rPr>
  </w:style>
  <w:style w:type="paragraph" w:customStyle="1" w:styleId="prezxml">
    <w:name w:val="prez_xml"/>
    <w:basedOn w:val="abzacixml"/>
    <w:autoRedefine/>
    <w:rsid w:val="008B63A6"/>
    <w:pPr>
      <w:ind w:firstLine="283"/>
    </w:pPr>
    <w:rPr>
      <w:rFonts w:cs="Sylfaen"/>
      <w:b/>
      <w:szCs w:val="20"/>
      <w:lang w:eastAsia="en-US"/>
    </w:rPr>
  </w:style>
  <w:style w:type="paragraph" w:styleId="NoSpacing">
    <w:name w:val="No Spacing"/>
    <w:link w:val="NoSpacingChar"/>
    <w:uiPriority w:val="1"/>
    <w:qFormat/>
    <w:rsid w:val="008B63A6"/>
    <w:pPr>
      <w:widowControl w:val="0"/>
      <w:spacing w:after="0" w:line="240" w:lineRule="auto"/>
    </w:pPr>
    <w:rPr>
      <w:rFonts w:ascii="Calibri" w:eastAsia="Calibri" w:hAnsi="Calibri" w:cs="Times New Roman"/>
    </w:rPr>
  </w:style>
  <w:style w:type="character" w:customStyle="1" w:styleId="NoSpacingChar">
    <w:name w:val="No Spacing Char"/>
    <w:link w:val="NoSpacing"/>
    <w:uiPriority w:val="1"/>
    <w:rsid w:val="008B63A6"/>
    <w:rPr>
      <w:rFonts w:ascii="Calibri" w:eastAsia="Calibri" w:hAnsi="Calibri" w:cs="Times New Roman"/>
    </w:rPr>
  </w:style>
  <w:style w:type="character" w:styleId="CommentReference">
    <w:name w:val="annotation reference"/>
    <w:basedOn w:val="DefaultParagraphFont"/>
    <w:uiPriority w:val="99"/>
    <w:semiHidden/>
    <w:unhideWhenUsed/>
    <w:rsid w:val="000E758D"/>
    <w:rPr>
      <w:sz w:val="16"/>
      <w:szCs w:val="16"/>
    </w:rPr>
  </w:style>
  <w:style w:type="paragraph" w:styleId="Revision">
    <w:name w:val="Revision"/>
    <w:hidden/>
    <w:uiPriority w:val="99"/>
    <w:semiHidden/>
    <w:rsid w:val="00CD598C"/>
    <w:pPr>
      <w:spacing w:after="0" w:line="240" w:lineRule="auto"/>
    </w:pPr>
  </w:style>
  <w:style w:type="paragraph" w:styleId="EndnoteText">
    <w:name w:val="endnote text"/>
    <w:basedOn w:val="Normal"/>
    <w:link w:val="EndnoteTextChar"/>
    <w:uiPriority w:val="99"/>
    <w:semiHidden/>
    <w:unhideWhenUsed/>
    <w:rsid w:val="00DC5E9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C5E95"/>
    <w:rPr>
      <w:sz w:val="20"/>
      <w:szCs w:val="20"/>
    </w:rPr>
  </w:style>
  <w:style w:type="character" w:styleId="EndnoteReference">
    <w:name w:val="endnote reference"/>
    <w:basedOn w:val="DefaultParagraphFont"/>
    <w:uiPriority w:val="99"/>
    <w:semiHidden/>
    <w:unhideWhenUsed/>
    <w:rsid w:val="00DC5E9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566768">
      <w:bodyDiv w:val="1"/>
      <w:marLeft w:val="0"/>
      <w:marRight w:val="0"/>
      <w:marTop w:val="0"/>
      <w:marBottom w:val="0"/>
      <w:divBdr>
        <w:top w:val="none" w:sz="0" w:space="0" w:color="auto"/>
        <w:left w:val="none" w:sz="0" w:space="0" w:color="auto"/>
        <w:bottom w:val="none" w:sz="0" w:space="0" w:color="auto"/>
        <w:right w:val="none" w:sz="0" w:space="0" w:color="auto"/>
      </w:divBdr>
    </w:div>
    <w:div w:id="64687871">
      <w:bodyDiv w:val="1"/>
      <w:marLeft w:val="0"/>
      <w:marRight w:val="0"/>
      <w:marTop w:val="0"/>
      <w:marBottom w:val="0"/>
      <w:divBdr>
        <w:top w:val="none" w:sz="0" w:space="0" w:color="auto"/>
        <w:left w:val="none" w:sz="0" w:space="0" w:color="auto"/>
        <w:bottom w:val="none" w:sz="0" w:space="0" w:color="auto"/>
        <w:right w:val="none" w:sz="0" w:space="0" w:color="auto"/>
      </w:divBdr>
    </w:div>
    <w:div w:id="356276371">
      <w:bodyDiv w:val="1"/>
      <w:marLeft w:val="0"/>
      <w:marRight w:val="0"/>
      <w:marTop w:val="0"/>
      <w:marBottom w:val="0"/>
      <w:divBdr>
        <w:top w:val="none" w:sz="0" w:space="0" w:color="auto"/>
        <w:left w:val="none" w:sz="0" w:space="0" w:color="auto"/>
        <w:bottom w:val="none" w:sz="0" w:space="0" w:color="auto"/>
        <w:right w:val="none" w:sz="0" w:space="0" w:color="auto"/>
      </w:divBdr>
    </w:div>
    <w:div w:id="738137161">
      <w:bodyDiv w:val="1"/>
      <w:marLeft w:val="0"/>
      <w:marRight w:val="0"/>
      <w:marTop w:val="0"/>
      <w:marBottom w:val="0"/>
      <w:divBdr>
        <w:top w:val="none" w:sz="0" w:space="0" w:color="auto"/>
        <w:left w:val="none" w:sz="0" w:space="0" w:color="auto"/>
        <w:bottom w:val="none" w:sz="0" w:space="0" w:color="auto"/>
        <w:right w:val="none" w:sz="0" w:space="0" w:color="auto"/>
      </w:divBdr>
    </w:div>
    <w:div w:id="844445418">
      <w:bodyDiv w:val="1"/>
      <w:marLeft w:val="0"/>
      <w:marRight w:val="0"/>
      <w:marTop w:val="0"/>
      <w:marBottom w:val="0"/>
      <w:divBdr>
        <w:top w:val="none" w:sz="0" w:space="0" w:color="auto"/>
        <w:left w:val="none" w:sz="0" w:space="0" w:color="auto"/>
        <w:bottom w:val="none" w:sz="0" w:space="0" w:color="auto"/>
        <w:right w:val="none" w:sz="0" w:space="0" w:color="auto"/>
      </w:divBdr>
    </w:div>
    <w:div w:id="910190148">
      <w:bodyDiv w:val="1"/>
      <w:marLeft w:val="0"/>
      <w:marRight w:val="0"/>
      <w:marTop w:val="0"/>
      <w:marBottom w:val="0"/>
      <w:divBdr>
        <w:top w:val="none" w:sz="0" w:space="0" w:color="auto"/>
        <w:left w:val="none" w:sz="0" w:space="0" w:color="auto"/>
        <w:bottom w:val="none" w:sz="0" w:space="0" w:color="auto"/>
        <w:right w:val="none" w:sz="0" w:space="0" w:color="auto"/>
      </w:divBdr>
      <w:divsChild>
        <w:div w:id="540674228">
          <w:marLeft w:val="446"/>
          <w:marRight w:val="0"/>
          <w:marTop w:val="120"/>
          <w:marBottom w:val="0"/>
          <w:divBdr>
            <w:top w:val="none" w:sz="0" w:space="0" w:color="auto"/>
            <w:left w:val="none" w:sz="0" w:space="0" w:color="auto"/>
            <w:bottom w:val="none" w:sz="0" w:space="0" w:color="auto"/>
            <w:right w:val="none" w:sz="0" w:space="0" w:color="auto"/>
          </w:divBdr>
        </w:div>
        <w:div w:id="100691697">
          <w:marLeft w:val="446"/>
          <w:marRight w:val="0"/>
          <w:marTop w:val="120"/>
          <w:marBottom w:val="0"/>
          <w:divBdr>
            <w:top w:val="none" w:sz="0" w:space="0" w:color="auto"/>
            <w:left w:val="none" w:sz="0" w:space="0" w:color="auto"/>
            <w:bottom w:val="none" w:sz="0" w:space="0" w:color="auto"/>
            <w:right w:val="none" w:sz="0" w:space="0" w:color="auto"/>
          </w:divBdr>
        </w:div>
        <w:div w:id="2013532279">
          <w:marLeft w:val="446"/>
          <w:marRight w:val="0"/>
          <w:marTop w:val="120"/>
          <w:marBottom w:val="0"/>
          <w:divBdr>
            <w:top w:val="none" w:sz="0" w:space="0" w:color="auto"/>
            <w:left w:val="none" w:sz="0" w:space="0" w:color="auto"/>
            <w:bottom w:val="none" w:sz="0" w:space="0" w:color="auto"/>
            <w:right w:val="none" w:sz="0" w:space="0" w:color="auto"/>
          </w:divBdr>
        </w:div>
      </w:divsChild>
    </w:div>
    <w:div w:id="975724802">
      <w:bodyDiv w:val="1"/>
      <w:marLeft w:val="0"/>
      <w:marRight w:val="0"/>
      <w:marTop w:val="0"/>
      <w:marBottom w:val="0"/>
      <w:divBdr>
        <w:top w:val="none" w:sz="0" w:space="0" w:color="auto"/>
        <w:left w:val="none" w:sz="0" w:space="0" w:color="auto"/>
        <w:bottom w:val="none" w:sz="0" w:space="0" w:color="auto"/>
        <w:right w:val="none" w:sz="0" w:space="0" w:color="auto"/>
      </w:divBdr>
    </w:div>
    <w:div w:id="1055934724">
      <w:bodyDiv w:val="1"/>
      <w:marLeft w:val="0"/>
      <w:marRight w:val="0"/>
      <w:marTop w:val="0"/>
      <w:marBottom w:val="0"/>
      <w:divBdr>
        <w:top w:val="none" w:sz="0" w:space="0" w:color="auto"/>
        <w:left w:val="none" w:sz="0" w:space="0" w:color="auto"/>
        <w:bottom w:val="none" w:sz="0" w:space="0" w:color="auto"/>
        <w:right w:val="none" w:sz="0" w:space="0" w:color="auto"/>
      </w:divBdr>
      <w:divsChild>
        <w:div w:id="2054422817">
          <w:marLeft w:val="446"/>
          <w:marRight w:val="0"/>
          <w:marTop w:val="120"/>
          <w:marBottom w:val="0"/>
          <w:divBdr>
            <w:top w:val="none" w:sz="0" w:space="0" w:color="auto"/>
            <w:left w:val="none" w:sz="0" w:space="0" w:color="auto"/>
            <w:bottom w:val="none" w:sz="0" w:space="0" w:color="auto"/>
            <w:right w:val="none" w:sz="0" w:space="0" w:color="auto"/>
          </w:divBdr>
        </w:div>
        <w:div w:id="1149832514">
          <w:marLeft w:val="446"/>
          <w:marRight w:val="0"/>
          <w:marTop w:val="120"/>
          <w:marBottom w:val="0"/>
          <w:divBdr>
            <w:top w:val="none" w:sz="0" w:space="0" w:color="auto"/>
            <w:left w:val="none" w:sz="0" w:space="0" w:color="auto"/>
            <w:bottom w:val="none" w:sz="0" w:space="0" w:color="auto"/>
            <w:right w:val="none" w:sz="0" w:space="0" w:color="auto"/>
          </w:divBdr>
        </w:div>
        <w:div w:id="53965156">
          <w:marLeft w:val="446"/>
          <w:marRight w:val="0"/>
          <w:marTop w:val="120"/>
          <w:marBottom w:val="0"/>
          <w:divBdr>
            <w:top w:val="none" w:sz="0" w:space="0" w:color="auto"/>
            <w:left w:val="none" w:sz="0" w:space="0" w:color="auto"/>
            <w:bottom w:val="none" w:sz="0" w:space="0" w:color="auto"/>
            <w:right w:val="none" w:sz="0" w:space="0" w:color="auto"/>
          </w:divBdr>
        </w:div>
      </w:divsChild>
    </w:div>
    <w:div w:id="1360619737">
      <w:bodyDiv w:val="1"/>
      <w:marLeft w:val="0"/>
      <w:marRight w:val="0"/>
      <w:marTop w:val="0"/>
      <w:marBottom w:val="0"/>
      <w:divBdr>
        <w:top w:val="none" w:sz="0" w:space="0" w:color="auto"/>
        <w:left w:val="none" w:sz="0" w:space="0" w:color="auto"/>
        <w:bottom w:val="none" w:sz="0" w:space="0" w:color="auto"/>
        <w:right w:val="none" w:sz="0" w:space="0" w:color="auto"/>
      </w:divBdr>
    </w:div>
    <w:div w:id="1437872805">
      <w:bodyDiv w:val="1"/>
      <w:marLeft w:val="0"/>
      <w:marRight w:val="0"/>
      <w:marTop w:val="0"/>
      <w:marBottom w:val="0"/>
      <w:divBdr>
        <w:top w:val="none" w:sz="0" w:space="0" w:color="auto"/>
        <w:left w:val="none" w:sz="0" w:space="0" w:color="auto"/>
        <w:bottom w:val="none" w:sz="0" w:space="0" w:color="auto"/>
        <w:right w:val="none" w:sz="0" w:space="0" w:color="auto"/>
      </w:divBdr>
      <w:divsChild>
        <w:div w:id="1361052153">
          <w:marLeft w:val="432"/>
          <w:marRight w:val="216"/>
          <w:marTop w:val="0"/>
          <w:marBottom w:val="0"/>
          <w:divBdr>
            <w:top w:val="none" w:sz="0" w:space="0" w:color="auto"/>
            <w:left w:val="none" w:sz="0" w:space="0" w:color="auto"/>
            <w:bottom w:val="none" w:sz="0" w:space="0" w:color="auto"/>
            <w:right w:val="none" w:sz="0" w:space="0" w:color="auto"/>
          </w:divBdr>
        </w:div>
        <w:div w:id="624235402">
          <w:marLeft w:val="216"/>
          <w:marRight w:val="432"/>
          <w:marTop w:val="0"/>
          <w:marBottom w:val="0"/>
          <w:divBdr>
            <w:top w:val="none" w:sz="0" w:space="0" w:color="auto"/>
            <w:left w:val="none" w:sz="0" w:space="0" w:color="auto"/>
            <w:bottom w:val="none" w:sz="0" w:space="0" w:color="auto"/>
            <w:right w:val="none" w:sz="0" w:space="0" w:color="auto"/>
          </w:divBdr>
        </w:div>
        <w:div w:id="442966174">
          <w:marLeft w:val="432"/>
          <w:marRight w:val="216"/>
          <w:marTop w:val="0"/>
          <w:marBottom w:val="0"/>
          <w:divBdr>
            <w:top w:val="none" w:sz="0" w:space="0" w:color="auto"/>
            <w:left w:val="none" w:sz="0" w:space="0" w:color="auto"/>
            <w:bottom w:val="none" w:sz="0" w:space="0" w:color="auto"/>
            <w:right w:val="none" w:sz="0" w:space="0" w:color="auto"/>
          </w:divBdr>
        </w:div>
      </w:divsChild>
    </w:div>
    <w:div w:id="1584604978">
      <w:bodyDiv w:val="1"/>
      <w:marLeft w:val="0"/>
      <w:marRight w:val="0"/>
      <w:marTop w:val="0"/>
      <w:marBottom w:val="0"/>
      <w:divBdr>
        <w:top w:val="none" w:sz="0" w:space="0" w:color="auto"/>
        <w:left w:val="none" w:sz="0" w:space="0" w:color="auto"/>
        <w:bottom w:val="none" w:sz="0" w:space="0" w:color="auto"/>
        <w:right w:val="none" w:sz="0" w:space="0" w:color="auto"/>
      </w:divBdr>
    </w:div>
    <w:div w:id="1599293119">
      <w:bodyDiv w:val="1"/>
      <w:marLeft w:val="0"/>
      <w:marRight w:val="0"/>
      <w:marTop w:val="0"/>
      <w:marBottom w:val="0"/>
      <w:divBdr>
        <w:top w:val="none" w:sz="0" w:space="0" w:color="auto"/>
        <w:left w:val="none" w:sz="0" w:space="0" w:color="auto"/>
        <w:bottom w:val="none" w:sz="0" w:space="0" w:color="auto"/>
        <w:right w:val="none" w:sz="0" w:space="0" w:color="auto"/>
      </w:divBdr>
    </w:div>
    <w:div w:id="1769543554">
      <w:bodyDiv w:val="1"/>
      <w:marLeft w:val="0"/>
      <w:marRight w:val="0"/>
      <w:marTop w:val="0"/>
      <w:marBottom w:val="0"/>
      <w:divBdr>
        <w:top w:val="none" w:sz="0" w:space="0" w:color="auto"/>
        <w:left w:val="none" w:sz="0" w:space="0" w:color="auto"/>
        <w:bottom w:val="none" w:sz="0" w:space="0" w:color="auto"/>
        <w:right w:val="none" w:sz="0" w:space="0" w:color="auto"/>
      </w:divBdr>
      <w:divsChild>
        <w:div w:id="1022243226">
          <w:marLeft w:val="446"/>
          <w:marRight w:val="0"/>
          <w:marTop w:val="120"/>
          <w:marBottom w:val="0"/>
          <w:divBdr>
            <w:top w:val="none" w:sz="0" w:space="0" w:color="auto"/>
            <w:left w:val="none" w:sz="0" w:space="0" w:color="auto"/>
            <w:bottom w:val="none" w:sz="0" w:space="0" w:color="auto"/>
            <w:right w:val="none" w:sz="0" w:space="0" w:color="auto"/>
          </w:divBdr>
        </w:div>
      </w:divsChild>
    </w:div>
    <w:div w:id="1770732441">
      <w:bodyDiv w:val="1"/>
      <w:marLeft w:val="0"/>
      <w:marRight w:val="0"/>
      <w:marTop w:val="0"/>
      <w:marBottom w:val="0"/>
      <w:divBdr>
        <w:top w:val="none" w:sz="0" w:space="0" w:color="auto"/>
        <w:left w:val="none" w:sz="0" w:space="0" w:color="auto"/>
        <w:bottom w:val="none" w:sz="0" w:space="0" w:color="auto"/>
        <w:right w:val="none" w:sz="0" w:space="0" w:color="auto"/>
      </w:divBdr>
    </w:div>
    <w:div w:id="184982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atsne.gov.ge/ka/document/view/32830"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BAD31-05BB-4667-BA8C-2026B0BA9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1050</TotalTime>
  <Pages>37</Pages>
  <Words>10420</Words>
  <Characters>59397</Characters>
  <Application>Microsoft Office Word</Application>
  <DocSecurity>0</DocSecurity>
  <Lines>494</Lines>
  <Paragraphs>139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ANMSI</dc:creator>
  <cp:keywords/>
  <dc:description/>
  <cp:lastModifiedBy>Tamta</cp:lastModifiedBy>
  <cp:revision>151</cp:revision>
  <cp:lastPrinted>2019-03-15T06:33:00Z</cp:lastPrinted>
  <dcterms:created xsi:type="dcterms:W3CDTF">2022-05-24T11:07:00Z</dcterms:created>
  <dcterms:modified xsi:type="dcterms:W3CDTF">2025-06-24T11:38:00Z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be2e32e6c8f40a39ed436c12c9080726807f7489e3a583c48665d2b47040f612</vt:lpwstr>
  </property>
</Properties>
</file>