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3DF43F" w14:textId="5F0E069D" w:rsidR="00707466" w:rsidRPr="00256B4A" w:rsidRDefault="00707466" w:rsidP="008632CB">
      <w:pPr>
        <w:tabs>
          <w:tab w:val="left" w:pos="990"/>
        </w:tabs>
        <w:spacing w:after="0" w:line="240" w:lineRule="auto"/>
        <w:ind w:left="90" w:hanging="720"/>
        <w:contextualSpacing/>
        <w:jc w:val="both"/>
        <w:rPr>
          <w:rFonts w:ascii="Sylfaen" w:hAnsi="Sylfaen"/>
          <w:sz w:val="24"/>
          <w:szCs w:val="24"/>
          <w:lang w:val="ka-GE"/>
        </w:rPr>
      </w:pPr>
      <w:r w:rsidRPr="00256B4A">
        <w:rPr>
          <w:rFonts w:ascii="Sylfaen" w:hAnsi="Sylfaen"/>
          <w:noProof/>
          <w:sz w:val="24"/>
          <w:szCs w:val="24"/>
        </w:rPr>
        <mc:AlternateContent>
          <mc:Choice Requires="wps">
            <w:drawing>
              <wp:anchor distT="0" distB="0" distL="114300" distR="114300" simplePos="0" relativeHeight="251659264" behindDoc="0" locked="0" layoutInCell="1" allowOverlap="1" wp14:anchorId="65755357" wp14:editId="72A46D8D">
                <wp:simplePos x="0" y="0"/>
                <wp:positionH relativeFrom="page">
                  <wp:posOffset>254000</wp:posOffset>
                </wp:positionH>
                <wp:positionV relativeFrom="paragraph">
                  <wp:posOffset>1479550</wp:posOffset>
                </wp:positionV>
                <wp:extent cx="7260590" cy="810260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60590" cy="8102600"/>
                        </a:xfrm>
                        <a:prstGeom prst="rect">
                          <a:avLst/>
                        </a:prstGeom>
                        <a:noFill/>
                        <a:ln w="6350">
                          <a:noFill/>
                        </a:ln>
                      </wps:spPr>
                      <wps:txbx>
                        <w:txbxContent>
                          <w:p w14:paraId="56D6C408" w14:textId="77777777" w:rsidR="006E353C" w:rsidRPr="00BF65CB" w:rsidRDefault="006E353C" w:rsidP="00BF65CB">
                            <w:pPr>
                              <w:spacing w:after="0" w:line="240" w:lineRule="auto"/>
                              <w:jc w:val="right"/>
                              <w:rPr>
                                <w:rFonts w:ascii="Sylfaen" w:eastAsia="Calibri" w:hAnsi="Sylfaen" w:cs="Calibri"/>
                                <w:i/>
                                <w:sz w:val="16"/>
                                <w:szCs w:val="16"/>
                                <w:lang w:val="ka-GE"/>
                              </w:rPr>
                            </w:pPr>
                            <w:r w:rsidRPr="00BF65CB">
                              <w:rPr>
                                <w:rFonts w:ascii="Times New Roman" w:eastAsia="Times New Roman" w:hAnsi="Times New Roman" w:cs="Times New Roman"/>
                                <w:i/>
                                <w:sz w:val="16"/>
                                <w:szCs w:val="16"/>
                              </w:rPr>
                              <w:br/>
                            </w:r>
                            <w:r w:rsidRPr="00BF65CB">
                              <w:rPr>
                                <w:rFonts w:ascii="Sylfaen" w:eastAsia="Calibri" w:hAnsi="Sylfaen" w:cs="Sylfaen"/>
                                <w:i/>
                                <w:sz w:val="16"/>
                                <w:szCs w:val="16"/>
                                <w:lang w:val="ka-GE"/>
                              </w:rPr>
                              <w:t>დოკუმენტი</w:t>
                            </w:r>
                            <w:r w:rsidRPr="00BF65CB">
                              <w:rPr>
                                <w:rFonts w:ascii="Calibri" w:eastAsia="Calibri" w:hAnsi="Calibri" w:cs="Calibri"/>
                                <w:i/>
                                <w:sz w:val="16"/>
                                <w:szCs w:val="16"/>
                                <w:lang w:val="ka-GE"/>
                              </w:rPr>
                              <w:t xml:space="preserve"> </w:t>
                            </w:r>
                            <w:r w:rsidRPr="00BF65CB">
                              <w:rPr>
                                <w:rFonts w:ascii="Sylfaen" w:eastAsia="Calibri" w:hAnsi="Sylfaen" w:cs="Sylfaen"/>
                                <w:i/>
                                <w:sz w:val="16"/>
                                <w:szCs w:val="16"/>
                                <w:lang w:val="ka-GE"/>
                              </w:rPr>
                              <w:t>დამტკიცებულია</w:t>
                            </w:r>
                            <w:r w:rsidRPr="00BF65CB">
                              <w:rPr>
                                <w:rFonts w:ascii="Calibri" w:eastAsia="Calibri" w:hAnsi="Calibri" w:cs="Calibri"/>
                                <w:i/>
                                <w:sz w:val="16"/>
                                <w:szCs w:val="16"/>
                                <w:lang w:val="ka-GE"/>
                              </w:rPr>
                              <w:t xml:space="preserve"> </w:t>
                            </w:r>
                            <w:r w:rsidRPr="00BF65CB">
                              <w:rPr>
                                <w:rFonts w:ascii="Sylfaen" w:eastAsia="Calibri" w:hAnsi="Sylfaen" w:cs="Sylfaen"/>
                                <w:i/>
                                <w:sz w:val="16"/>
                                <w:szCs w:val="16"/>
                                <w:lang w:val="ka-GE"/>
                              </w:rPr>
                              <w:t>უნივერსიტეტის</w:t>
                            </w:r>
                            <w:r w:rsidRPr="00BF65CB">
                              <w:rPr>
                                <w:rFonts w:ascii="Calibri" w:eastAsia="Calibri" w:hAnsi="Calibri" w:cs="Calibri"/>
                                <w:i/>
                                <w:sz w:val="16"/>
                                <w:szCs w:val="16"/>
                                <w:lang w:val="ka-GE"/>
                              </w:rPr>
                              <w:t xml:space="preserve"> </w:t>
                            </w:r>
                          </w:p>
                          <w:p w14:paraId="082B5AE6" w14:textId="77777777" w:rsidR="006E353C" w:rsidRPr="00BF65CB" w:rsidRDefault="006E353C" w:rsidP="00BF65CB">
                            <w:pPr>
                              <w:spacing w:after="0" w:line="240" w:lineRule="auto"/>
                              <w:jc w:val="right"/>
                              <w:rPr>
                                <w:rFonts w:ascii="Sylfaen" w:eastAsia="Calibri" w:hAnsi="Sylfaen" w:cs="Calibri"/>
                                <w:i/>
                                <w:sz w:val="16"/>
                                <w:szCs w:val="16"/>
                                <w:lang w:val="ka-GE"/>
                              </w:rPr>
                            </w:pPr>
                            <w:r w:rsidRPr="00BF65CB">
                              <w:rPr>
                                <w:rFonts w:ascii="Sylfaen" w:eastAsia="Calibri" w:hAnsi="Sylfaen" w:cs="Sylfaen"/>
                                <w:i/>
                                <w:sz w:val="16"/>
                                <w:szCs w:val="16"/>
                                <w:lang w:val="ka-GE"/>
                              </w:rPr>
                              <w:t>მმართველი</w:t>
                            </w:r>
                            <w:r w:rsidRPr="00BF65CB">
                              <w:rPr>
                                <w:rFonts w:ascii="Calibri" w:eastAsia="Calibri" w:hAnsi="Calibri" w:cs="Calibri"/>
                                <w:i/>
                                <w:sz w:val="16"/>
                                <w:szCs w:val="16"/>
                                <w:lang w:val="ka-GE"/>
                              </w:rPr>
                              <w:t xml:space="preserve"> </w:t>
                            </w:r>
                            <w:r w:rsidRPr="00BF65CB">
                              <w:rPr>
                                <w:rFonts w:ascii="Sylfaen" w:eastAsia="Calibri" w:hAnsi="Sylfaen" w:cs="Sylfaen"/>
                                <w:i/>
                                <w:sz w:val="16"/>
                                <w:szCs w:val="16"/>
                                <w:lang w:val="ka-GE"/>
                              </w:rPr>
                              <w:t>საბჭოს</w:t>
                            </w:r>
                            <w:r w:rsidRPr="00BF65CB">
                              <w:rPr>
                                <w:rFonts w:ascii="Calibri" w:eastAsia="Calibri" w:hAnsi="Calibri" w:cs="Calibri"/>
                                <w:i/>
                                <w:sz w:val="16"/>
                                <w:szCs w:val="16"/>
                                <w:lang w:val="ka-GE"/>
                              </w:rPr>
                              <w:t xml:space="preserve"> </w:t>
                            </w:r>
                            <w:r w:rsidRPr="00BF65CB">
                              <w:rPr>
                                <w:rFonts w:ascii="Sylfaen" w:eastAsia="Calibri" w:hAnsi="Sylfaen" w:cs="Sylfaen"/>
                                <w:i/>
                                <w:sz w:val="16"/>
                                <w:szCs w:val="16"/>
                                <w:lang w:val="ka-GE"/>
                              </w:rPr>
                              <w:t>მიერ</w:t>
                            </w:r>
                            <w:r w:rsidRPr="00BF65CB">
                              <w:rPr>
                                <w:rFonts w:ascii="Calibri" w:eastAsia="Calibri" w:hAnsi="Calibri" w:cs="Calibri"/>
                                <w:i/>
                                <w:sz w:val="16"/>
                                <w:szCs w:val="16"/>
                                <w:lang w:val="ka-GE"/>
                              </w:rPr>
                              <w:t xml:space="preserve"> 2020 </w:t>
                            </w:r>
                            <w:r w:rsidRPr="00BF65CB">
                              <w:rPr>
                                <w:rFonts w:ascii="Sylfaen" w:eastAsia="Calibri" w:hAnsi="Sylfaen" w:cs="Sylfaen"/>
                                <w:i/>
                                <w:sz w:val="16"/>
                                <w:szCs w:val="16"/>
                                <w:lang w:val="ka-GE"/>
                              </w:rPr>
                              <w:t>წლის</w:t>
                            </w:r>
                            <w:r w:rsidRPr="00BF65CB">
                              <w:rPr>
                                <w:rFonts w:ascii="Calibri" w:eastAsia="Calibri" w:hAnsi="Calibri" w:cs="Calibri"/>
                                <w:i/>
                                <w:sz w:val="16"/>
                                <w:szCs w:val="16"/>
                                <w:lang w:val="ka-GE"/>
                              </w:rPr>
                              <w:t xml:space="preserve"> 17 </w:t>
                            </w:r>
                            <w:r w:rsidRPr="00BF65CB">
                              <w:rPr>
                                <w:rFonts w:ascii="Sylfaen" w:eastAsia="Calibri" w:hAnsi="Sylfaen" w:cs="Sylfaen"/>
                                <w:i/>
                                <w:sz w:val="16"/>
                                <w:szCs w:val="16"/>
                                <w:lang w:val="ka-GE"/>
                              </w:rPr>
                              <w:t>მარტის</w:t>
                            </w:r>
                            <w:r w:rsidRPr="00BF65CB">
                              <w:rPr>
                                <w:rFonts w:ascii="Calibri" w:eastAsia="Calibri" w:hAnsi="Calibri" w:cs="Calibri"/>
                                <w:i/>
                                <w:sz w:val="16"/>
                                <w:szCs w:val="16"/>
                                <w:lang w:val="ka-GE"/>
                              </w:rPr>
                              <w:t xml:space="preserve"> №6 </w:t>
                            </w:r>
                            <w:r w:rsidRPr="00BF65CB">
                              <w:rPr>
                                <w:rFonts w:ascii="Sylfaen" w:eastAsia="Calibri" w:hAnsi="Sylfaen" w:cs="Sylfaen"/>
                                <w:i/>
                                <w:sz w:val="16"/>
                                <w:szCs w:val="16"/>
                                <w:lang w:val="ka-GE"/>
                              </w:rPr>
                              <w:t>ოქმი</w:t>
                            </w:r>
                            <w:r w:rsidRPr="00BF65CB">
                              <w:rPr>
                                <w:rFonts w:ascii="Calibri" w:eastAsia="Calibri" w:hAnsi="Calibri" w:cs="Calibri"/>
                                <w:i/>
                                <w:sz w:val="16"/>
                                <w:szCs w:val="16"/>
                                <w:lang w:val="ka-GE"/>
                              </w:rPr>
                              <w:t xml:space="preserve"> </w:t>
                            </w:r>
                          </w:p>
                          <w:p w14:paraId="024AE3EE" w14:textId="77777777" w:rsidR="006E353C" w:rsidRPr="00BF65CB" w:rsidRDefault="006E353C" w:rsidP="00BF65CB">
                            <w:pPr>
                              <w:spacing w:after="0" w:line="240" w:lineRule="auto"/>
                              <w:jc w:val="right"/>
                              <w:rPr>
                                <w:rFonts w:ascii="Sylfaen" w:eastAsia="Calibri" w:hAnsi="Sylfaen" w:cs="Calibri"/>
                                <w:i/>
                                <w:sz w:val="16"/>
                                <w:szCs w:val="16"/>
                                <w:lang w:val="ka-GE"/>
                              </w:rPr>
                            </w:pPr>
                            <w:r w:rsidRPr="00BF65CB">
                              <w:rPr>
                                <w:rFonts w:ascii="Sylfaen" w:eastAsia="Calibri" w:hAnsi="Sylfaen" w:cs="Sylfaen"/>
                                <w:i/>
                                <w:sz w:val="16"/>
                                <w:szCs w:val="16"/>
                                <w:lang w:val="ka-GE"/>
                              </w:rPr>
                              <w:t>დოკუმენტში</w:t>
                            </w:r>
                            <w:r w:rsidRPr="00BF65CB">
                              <w:rPr>
                                <w:rFonts w:ascii="Calibri" w:eastAsia="Calibri" w:hAnsi="Calibri" w:cs="Calibri"/>
                                <w:i/>
                                <w:sz w:val="16"/>
                                <w:szCs w:val="16"/>
                                <w:lang w:val="ka-GE"/>
                              </w:rPr>
                              <w:t xml:space="preserve"> </w:t>
                            </w:r>
                            <w:r w:rsidRPr="00BF65CB">
                              <w:rPr>
                                <w:rFonts w:ascii="Sylfaen" w:eastAsia="Calibri" w:hAnsi="Sylfaen" w:cs="Sylfaen"/>
                                <w:i/>
                                <w:sz w:val="16"/>
                                <w:szCs w:val="16"/>
                                <w:lang w:val="ka-GE"/>
                              </w:rPr>
                              <w:t>ცვლილებები</w:t>
                            </w:r>
                            <w:r w:rsidRPr="00BF65CB">
                              <w:rPr>
                                <w:rFonts w:ascii="Calibri" w:eastAsia="Calibri" w:hAnsi="Calibri" w:cs="Calibri"/>
                                <w:i/>
                                <w:sz w:val="16"/>
                                <w:szCs w:val="16"/>
                                <w:lang w:val="ka-GE"/>
                              </w:rPr>
                              <w:t xml:space="preserve"> </w:t>
                            </w:r>
                            <w:r w:rsidRPr="00BF65CB">
                              <w:rPr>
                                <w:rFonts w:ascii="Sylfaen" w:eastAsia="Calibri" w:hAnsi="Sylfaen" w:cs="Sylfaen"/>
                                <w:i/>
                                <w:sz w:val="16"/>
                                <w:szCs w:val="16"/>
                                <w:lang w:val="ka-GE"/>
                              </w:rPr>
                              <w:t>განხორციელდა</w:t>
                            </w:r>
                            <w:r w:rsidRPr="00BF65CB">
                              <w:rPr>
                                <w:rFonts w:ascii="Calibri" w:eastAsia="Calibri" w:hAnsi="Calibri" w:cs="Calibri"/>
                                <w:i/>
                                <w:sz w:val="16"/>
                                <w:szCs w:val="16"/>
                                <w:lang w:val="ka-GE"/>
                              </w:rPr>
                              <w:t xml:space="preserve"> </w:t>
                            </w:r>
                          </w:p>
                          <w:p w14:paraId="02C4EA29" w14:textId="77777777" w:rsidR="00BF65CB" w:rsidRDefault="006E353C" w:rsidP="00BF65CB">
                            <w:pPr>
                              <w:spacing w:after="0" w:line="240" w:lineRule="auto"/>
                              <w:jc w:val="right"/>
                              <w:rPr>
                                <w:rFonts w:ascii="Sylfaen" w:eastAsia="Calibri" w:hAnsi="Sylfaen" w:cs="Calibri"/>
                                <w:i/>
                                <w:sz w:val="16"/>
                                <w:szCs w:val="16"/>
                                <w:lang w:val="ka-GE"/>
                              </w:rPr>
                            </w:pPr>
                            <w:r w:rsidRPr="00BF65CB">
                              <w:rPr>
                                <w:rFonts w:ascii="Sylfaen" w:eastAsia="Calibri" w:hAnsi="Sylfaen" w:cs="Sylfaen"/>
                                <w:i/>
                                <w:sz w:val="16"/>
                                <w:szCs w:val="16"/>
                                <w:lang w:val="ka-GE"/>
                              </w:rPr>
                              <w:t>მმართველი</w:t>
                            </w:r>
                            <w:r w:rsidRPr="00BF65CB">
                              <w:rPr>
                                <w:rFonts w:ascii="Calibri" w:eastAsia="Calibri" w:hAnsi="Calibri" w:cs="Calibri"/>
                                <w:i/>
                                <w:sz w:val="16"/>
                                <w:szCs w:val="16"/>
                                <w:lang w:val="ka-GE"/>
                              </w:rPr>
                              <w:t xml:space="preserve"> </w:t>
                            </w:r>
                            <w:r w:rsidRPr="00BF65CB">
                              <w:rPr>
                                <w:rFonts w:ascii="Sylfaen" w:eastAsia="Calibri" w:hAnsi="Sylfaen" w:cs="Sylfaen"/>
                                <w:i/>
                                <w:sz w:val="16"/>
                                <w:szCs w:val="16"/>
                                <w:lang w:val="ka-GE"/>
                              </w:rPr>
                              <w:t>საბჭოს</w:t>
                            </w:r>
                            <w:r w:rsidRPr="00BF65CB">
                              <w:rPr>
                                <w:rFonts w:ascii="Calibri" w:eastAsia="Calibri" w:hAnsi="Calibri" w:cs="Calibri"/>
                                <w:i/>
                                <w:sz w:val="16"/>
                                <w:szCs w:val="16"/>
                                <w:lang w:val="ka-GE"/>
                              </w:rPr>
                              <w:t xml:space="preserve"> </w:t>
                            </w:r>
                            <w:r w:rsidRPr="00BF65CB">
                              <w:rPr>
                                <w:rFonts w:ascii="Sylfaen" w:eastAsia="Calibri" w:hAnsi="Sylfaen" w:cs="Sylfaen"/>
                                <w:i/>
                                <w:sz w:val="16"/>
                                <w:szCs w:val="16"/>
                                <w:lang w:val="ka-GE"/>
                              </w:rPr>
                              <w:t>მიერ</w:t>
                            </w:r>
                            <w:r w:rsidRPr="00BF65CB">
                              <w:rPr>
                                <w:rFonts w:ascii="Calibri" w:eastAsia="Calibri" w:hAnsi="Calibri" w:cs="Calibri"/>
                                <w:i/>
                                <w:sz w:val="16"/>
                                <w:szCs w:val="16"/>
                                <w:lang w:val="ka-GE"/>
                              </w:rPr>
                              <w:t xml:space="preserve"> </w:t>
                            </w:r>
                          </w:p>
                          <w:p w14:paraId="0E16C1AF" w14:textId="5757D413" w:rsidR="006E353C" w:rsidRPr="00BF65CB" w:rsidRDefault="006E353C" w:rsidP="00BF65CB">
                            <w:pPr>
                              <w:spacing w:after="0" w:line="240" w:lineRule="auto"/>
                              <w:jc w:val="right"/>
                              <w:rPr>
                                <w:rFonts w:ascii="Sylfaen" w:eastAsia="Calibri" w:hAnsi="Sylfaen" w:cs="Sylfaen"/>
                                <w:i/>
                                <w:sz w:val="16"/>
                                <w:szCs w:val="16"/>
                                <w:lang w:val="ka-GE"/>
                              </w:rPr>
                            </w:pPr>
                            <w:r w:rsidRPr="00BF65CB">
                              <w:rPr>
                                <w:rFonts w:ascii="Calibri" w:eastAsia="Calibri" w:hAnsi="Calibri" w:cs="Calibri"/>
                                <w:i/>
                                <w:sz w:val="16"/>
                                <w:szCs w:val="16"/>
                                <w:lang w:val="ka-GE"/>
                              </w:rPr>
                              <w:t xml:space="preserve">2020 </w:t>
                            </w:r>
                            <w:r w:rsidRPr="00BF65CB">
                              <w:rPr>
                                <w:rFonts w:ascii="Sylfaen" w:eastAsia="Calibri" w:hAnsi="Sylfaen" w:cs="Sylfaen"/>
                                <w:i/>
                                <w:sz w:val="16"/>
                                <w:szCs w:val="16"/>
                                <w:lang w:val="ka-GE"/>
                              </w:rPr>
                              <w:t>წლის</w:t>
                            </w:r>
                            <w:r w:rsidRPr="00BF65CB">
                              <w:rPr>
                                <w:rFonts w:ascii="Calibri" w:eastAsia="Calibri" w:hAnsi="Calibri" w:cs="Calibri"/>
                                <w:i/>
                                <w:sz w:val="16"/>
                                <w:szCs w:val="16"/>
                                <w:lang w:val="ka-GE"/>
                              </w:rPr>
                              <w:t xml:space="preserve"> 15 </w:t>
                            </w:r>
                            <w:r w:rsidRPr="00BF65CB">
                              <w:rPr>
                                <w:rFonts w:ascii="Sylfaen" w:eastAsia="Calibri" w:hAnsi="Sylfaen" w:cs="Sylfaen"/>
                                <w:i/>
                                <w:sz w:val="16"/>
                                <w:szCs w:val="16"/>
                                <w:lang w:val="ka-GE"/>
                              </w:rPr>
                              <w:t>ივლისის</w:t>
                            </w:r>
                            <w:r w:rsidRPr="00BF65CB">
                              <w:rPr>
                                <w:rFonts w:ascii="Calibri" w:eastAsia="Calibri" w:hAnsi="Calibri" w:cs="Calibri"/>
                                <w:i/>
                                <w:sz w:val="16"/>
                                <w:szCs w:val="16"/>
                                <w:lang w:val="ka-GE"/>
                              </w:rPr>
                              <w:t xml:space="preserve"> № 14 </w:t>
                            </w:r>
                            <w:r w:rsidRPr="00BF65CB">
                              <w:rPr>
                                <w:rFonts w:ascii="Sylfaen" w:eastAsia="Calibri" w:hAnsi="Sylfaen" w:cs="Sylfaen"/>
                                <w:i/>
                                <w:sz w:val="16"/>
                                <w:szCs w:val="16"/>
                                <w:lang w:val="ka-GE"/>
                              </w:rPr>
                              <w:t>ოქმი</w:t>
                            </w:r>
                            <w:r w:rsidRPr="00BF65CB">
                              <w:rPr>
                                <w:rFonts w:ascii="Times New Roman" w:eastAsia="Times New Roman" w:hAnsi="Times New Roman" w:cs="Times New Roman"/>
                                <w:i/>
                                <w:sz w:val="16"/>
                                <w:szCs w:val="16"/>
                              </w:rPr>
                              <w:br/>
                            </w:r>
                            <w:r w:rsidRPr="00BF65CB">
                              <w:rPr>
                                <w:rFonts w:ascii="Sylfaen" w:eastAsia="Calibri" w:hAnsi="Sylfaen" w:cs="Sylfaen"/>
                                <w:i/>
                                <w:sz w:val="16"/>
                                <w:szCs w:val="16"/>
                                <w:lang w:val="ka-GE"/>
                              </w:rPr>
                              <w:t>2020 წლის 10 დეკემბრის №23 ოქმი</w:t>
                            </w:r>
                          </w:p>
                          <w:p w14:paraId="467FCF84" w14:textId="7C518C58" w:rsidR="005860C2" w:rsidRPr="00BF65CB" w:rsidRDefault="005860C2" w:rsidP="00BF65CB">
                            <w:pPr>
                              <w:spacing w:after="0" w:line="240" w:lineRule="auto"/>
                              <w:jc w:val="right"/>
                              <w:rPr>
                                <w:rFonts w:ascii="Sylfaen" w:eastAsia="Calibri" w:hAnsi="Sylfaen" w:cs="Sylfaen"/>
                                <w:i/>
                                <w:sz w:val="16"/>
                                <w:szCs w:val="16"/>
                                <w:lang w:val="ka-GE"/>
                              </w:rPr>
                            </w:pPr>
                            <w:r w:rsidRPr="00BF65CB">
                              <w:rPr>
                                <w:rFonts w:ascii="Sylfaen" w:eastAsia="Calibri" w:hAnsi="Sylfaen" w:cs="Sylfaen"/>
                                <w:i/>
                                <w:sz w:val="16"/>
                                <w:szCs w:val="16"/>
                                <w:lang w:val="ka-GE"/>
                              </w:rPr>
                              <w:t>2021 წლის 8 დეკემბრის ოქმი №18</w:t>
                            </w:r>
                          </w:p>
                          <w:p w14:paraId="7E2E6492" w14:textId="77777777" w:rsidR="00B71AC9" w:rsidRPr="00BF65CB" w:rsidRDefault="00B71AC9" w:rsidP="00BF65CB">
                            <w:pPr>
                              <w:spacing w:after="0" w:line="240" w:lineRule="auto"/>
                              <w:jc w:val="right"/>
                              <w:rPr>
                                <w:rFonts w:ascii="Sylfaen" w:hAnsi="Sylfaen"/>
                                <w:i/>
                                <w:sz w:val="16"/>
                                <w:szCs w:val="16"/>
                                <w:lang w:val="ka-GE"/>
                              </w:rPr>
                            </w:pPr>
                            <w:r w:rsidRPr="00BF65CB">
                              <w:rPr>
                                <w:rFonts w:ascii="Sylfaen" w:hAnsi="Sylfaen"/>
                                <w:i/>
                                <w:sz w:val="16"/>
                                <w:szCs w:val="16"/>
                                <w:lang w:val="ka-GE"/>
                              </w:rPr>
                              <w:t>202</w:t>
                            </w:r>
                            <w:r w:rsidRPr="00BF65CB">
                              <w:rPr>
                                <w:rFonts w:ascii="Sylfaen" w:hAnsi="Sylfaen"/>
                                <w:i/>
                                <w:sz w:val="16"/>
                                <w:szCs w:val="16"/>
                              </w:rPr>
                              <w:t>2</w:t>
                            </w:r>
                            <w:r w:rsidRPr="00BF65CB">
                              <w:rPr>
                                <w:rFonts w:ascii="Sylfaen" w:hAnsi="Sylfaen"/>
                                <w:i/>
                                <w:sz w:val="16"/>
                                <w:szCs w:val="16"/>
                                <w:lang w:val="ka-GE"/>
                              </w:rPr>
                              <w:t xml:space="preserve"> წლის 29 აგვისტოს №10 ოქმი</w:t>
                            </w:r>
                          </w:p>
                          <w:p w14:paraId="2CC7C435" w14:textId="77777777" w:rsidR="00BF65CB" w:rsidRPr="00BF65CB" w:rsidRDefault="00BF65CB" w:rsidP="00BF65CB">
                            <w:pPr>
                              <w:spacing w:after="0" w:line="240" w:lineRule="auto"/>
                              <w:jc w:val="right"/>
                              <w:rPr>
                                <w:rFonts w:ascii="Sylfaen" w:eastAsia="Calibri" w:hAnsi="Sylfaen" w:cs="Times New Roman"/>
                                <w:i/>
                                <w:sz w:val="16"/>
                                <w:szCs w:val="16"/>
                                <w:lang w:val="ka-GE"/>
                              </w:rPr>
                            </w:pPr>
                            <w:r w:rsidRPr="00BF65CB">
                              <w:rPr>
                                <w:rFonts w:ascii="Sylfaen" w:eastAsia="Calibri" w:hAnsi="Sylfaen" w:cs="Times New Roman"/>
                                <w:i/>
                                <w:sz w:val="16"/>
                                <w:szCs w:val="16"/>
                                <w:lang w:val="ka-GE"/>
                              </w:rPr>
                              <w:t>2022 წლის 28 ნოემბრის №16 ოქმი</w:t>
                            </w:r>
                          </w:p>
                          <w:p w14:paraId="1F9C09D9" w14:textId="77777777" w:rsidR="005D0362" w:rsidRDefault="00BF65CB" w:rsidP="00BF65CB">
                            <w:pPr>
                              <w:spacing w:after="0" w:line="240" w:lineRule="auto"/>
                              <w:jc w:val="right"/>
                              <w:rPr>
                                <w:rFonts w:ascii="Sylfaen" w:eastAsia="Calibri" w:hAnsi="Sylfaen" w:cs="Times New Roman"/>
                                <w:i/>
                                <w:sz w:val="16"/>
                                <w:szCs w:val="16"/>
                                <w:lang w:val="ka-GE"/>
                              </w:rPr>
                            </w:pPr>
                            <w:r w:rsidRPr="00BF65CB">
                              <w:rPr>
                                <w:rFonts w:ascii="Sylfaen" w:eastAsia="Calibri" w:hAnsi="Sylfaen" w:cs="Times New Roman"/>
                                <w:i/>
                                <w:sz w:val="16"/>
                                <w:szCs w:val="16"/>
                                <w:lang w:val="ka-GE"/>
                              </w:rPr>
                              <w:t>2023 წლის 1 მაისის №6 ოქმი</w:t>
                            </w:r>
                          </w:p>
                          <w:p w14:paraId="552A385A" w14:textId="5955F624" w:rsidR="0095762E" w:rsidRPr="00AE2BCF" w:rsidRDefault="005D0362" w:rsidP="00BF65CB">
                            <w:pPr>
                              <w:spacing w:after="0" w:line="240" w:lineRule="auto"/>
                              <w:jc w:val="right"/>
                              <w:rPr>
                                <w:rFonts w:ascii="Sylfaen" w:eastAsia="Calibri" w:hAnsi="Sylfaen" w:cs="Times New Roman"/>
                                <w:i/>
                                <w:sz w:val="16"/>
                                <w:szCs w:val="16"/>
                                <w:lang w:val="ka-GE"/>
                              </w:rPr>
                            </w:pPr>
                            <w:r w:rsidRPr="00AE2BCF">
                              <w:rPr>
                                <w:rFonts w:ascii="Sylfaen" w:eastAsia="Calibri" w:hAnsi="Sylfaen" w:cs="Times New Roman"/>
                                <w:i/>
                                <w:sz w:val="16"/>
                                <w:szCs w:val="16"/>
                                <w:lang w:val="ka-GE"/>
                              </w:rPr>
                              <w:t xml:space="preserve">2023 წლის 31 აგვისტოს №11 </w:t>
                            </w:r>
                            <w:proofErr w:type="spellStart"/>
                            <w:r w:rsidRPr="00AE2BCF">
                              <w:rPr>
                                <w:rFonts w:ascii="Sylfaen" w:eastAsia="Calibri" w:hAnsi="Sylfaen" w:cs="Times New Roman"/>
                                <w:i/>
                                <w:sz w:val="16"/>
                                <w:szCs w:val="16"/>
                                <w:lang w:val="ka-GE"/>
                              </w:rPr>
                              <w:t>ოქმი</w:t>
                            </w:r>
                            <w:proofErr w:type="spellEnd"/>
                            <w:r w:rsidR="0095762E" w:rsidRPr="00AE2BCF">
                              <w:rPr>
                                <w:rFonts w:ascii="Sylfaen" w:eastAsia="Calibri" w:hAnsi="Sylfaen" w:cs="Times New Roman"/>
                                <w:i/>
                                <w:sz w:val="16"/>
                                <w:szCs w:val="16"/>
                                <w:lang w:val="ka-GE"/>
                              </w:rPr>
                              <w:t xml:space="preserve">, </w:t>
                            </w:r>
                          </w:p>
                          <w:p w14:paraId="35883C58" w14:textId="502C4E5B" w:rsidR="005860C2" w:rsidRPr="0095762E" w:rsidRDefault="0095762E" w:rsidP="00BF65CB">
                            <w:pPr>
                              <w:spacing w:after="0" w:line="240" w:lineRule="auto"/>
                              <w:jc w:val="right"/>
                              <w:rPr>
                                <w:rFonts w:ascii="Sylfaen" w:eastAsia="Calibri" w:hAnsi="Sylfaen" w:cs="Times New Roman"/>
                                <w:i/>
                                <w:sz w:val="16"/>
                                <w:szCs w:val="16"/>
                                <w:lang w:val="ka-GE"/>
                              </w:rPr>
                            </w:pPr>
                            <w:r w:rsidRPr="00AE2BCF">
                              <w:rPr>
                                <w:rFonts w:ascii="Sylfaen" w:eastAsia="Calibri" w:hAnsi="Sylfaen" w:cs="Times New Roman"/>
                                <w:i/>
                                <w:sz w:val="16"/>
                                <w:szCs w:val="16"/>
                                <w:lang w:val="ka-GE"/>
                              </w:rPr>
                              <w:t xml:space="preserve">2025 წლის 24 იანვრის </w:t>
                            </w:r>
                            <w:r w:rsidR="00AE2BCF" w:rsidRPr="00AE2BCF">
                              <w:rPr>
                                <w:rFonts w:ascii="Sylfaen" w:eastAsia="Calibri" w:hAnsi="Sylfaen" w:cs="Times New Roman"/>
                                <w:i/>
                                <w:sz w:val="16"/>
                                <w:szCs w:val="16"/>
                                <w:lang w:val="ka-GE"/>
                              </w:rPr>
                              <w:t>№</w:t>
                            </w:r>
                            <w:r w:rsidR="00AE2BCF" w:rsidRPr="00AE2BCF">
                              <w:rPr>
                                <w:rFonts w:ascii="Sylfaen" w:eastAsia="Calibri" w:hAnsi="Sylfaen" w:cs="Times New Roman"/>
                                <w:i/>
                                <w:sz w:val="16"/>
                                <w:szCs w:val="16"/>
                                <w:lang w:val="ka-GE"/>
                              </w:rPr>
                              <w:t xml:space="preserve">1 </w:t>
                            </w:r>
                            <w:r w:rsidR="00AE2BCF" w:rsidRPr="00AE2BCF">
                              <w:rPr>
                                <w:rFonts w:ascii="Sylfaen" w:eastAsia="Calibri" w:hAnsi="Sylfaen" w:cs="Times New Roman"/>
                                <w:i/>
                                <w:sz w:val="16"/>
                                <w:szCs w:val="16"/>
                                <w:lang w:val="ka-GE"/>
                              </w:rPr>
                              <w:t>ოქმი.</w:t>
                            </w:r>
                          </w:p>
                          <w:p w14:paraId="5BD3607E" w14:textId="290BB4A8" w:rsidR="00482A33" w:rsidRDefault="00482A33" w:rsidP="00707466">
                            <w:pPr>
                              <w:jc w:val="center"/>
                              <w:rPr>
                                <w:rFonts w:ascii="Sylfaen" w:hAnsi="Sylfaen"/>
                                <w:color w:val="2E74B5" w:themeColor="accent1" w:themeShade="BF"/>
                                <w:sz w:val="40"/>
                                <w:szCs w:val="76"/>
                                <w:lang w:val="ka-GE"/>
                              </w:rPr>
                            </w:pPr>
                          </w:p>
                          <w:p w14:paraId="411E6361" w14:textId="45D74B9E" w:rsidR="00482A33" w:rsidRDefault="00482A33" w:rsidP="00707466">
                            <w:pPr>
                              <w:jc w:val="center"/>
                              <w:rPr>
                                <w:rFonts w:ascii="Sylfaen" w:hAnsi="Sylfaen"/>
                                <w:color w:val="2E74B5" w:themeColor="accent1" w:themeShade="BF"/>
                                <w:sz w:val="40"/>
                                <w:szCs w:val="76"/>
                                <w:lang w:val="ka-GE"/>
                              </w:rPr>
                            </w:pPr>
                          </w:p>
                          <w:p w14:paraId="6F7CBBE5" w14:textId="1F4135AE" w:rsidR="00482A33" w:rsidRDefault="00482A33" w:rsidP="00707466">
                            <w:pPr>
                              <w:jc w:val="center"/>
                              <w:rPr>
                                <w:rFonts w:ascii="Sylfaen" w:hAnsi="Sylfaen"/>
                                <w:color w:val="2E74B5" w:themeColor="accent1" w:themeShade="BF"/>
                                <w:sz w:val="40"/>
                                <w:szCs w:val="76"/>
                                <w:lang w:val="ka-GE"/>
                              </w:rPr>
                            </w:pPr>
                          </w:p>
                          <w:p w14:paraId="23B526DC" w14:textId="77A086CF" w:rsidR="00482A33" w:rsidRDefault="00482A33" w:rsidP="00707466">
                            <w:pPr>
                              <w:jc w:val="center"/>
                              <w:rPr>
                                <w:rFonts w:ascii="Sylfaen" w:hAnsi="Sylfaen"/>
                                <w:color w:val="2E74B5" w:themeColor="accent1" w:themeShade="BF"/>
                                <w:sz w:val="40"/>
                                <w:szCs w:val="76"/>
                                <w:lang w:val="ka-GE"/>
                              </w:rPr>
                            </w:pPr>
                          </w:p>
                          <w:p w14:paraId="5729B430" w14:textId="4E1103BE" w:rsidR="00482A33" w:rsidRPr="00D07FA4" w:rsidRDefault="00482A33" w:rsidP="00707466">
                            <w:pPr>
                              <w:spacing w:after="0" w:line="276" w:lineRule="auto"/>
                              <w:jc w:val="center"/>
                              <w:rPr>
                                <w:rFonts w:ascii="Sylfaen" w:eastAsia="Merriweather" w:hAnsi="Sylfaen" w:cs="Merriweather"/>
                                <w:color w:val="2E74B5" w:themeColor="accent1" w:themeShade="BF"/>
                                <w:sz w:val="34"/>
                                <w:szCs w:val="34"/>
                              </w:rPr>
                            </w:pPr>
                            <w:r>
                              <w:rPr>
                                <w:rFonts w:ascii="Sylfaen" w:eastAsia="Arial Unicode MS" w:hAnsi="Sylfaen" w:cs="Arial Unicode MS"/>
                                <w:color w:val="2E74B5" w:themeColor="accent1" w:themeShade="BF"/>
                                <w:sz w:val="34"/>
                                <w:szCs w:val="34"/>
                                <w:lang w:val="ka-GE"/>
                              </w:rPr>
                              <w:t xml:space="preserve">შპს ევროპის </w:t>
                            </w:r>
                            <w:proofErr w:type="spellStart"/>
                            <w:r w:rsidRPr="00D07FA4">
                              <w:rPr>
                                <w:rFonts w:ascii="Sylfaen" w:eastAsia="Merriweather" w:hAnsi="Sylfaen" w:cs="Merriweather"/>
                                <w:color w:val="2E74B5" w:themeColor="accent1" w:themeShade="BF"/>
                                <w:sz w:val="34"/>
                                <w:szCs w:val="34"/>
                              </w:rPr>
                              <w:t>უნივერსიტეტის</w:t>
                            </w:r>
                            <w:proofErr w:type="spellEnd"/>
                          </w:p>
                          <w:p w14:paraId="2C809FBE" w14:textId="77777777" w:rsidR="00482A33" w:rsidRPr="00D07FA4" w:rsidRDefault="00482A33" w:rsidP="00D07FA4">
                            <w:pPr>
                              <w:spacing w:after="0" w:line="276" w:lineRule="auto"/>
                              <w:jc w:val="center"/>
                              <w:rPr>
                                <w:rFonts w:ascii="Sylfaen" w:eastAsia="Merriweather" w:hAnsi="Sylfaen" w:cs="Merriweather"/>
                                <w:color w:val="2E74B5" w:themeColor="accent1" w:themeShade="BF"/>
                                <w:sz w:val="34"/>
                                <w:szCs w:val="34"/>
                              </w:rPr>
                            </w:pPr>
                            <w:proofErr w:type="spellStart"/>
                            <w:r w:rsidRPr="00D07FA4">
                              <w:rPr>
                                <w:rFonts w:ascii="Sylfaen" w:eastAsia="Merriweather" w:hAnsi="Sylfaen" w:cs="Merriweather"/>
                                <w:color w:val="2E74B5" w:themeColor="accent1" w:themeShade="BF"/>
                                <w:sz w:val="34"/>
                                <w:szCs w:val="34"/>
                              </w:rPr>
                              <w:t>სტრატეგიული</w:t>
                            </w:r>
                            <w:proofErr w:type="spellEnd"/>
                            <w:r w:rsidRPr="00D07FA4">
                              <w:rPr>
                                <w:rFonts w:ascii="Sylfaen" w:eastAsia="Merriweather" w:hAnsi="Sylfaen" w:cs="Merriweather"/>
                                <w:color w:val="2E74B5" w:themeColor="accent1" w:themeShade="BF"/>
                                <w:sz w:val="34"/>
                                <w:szCs w:val="34"/>
                              </w:rPr>
                              <w:t xml:space="preserve"> </w:t>
                            </w:r>
                            <w:proofErr w:type="spellStart"/>
                            <w:r w:rsidRPr="00D07FA4">
                              <w:rPr>
                                <w:rFonts w:ascii="Sylfaen" w:eastAsia="Merriweather" w:hAnsi="Sylfaen" w:cs="Merriweather"/>
                                <w:color w:val="2E74B5" w:themeColor="accent1" w:themeShade="BF"/>
                                <w:sz w:val="34"/>
                                <w:szCs w:val="34"/>
                              </w:rPr>
                              <w:t>დაგეგმვის</w:t>
                            </w:r>
                            <w:proofErr w:type="spellEnd"/>
                            <w:r w:rsidRPr="00D07FA4">
                              <w:rPr>
                                <w:rFonts w:ascii="Sylfaen" w:eastAsia="Merriweather" w:hAnsi="Sylfaen" w:cs="Merriweather"/>
                                <w:color w:val="2E74B5" w:themeColor="accent1" w:themeShade="BF"/>
                                <w:sz w:val="34"/>
                                <w:szCs w:val="34"/>
                              </w:rPr>
                              <w:t xml:space="preserve"> </w:t>
                            </w:r>
                            <w:proofErr w:type="spellStart"/>
                            <w:r w:rsidRPr="00D07FA4">
                              <w:rPr>
                                <w:rFonts w:ascii="Sylfaen" w:eastAsia="Merriweather" w:hAnsi="Sylfaen" w:cs="Merriweather"/>
                                <w:color w:val="2E74B5" w:themeColor="accent1" w:themeShade="BF"/>
                                <w:sz w:val="34"/>
                                <w:szCs w:val="34"/>
                              </w:rPr>
                              <w:t>მეთოდოლოგია</w:t>
                            </w:r>
                            <w:proofErr w:type="spellEnd"/>
                          </w:p>
                          <w:p w14:paraId="75F27D49" w14:textId="5737C3BB" w:rsidR="00482A33" w:rsidRPr="00763B1A" w:rsidRDefault="00482A33" w:rsidP="00707466">
                            <w:pPr>
                              <w:spacing w:after="0" w:line="276" w:lineRule="auto"/>
                              <w:jc w:val="center"/>
                              <w:rPr>
                                <w:rFonts w:ascii="Sylfaen" w:eastAsia="Merriweather" w:hAnsi="Sylfaen" w:cs="Merriweather"/>
                                <w:color w:val="2E74B5" w:themeColor="accent1" w:themeShade="BF"/>
                                <w:sz w:val="34"/>
                                <w:szCs w:val="34"/>
                              </w:rPr>
                            </w:pPr>
                          </w:p>
                          <w:p w14:paraId="63BDB03F" w14:textId="1B56B66B" w:rsidR="00482A33" w:rsidRPr="001930FB" w:rsidRDefault="00482A33" w:rsidP="00707466">
                            <w:pPr>
                              <w:jc w:val="center"/>
                              <w:rPr>
                                <w:rFonts w:ascii="Sylfaen" w:hAnsi="Sylfaen"/>
                                <w:color w:val="2E74B5" w:themeColor="accent1" w:themeShade="BF"/>
                                <w:sz w:val="18"/>
                                <w:szCs w:val="18"/>
                                <w:lang w:val="ka-G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755357" id="_x0000_t202" coordsize="21600,21600" o:spt="202" path="m,l,21600r21600,l21600,xe">
                <v:stroke joinstyle="miter"/>
                <v:path gradientshapeok="t" o:connecttype="rect"/>
              </v:shapetype>
              <v:shape id="Text Box 50" o:spid="_x0000_s1026" type="#_x0000_t202" style="position:absolute;left:0;text-align:left;margin-left:20pt;margin-top:116.5pt;width:571.7pt;height:63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3ZNgIAAG0EAAAOAAAAZHJzL2Uyb0RvYy54bWysVF1P2zAUfZ+0/2D5fU3a0QIRKepAnSZV&#10;gFQQz67j0GiJr2e7Tbpfv2MnhY7tadqLY/se349z7s3VddfUbK+sq0jnfDxKOVNaUlHpl5w/PS4/&#10;XXDmvNCFqEmrnB+U49fzjx+uWpOpCW2pLpRlcKJd1pqcb703WZI4uVWNcCMySsNYkm2Ex9G+JIUV&#10;Lbw3dTJJ01nSki2MJamcw+1tb+Tz6L8slfT3ZemUZ3XOkZuPq43rJqzJ/EpkL1aYbSWHNMQ/ZNGI&#10;SiPoq6tb4QXb2eoPV00lLTkq/UhSk1BZVlLFGlDNOH1XzXorjIq1gBxnXmly/8+tvNs/WFYVOZ+C&#10;Hi0aaPSoOs++UMdwBX5a4zLA1gZA3+EeOsdanVmR/O4ASU4w/QMHdOCjK20TvqiU4SFiHF5pD2Ek&#10;Ls8ns3R6CZOE7WKc4hgDJ2/PjXX+q6KGhU3OLXSNKYj9yvmQgMiOkBBN07Kq66htrVmb89ln1PKb&#10;BS9qPWTeJxtq8N2mG0reUHFAxZb6nnFGLisEXwnnH4RFkyBhNL6/x1LWhCA07Djbkv35t/uAh3aw&#10;ctai6XLufuyEVZzV3zRUvRyfncGtj4ez6fkEB3tq2Zxa9K65IfT1GCNmZNwGvK+P29JS84z5WISo&#10;MAktETvn/ri98f0oYL6kWiwiCH1phF/ptZFHoQO1j92zsGbg30O6Ozq2p8jeydBje7oXO09lFTUK&#10;BPesDryjp6N0w/yFoTk9R9TbX2L+CwAA//8DAFBLAwQUAAYACAAAACEAw7w3FuEAAAAMAQAADwAA&#10;AGRycy9kb3ducmV2LnhtbEyPzU7DMBCE70i8g7VI3KjdpkAIcaoKwQUJIUqlqrdtbOKAf4LttuHt&#10;2Z7gNqMdzX5TL0Zn2UHH1AcvYToRwLRvg+p9J2H9/nRVAksZvUIbvJbwoxMsmvOzGisVjv5NH1a5&#10;Y1TiU4USTM5DxXlqjXaYJmHQnm4fITrMZGPHVcQjlTvLZ0LccIe9pw8GB/1gdPu12jsJt+VWmc/4&#10;PK43L8tv8zpw+4hcysuLcXkPLOsx/4XhhE/o0BDTLuy9SsxKmAuakiXMioLEKTAtizmwHalrcSeA&#10;NzX/P6L5BQAA//8DAFBLAQItABQABgAIAAAAIQC2gziS/gAAAOEBAAATAAAAAAAAAAAAAAAAAAAA&#10;AABbQ29udGVudF9UeXBlc10ueG1sUEsBAi0AFAAGAAgAAAAhADj9If/WAAAAlAEAAAsAAAAAAAAA&#10;AAAAAAAALwEAAF9yZWxzLy5yZWxzUEsBAi0AFAAGAAgAAAAhAGWgjdk2AgAAbQQAAA4AAAAAAAAA&#10;AAAAAAAALgIAAGRycy9lMm9Eb2MueG1sUEsBAi0AFAAGAAgAAAAhAMO8NxbhAAAADAEAAA8AAAAA&#10;AAAAAAAAAAAAkAQAAGRycy9kb3ducmV2LnhtbFBLBQYAAAAABAAEAPMAAACeBQAAAAA=&#10;" filled="f" stroked="f" strokeweight=".5pt">
                <v:path arrowok="t"/>
                <v:textbox>
                  <w:txbxContent>
                    <w:p w14:paraId="56D6C408" w14:textId="77777777" w:rsidR="006E353C" w:rsidRPr="00BF65CB" w:rsidRDefault="006E353C" w:rsidP="00BF65CB">
                      <w:pPr>
                        <w:spacing w:after="0" w:line="240" w:lineRule="auto"/>
                        <w:jc w:val="right"/>
                        <w:rPr>
                          <w:rFonts w:ascii="Sylfaen" w:eastAsia="Calibri" w:hAnsi="Sylfaen" w:cs="Calibri"/>
                          <w:i/>
                          <w:sz w:val="16"/>
                          <w:szCs w:val="16"/>
                          <w:lang w:val="ka-GE"/>
                        </w:rPr>
                      </w:pPr>
                      <w:r w:rsidRPr="00BF65CB">
                        <w:rPr>
                          <w:rFonts w:ascii="Times New Roman" w:eastAsia="Times New Roman" w:hAnsi="Times New Roman" w:cs="Times New Roman"/>
                          <w:i/>
                          <w:sz w:val="16"/>
                          <w:szCs w:val="16"/>
                        </w:rPr>
                        <w:br/>
                      </w:r>
                      <w:r w:rsidRPr="00BF65CB">
                        <w:rPr>
                          <w:rFonts w:ascii="Sylfaen" w:eastAsia="Calibri" w:hAnsi="Sylfaen" w:cs="Sylfaen"/>
                          <w:i/>
                          <w:sz w:val="16"/>
                          <w:szCs w:val="16"/>
                          <w:lang w:val="ka-GE"/>
                        </w:rPr>
                        <w:t>დოკუმენტი</w:t>
                      </w:r>
                      <w:r w:rsidRPr="00BF65CB">
                        <w:rPr>
                          <w:rFonts w:ascii="Calibri" w:eastAsia="Calibri" w:hAnsi="Calibri" w:cs="Calibri"/>
                          <w:i/>
                          <w:sz w:val="16"/>
                          <w:szCs w:val="16"/>
                          <w:lang w:val="ka-GE"/>
                        </w:rPr>
                        <w:t xml:space="preserve"> </w:t>
                      </w:r>
                      <w:r w:rsidRPr="00BF65CB">
                        <w:rPr>
                          <w:rFonts w:ascii="Sylfaen" w:eastAsia="Calibri" w:hAnsi="Sylfaen" w:cs="Sylfaen"/>
                          <w:i/>
                          <w:sz w:val="16"/>
                          <w:szCs w:val="16"/>
                          <w:lang w:val="ka-GE"/>
                        </w:rPr>
                        <w:t>დამტკიცებულია</w:t>
                      </w:r>
                      <w:r w:rsidRPr="00BF65CB">
                        <w:rPr>
                          <w:rFonts w:ascii="Calibri" w:eastAsia="Calibri" w:hAnsi="Calibri" w:cs="Calibri"/>
                          <w:i/>
                          <w:sz w:val="16"/>
                          <w:szCs w:val="16"/>
                          <w:lang w:val="ka-GE"/>
                        </w:rPr>
                        <w:t xml:space="preserve"> </w:t>
                      </w:r>
                      <w:r w:rsidRPr="00BF65CB">
                        <w:rPr>
                          <w:rFonts w:ascii="Sylfaen" w:eastAsia="Calibri" w:hAnsi="Sylfaen" w:cs="Sylfaen"/>
                          <w:i/>
                          <w:sz w:val="16"/>
                          <w:szCs w:val="16"/>
                          <w:lang w:val="ka-GE"/>
                        </w:rPr>
                        <w:t>უნივერსიტეტის</w:t>
                      </w:r>
                      <w:r w:rsidRPr="00BF65CB">
                        <w:rPr>
                          <w:rFonts w:ascii="Calibri" w:eastAsia="Calibri" w:hAnsi="Calibri" w:cs="Calibri"/>
                          <w:i/>
                          <w:sz w:val="16"/>
                          <w:szCs w:val="16"/>
                          <w:lang w:val="ka-GE"/>
                        </w:rPr>
                        <w:t xml:space="preserve"> </w:t>
                      </w:r>
                    </w:p>
                    <w:p w14:paraId="082B5AE6" w14:textId="77777777" w:rsidR="006E353C" w:rsidRPr="00BF65CB" w:rsidRDefault="006E353C" w:rsidP="00BF65CB">
                      <w:pPr>
                        <w:spacing w:after="0" w:line="240" w:lineRule="auto"/>
                        <w:jc w:val="right"/>
                        <w:rPr>
                          <w:rFonts w:ascii="Sylfaen" w:eastAsia="Calibri" w:hAnsi="Sylfaen" w:cs="Calibri"/>
                          <w:i/>
                          <w:sz w:val="16"/>
                          <w:szCs w:val="16"/>
                          <w:lang w:val="ka-GE"/>
                        </w:rPr>
                      </w:pPr>
                      <w:r w:rsidRPr="00BF65CB">
                        <w:rPr>
                          <w:rFonts w:ascii="Sylfaen" w:eastAsia="Calibri" w:hAnsi="Sylfaen" w:cs="Sylfaen"/>
                          <w:i/>
                          <w:sz w:val="16"/>
                          <w:szCs w:val="16"/>
                          <w:lang w:val="ka-GE"/>
                        </w:rPr>
                        <w:t>მმართველი</w:t>
                      </w:r>
                      <w:r w:rsidRPr="00BF65CB">
                        <w:rPr>
                          <w:rFonts w:ascii="Calibri" w:eastAsia="Calibri" w:hAnsi="Calibri" w:cs="Calibri"/>
                          <w:i/>
                          <w:sz w:val="16"/>
                          <w:szCs w:val="16"/>
                          <w:lang w:val="ka-GE"/>
                        </w:rPr>
                        <w:t xml:space="preserve"> </w:t>
                      </w:r>
                      <w:r w:rsidRPr="00BF65CB">
                        <w:rPr>
                          <w:rFonts w:ascii="Sylfaen" w:eastAsia="Calibri" w:hAnsi="Sylfaen" w:cs="Sylfaen"/>
                          <w:i/>
                          <w:sz w:val="16"/>
                          <w:szCs w:val="16"/>
                          <w:lang w:val="ka-GE"/>
                        </w:rPr>
                        <w:t>საბჭოს</w:t>
                      </w:r>
                      <w:r w:rsidRPr="00BF65CB">
                        <w:rPr>
                          <w:rFonts w:ascii="Calibri" w:eastAsia="Calibri" w:hAnsi="Calibri" w:cs="Calibri"/>
                          <w:i/>
                          <w:sz w:val="16"/>
                          <w:szCs w:val="16"/>
                          <w:lang w:val="ka-GE"/>
                        </w:rPr>
                        <w:t xml:space="preserve"> </w:t>
                      </w:r>
                      <w:r w:rsidRPr="00BF65CB">
                        <w:rPr>
                          <w:rFonts w:ascii="Sylfaen" w:eastAsia="Calibri" w:hAnsi="Sylfaen" w:cs="Sylfaen"/>
                          <w:i/>
                          <w:sz w:val="16"/>
                          <w:szCs w:val="16"/>
                          <w:lang w:val="ka-GE"/>
                        </w:rPr>
                        <w:t>მიერ</w:t>
                      </w:r>
                      <w:r w:rsidRPr="00BF65CB">
                        <w:rPr>
                          <w:rFonts w:ascii="Calibri" w:eastAsia="Calibri" w:hAnsi="Calibri" w:cs="Calibri"/>
                          <w:i/>
                          <w:sz w:val="16"/>
                          <w:szCs w:val="16"/>
                          <w:lang w:val="ka-GE"/>
                        </w:rPr>
                        <w:t xml:space="preserve"> 2020 </w:t>
                      </w:r>
                      <w:r w:rsidRPr="00BF65CB">
                        <w:rPr>
                          <w:rFonts w:ascii="Sylfaen" w:eastAsia="Calibri" w:hAnsi="Sylfaen" w:cs="Sylfaen"/>
                          <w:i/>
                          <w:sz w:val="16"/>
                          <w:szCs w:val="16"/>
                          <w:lang w:val="ka-GE"/>
                        </w:rPr>
                        <w:t>წლის</w:t>
                      </w:r>
                      <w:r w:rsidRPr="00BF65CB">
                        <w:rPr>
                          <w:rFonts w:ascii="Calibri" w:eastAsia="Calibri" w:hAnsi="Calibri" w:cs="Calibri"/>
                          <w:i/>
                          <w:sz w:val="16"/>
                          <w:szCs w:val="16"/>
                          <w:lang w:val="ka-GE"/>
                        </w:rPr>
                        <w:t xml:space="preserve"> 17 </w:t>
                      </w:r>
                      <w:r w:rsidRPr="00BF65CB">
                        <w:rPr>
                          <w:rFonts w:ascii="Sylfaen" w:eastAsia="Calibri" w:hAnsi="Sylfaen" w:cs="Sylfaen"/>
                          <w:i/>
                          <w:sz w:val="16"/>
                          <w:szCs w:val="16"/>
                          <w:lang w:val="ka-GE"/>
                        </w:rPr>
                        <w:t>მარტის</w:t>
                      </w:r>
                      <w:r w:rsidRPr="00BF65CB">
                        <w:rPr>
                          <w:rFonts w:ascii="Calibri" w:eastAsia="Calibri" w:hAnsi="Calibri" w:cs="Calibri"/>
                          <w:i/>
                          <w:sz w:val="16"/>
                          <w:szCs w:val="16"/>
                          <w:lang w:val="ka-GE"/>
                        </w:rPr>
                        <w:t xml:space="preserve"> №6 </w:t>
                      </w:r>
                      <w:r w:rsidRPr="00BF65CB">
                        <w:rPr>
                          <w:rFonts w:ascii="Sylfaen" w:eastAsia="Calibri" w:hAnsi="Sylfaen" w:cs="Sylfaen"/>
                          <w:i/>
                          <w:sz w:val="16"/>
                          <w:szCs w:val="16"/>
                          <w:lang w:val="ka-GE"/>
                        </w:rPr>
                        <w:t>ოქმი</w:t>
                      </w:r>
                      <w:r w:rsidRPr="00BF65CB">
                        <w:rPr>
                          <w:rFonts w:ascii="Calibri" w:eastAsia="Calibri" w:hAnsi="Calibri" w:cs="Calibri"/>
                          <w:i/>
                          <w:sz w:val="16"/>
                          <w:szCs w:val="16"/>
                          <w:lang w:val="ka-GE"/>
                        </w:rPr>
                        <w:t xml:space="preserve"> </w:t>
                      </w:r>
                    </w:p>
                    <w:p w14:paraId="024AE3EE" w14:textId="77777777" w:rsidR="006E353C" w:rsidRPr="00BF65CB" w:rsidRDefault="006E353C" w:rsidP="00BF65CB">
                      <w:pPr>
                        <w:spacing w:after="0" w:line="240" w:lineRule="auto"/>
                        <w:jc w:val="right"/>
                        <w:rPr>
                          <w:rFonts w:ascii="Sylfaen" w:eastAsia="Calibri" w:hAnsi="Sylfaen" w:cs="Calibri"/>
                          <w:i/>
                          <w:sz w:val="16"/>
                          <w:szCs w:val="16"/>
                          <w:lang w:val="ka-GE"/>
                        </w:rPr>
                      </w:pPr>
                      <w:r w:rsidRPr="00BF65CB">
                        <w:rPr>
                          <w:rFonts w:ascii="Sylfaen" w:eastAsia="Calibri" w:hAnsi="Sylfaen" w:cs="Sylfaen"/>
                          <w:i/>
                          <w:sz w:val="16"/>
                          <w:szCs w:val="16"/>
                          <w:lang w:val="ka-GE"/>
                        </w:rPr>
                        <w:t>დოკუმენტში</w:t>
                      </w:r>
                      <w:r w:rsidRPr="00BF65CB">
                        <w:rPr>
                          <w:rFonts w:ascii="Calibri" w:eastAsia="Calibri" w:hAnsi="Calibri" w:cs="Calibri"/>
                          <w:i/>
                          <w:sz w:val="16"/>
                          <w:szCs w:val="16"/>
                          <w:lang w:val="ka-GE"/>
                        </w:rPr>
                        <w:t xml:space="preserve"> </w:t>
                      </w:r>
                      <w:r w:rsidRPr="00BF65CB">
                        <w:rPr>
                          <w:rFonts w:ascii="Sylfaen" w:eastAsia="Calibri" w:hAnsi="Sylfaen" w:cs="Sylfaen"/>
                          <w:i/>
                          <w:sz w:val="16"/>
                          <w:szCs w:val="16"/>
                          <w:lang w:val="ka-GE"/>
                        </w:rPr>
                        <w:t>ცვლილებები</w:t>
                      </w:r>
                      <w:r w:rsidRPr="00BF65CB">
                        <w:rPr>
                          <w:rFonts w:ascii="Calibri" w:eastAsia="Calibri" w:hAnsi="Calibri" w:cs="Calibri"/>
                          <w:i/>
                          <w:sz w:val="16"/>
                          <w:szCs w:val="16"/>
                          <w:lang w:val="ka-GE"/>
                        </w:rPr>
                        <w:t xml:space="preserve"> </w:t>
                      </w:r>
                      <w:r w:rsidRPr="00BF65CB">
                        <w:rPr>
                          <w:rFonts w:ascii="Sylfaen" w:eastAsia="Calibri" w:hAnsi="Sylfaen" w:cs="Sylfaen"/>
                          <w:i/>
                          <w:sz w:val="16"/>
                          <w:szCs w:val="16"/>
                          <w:lang w:val="ka-GE"/>
                        </w:rPr>
                        <w:t>განხორციელდა</w:t>
                      </w:r>
                      <w:r w:rsidRPr="00BF65CB">
                        <w:rPr>
                          <w:rFonts w:ascii="Calibri" w:eastAsia="Calibri" w:hAnsi="Calibri" w:cs="Calibri"/>
                          <w:i/>
                          <w:sz w:val="16"/>
                          <w:szCs w:val="16"/>
                          <w:lang w:val="ka-GE"/>
                        </w:rPr>
                        <w:t xml:space="preserve"> </w:t>
                      </w:r>
                    </w:p>
                    <w:p w14:paraId="02C4EA29" w14:textId="77777777" w:rsidR="00BF65CB" w:rsidRDefault="006E353C" w:rsidP="00BF65CB">
                      <w:pPr>
                        <w:spacing w:after="0" w:line="240" w:lineRule="auto"/>
                        <w:jc w:val="right"/>
                        <w:rPr>
                          <w:rFonts w:ascii="Sylfaen" w:eastAsia="Calibri" w:hAnsi="Sylfaen" w:cs="Calibri"/>
                          <w:i/>
                          <w:sz w:val="16"/>
                          <w:szCs w:val="16"/>
                          <w:lang w:val="ka-GE"/>
                        </w:rPr>
                      </w:pPr>
                      <w:r w:rsidRPr="00BF65CB">
                        <w:rPr>
                          <w:rFonts w:ascii="Sylfaen" w:eastAsia="Calibri" w:hAnsi="Sylfaen" w:cs="Sylfaen"/>
                          <w:i/>
                          <w:sz w:val="16"/>
                          <w:szCs w:val="16"/>
                          <w:lang w:val="ka-GE"/>
                        </w:rPr>
                        <w:t>მმართველი</w:t>
                      </w:r>
                      <w:r w:rsidRPr="00BF65CB">
                        <w:rPr>
                          <w:rFonts w:ascii="Calibri" w:eastAsia="Calibri" w:hAnsi="Calibri" w:cs="Calibri"/>
                          <w:i/>
                          <w:sz w:val="16"/>
                          <w:szCs w:val="16"/>
                          <w:lang w:val="ka-GE"/>
                        </w:rPr>
                        <w:t xml:space="preserve"> </w:t>
                      </w:r>
                      <w:r w:rsidRPr="00BF65CB">
                        <w:rPr>
                          <w:rFonts w:ascii="Sylfaen" w:eastAsia="Calibri" w:hAnsi="Sylfaen" w:cs="Sylfaen"/>
                          <w:i/>
                          <w:sz w:val="16"/>
                          <w:szCs w:val="16"/>
                          <w:lang w:val="ka-GE"/>
                        </w:rPr>
                        <w:t>საბჭოს</w:t>
                      </w:r>
                      <w:r w:rsidRPr="00BF65CB">
                        <w:rPr>
                          <w:rFonts w:ascii="Calibri" w:eastAsia="Calibri" w:hAnsi="Calibri" w:cs="Calibri"/>
                          <w:i/>
                          <w:sz w:val="16"/>
                          <w:szCs w:val="16"/>
                          <w:lang w:val="ka-GE"/>
                        </w:rPr>
                        <w:t xml:space="preserve"> </w:t>
                      </w:r>
                      <w:r w:rsidRPr="00BF65CB">
                        <w:rPr>
                          <w:rFonts w:ascii="Sylfaen" w:eastAsia="Calibri" w:hAnsi="Sylfaen" w:cs="Sylfaen"/>
                          <w:i/>
                          <w:sz w:val="16"/>
                          <w:szCs w:val="16"/>
                          <w:lang w:val="ka-GE"/>
                        </w:rPr>
                        <w:t>მიერ</w:t>
                      </w:r>
                      <w:r w:rsidRPr="00BF65CB">
                        <w:rPr>
                          <w:rFonts w:ascii="Calibri" w:eastAsia="Calibri" w:hAnsi="Calibri" w:cs="Calibri"/>
                          <w:i/>
                          <w:sz w:val="16"/>
                          <w:szCs w:val="16"/>
                          <w:lang w:val="ka-GE"/>
                        </w:rPr>
                        <w:t xml:space="preserve"> </w:t>
                      </w:r>
                    </w:p>
                    <w:p w14:paraId="0E16C1AF" w14:textId="5757D413" w:rsidR="006E353C" w:rsidRPr="00BF65CB" w:rsidRDefault="006E353C" w:rsidP="00BF65CB">
                      <w:pPr>
                        <w:spacing w:after="0" w:line="240" w:lineRule="auto"/>
                        <w:jc w:val="right"/>
                        <w:rPr>
                          <w:rFonts w:ascii="Sylfaen" w:eastAsia="Calibri" w:hAnsi="Sylfaen" w:cs="Sylfaen"/>
                          <w:i/>
                          <w:sz w:val="16"/>
                          <w:szCs w:val="16"/>
                          <w:lang w:val="ka-GE"/>
                        </w:rPr>
                      </w:pPr>
                      <w:r w:rsidRPr="00BF65CB">
                        <w:rPr>
                          <w:rFonts w:ascii="Calibri" w:eastAsia="Calibri" w:hAnsi="Calibri" w:cs="Calibri"/>
                          <w:i/>
                          <w:sz w:val="16"/>
                          <w:szCs w:val="16"/>
                          <w:lang w:val="ka-GE"/>
                        </w:rPr>
                        <w:t xml:space="preserve">2020 </w:t>
                      </w:r>
                      <w:r w:rsidRPr="00BF65CB">
                        <w:rPr>
                          <w:rFonts w:ascii="Sylfaen" w:eastAsia="Calibri" w:hAnsi="Sylfaen" w:cs="Sylfaen"/>
                          <w:i/>
                          <w:sz w:val="16"/>
                          <w:szCs w:val="16"/>
                          <w:lang w:val="ka-GE"/>
                        </w:rPr>
                        <w:t>წლის</w:t>
                      </w:r>
                      <w:r w:rsidRPr="00BF65CB">
                        <w:rPr>
                          <w:rFonts w:ascii="Calibri" w:eastAsia="Calibri" w:hAnsi="Calibri" w:cs="Calibri"/>
                          <w:i/>
                          <w:sz w:val="16"/>
                          <w:szCs w:val="16"/>
                          <w:lang w:val="ka-GE"/>
                        </w:rPr>
                        <w:t xml:space="preserve"> 15 </w:t>
                      </w:r>
                      <w:r w:rsidRPr="00BF65CB">
                        <w:rPr>
                          <w:rFonts w:ascii="Sylfaen" w:eastAsia="Calibri" w:hAnsi="Sylfaen" w:cs="Sylfaen"/>
                          <w:i/>
                          <w:sz w:val="16"/>
                          <w:szCs w:val="16"/>
                          <w:lang w:val="ka-GE"/>
                        </w:rPr>
                        <w:t>ივლისის</w:t>
                      </w:r>
                      <w:r w:rsidRPr="00BF65CB">
                        <w:rPr>
                          <w:rFonts w:ascii="Calibri" w:eastAsia="Calibri" w:hAnsi="Calibri" w:cs="Calibri"/>
                          <w:i/>
                          <w:sz w:val="16"/>
                          <w:szCs w:val="16"/>
                          <w:lang w:val="ka-GE"/>
                        </w:rPr>
                        <w:t xml:space="preserve"> № 14 </w:t>
                      </w:r>
                      <w:r w:rsidRPr="00BF65CB">
                        <w:rPr>
                          <w:rFonts w:ascii="Sylfaen" w:eastAsia="Calibri" w:hAnsi="Sylfaen" w:cs="Sylfaen"/>
                          <w:i/>
                          <w:sz w:val="16"/>
                          <w:szCs w:val="16"/>
                          <w:lang w:val="ka-GE"/>
                        </w:rPr>
                        <w:t>ოქმი</w:t>
                      </w:r>
                      <w:r w:rsidRPr="00BF65CB">
                        <w:rPr>
                          <w:rFonts w:ascii="Times New Roman" w:eastAsia="Times New Roman" w:hAnsi="Times New Roman" w:cs="Times New Roman"/>
                          <w:i/>
                          <w:sz w:val="16"/>
                          <w:szCs w:val="16"/>
                        </w:rPr>
                        <w:br/>
                      </w:r>
                      <w:r w:rsidRPr="00BF65CB">
                        <w:rPr>
                          <w:rFonts w:ascii="Sylfaen" w:eastAsia="Calibri" w:hAnsi="Sylfaen" w:cs="Sylfaen"/>
                          <w:i/>
                          <w:sz w:val="16"/>
                          <w:szCs w:val="16"/>
                          <w:lang w:val="ka-GE"/>
                        </w:rPr>
                        <w:t>2020 წლის 10 დეკემბრის №23 ოქმი</w:t>
                      </w:r>
                    </w:p>
                    <w:p w14:paraId="467FCF84" w14:textId="7C518C58" w:rsidR="005860C2" w:rsidRPr="00BF65CB" w:rsidRDefault="005860C2" w:rsidP="00BF65CB">
                      <w:pPr>
                        <w:spacing w:after="0" w:line="240" w:lineRule="auto"/>
                        <w:jc w:val="right"/>
                        <w:rPr>
                          <w:rFonts w:ascii="Sylfaen" w:eastAsia="Calibri" w:hAnsi="Sylfaen" w:cs="Sylfaen"/>
                          <w:i/>
                          <w:sz w:val="16"/>
                          <w:szCs w:val="16"/>
                          <w:lang w:val="ka-GE"/>
                        </w:rPr>
                      </w:pPr>
                      <w:r w:rsidRPr="00BF65CB">
                        <w:rPr>
                          <w:rFonts w:ascii="Sylfaen" w:eastAsia="Calibri" w:hAnsi="Sylfaen" w:cs="Sylfaen"/>
                          <w:i/>
                          <w:sz w:val="16"/>
                          <w:szCs w:val="16"/>
                          <w:lang w:val="ka-GE"/>
                        </w:rPr>
                        <w:t>2021 წლის 8 დეკემბრის ოქმი №18</w:t>
                      </w:r>
                    </w:p>
                    <w:p w14:paraId="7E2E6492" w14:textId="77777777" w:rsidR="00B71AC9" w:rsidRPr="00BF65CB" w:rsidRDefault="00B71AC9" w:rsidP="00BF65CB">
                      <w:pPr>
                        <w:spacing w:after="0" w:line="240" w:lineRule="auto"/>
                        <w:jc w:val="right"/>
                        <w:rPr>
                          <w:rFonts w:ascii="Sylfaen" w:hAnsi="Sylfaen"/>
                          <w:i/>
                          <w:sz w:val="16"/>
                          <w:szCs w:val="16"/>
                          <w:lang w:val="ka-GE"/>
                        </w:rPr>
                      </w:pPr>
                      <w:r w:rsidRPr="00BF65CB">
                        <w:rPr>
                          <w:rFonts w:ascii="Sylfaen" w:hAnsi="Sylfaen"/>
                          <w:i/>
                          <w:sz w:val="16"/>
                          <w:szCs w:val="16"/>
                          <w:lang w:val="ka-GE"/>
                        </w:rPr>
                        <w:t>202</w:t>
                      </w:r>
                      <w:r w:rsidRPr="00BF65CB">
                        <w:rPr>
                          <w:rFonts w:ascii="Sylfaen" w:hAnsi="Sylfaen"/>
                          <w:i/>
                          <w:sz w:val="16"/>
                          <w:szCs w:val="16"/>
                        </w:rPr>
                        <w:t>2</w:t>
                      </w:r>
                      <w:r w:rsidRPr="00BF65CB">
                        <w:rPr>
                          <w:rFonts w:ascii="Sylfaen" w:hAnsi="Sylfaen"/>
                          <w:i/>
                          <w:sz w:val="16"/>
                          <w:szCs w:val="16"/>
                          <w:lang w:val="ka-GE"/>
                        </w:rPr>
                        <w:t xml:space="preserve"> წლის 29 აგვისტოს №10 ოქმი</w:t>
                      </w:r>
                    </w:p>
                    <w:p w14:paraId="2CC7C435" w14:textId="77777777" w:rsidR="00BF65CB" w:rsidRPr="00BF65CB" w:rsidRDefault="00BF65CB" w:rsidP="00BF65CB">
                      <w:pPr>
                        <w:spacing w:after="0" w:line="240" w:lineRule="auto"/>
                        <w:jc w:val="right"/>
                        <w:rPr>
                          <w:rFonts w:ascii="Sylfaen" w:eastAsia="Calibri" w:hAnsi="Sylfaen" w:cs="Times New Roman"/>
                          <w:i/>
                          <w:sz w:val="16"/>
                          <w:szCs w:val="16"/>
                          <w:lang w:val="ka-GE"/>
                        </w:rPr>
                      </w:pPr>
                      <w:r w:rsidRPr="00BF65CB">
                        <w:rPr>
                          <w:rFonts w:ascii="Sylfaen" w:eastAsia="Calibri" w:hAnsi="Sylfaen" w:cs="Times New Roman"/>
                          <w:i/>
                          <w:sz w:val="16"/>
                          <w:szCs w:val="16"/>
                          <w:lang w:val="ka-GE"/>
                        </w:rPr>
                        <w:t>2022 წლის 28 ნოემბრის №16 ოქმი</w:t>
                      </w:r>
                    </w:p>
                    <w:p w14:paraId="1F9C09D9" w14:textId="77777777" w:rsidR="005D0362" w:rsidRDefault="00BF65CB" w:rsidP="00BF65CB">
                      <w:pPr>
                        <w:spacing w:after="0" w:line="240" w:lineRule="auto"/>
                        <w:jc w:val="right"/>
                        <w:rPr>
                          <w:rFonts w:ascii="Sylfaen" w:eastAsia="Calibri" w:hAnsi="Sylfaen" w:cs="Times New Roman"/>
                          <w:i/>
                          <w:sz w:val="16"/>
                          <w:szCs w:val="16"/>
                          <w:lang w:val="ka-GE"/>
                        </w:rPr>
                      </w:pPr>
                      <w:r w:rsidRPr="00BF65CB">
                        <w:rPr>
                          <w:rFonts w:ascii="Sylfaen" w:eastAsia="Calibri" w:hAnsi="Sylfaen" w:cs="Times New Roman"/>
                          <w:i/>
                          <w:sz w:val="16"/>
                          <w:szCs w:val="16"/>
                          <w:lang w:val="ka-GE"/>
                        </w:rPr>
                        <w:t>2023 წლის 1 მაისის №6 ოქმი</w:t>
                      </w:r>
                    </w:p>
                    <w:p w14:paraId="552A385A" w14:textId="5955F624" w:rsidR="0095762E" w:rsidRPr="00AE2BCF" w:rsidRDefault="005D0362" w:rsidP="00BF65CB">
                      <w:pPr>
                        <w:spacing w:after="0" w:line="240" w:lineRule="auto"/>
                        <w:jc w:val="right"/>
                        <w:rPr>
                          <w:rFonts w:ascii="Sylfaen" w:eastAsia="Calibri" w:hAnsi="Sylfaen" w:cs="Times New Roman"/>
                          <w:i/>
                          <w:sz w:val="16"/>
                          <w:szCs w:val="16"/>
                          <w:lang w:val="ka-GE"/>
                        </w:rPr>
                      </w:pPr>
                      <w:r w:rsidRPr="00AE2BCF">
                        <w:rPr>
                          <w:rFonts w:ascii="Sylfaen" w:eastAsia="Calibri" w:hAnsi="Sylfaen" w:cs="Times New Roman"/>
                          <w:i/>
                          <w:sz w:val="16"/>
                          <w:szCs w:val="16"/>
                          <w:lang w:val="ka-GE"/>
                        </w:rPr>
                        <w:t xml:space="preserve">2023 წლის 31 აგვისტოს №11 </w:t>
                      </w:r>
                      <w:proofErr w:type="spellStart"/>
                      <w:r w:rsidRPr="00AE2BCF">
                        <w:rPr>
                          <w:rFonts w:ascii="Sylfaen" w:eastAsia="Calibri" w:hAnsi="Sylfaen" w:cs="Times New Roman"/>
                          <w:i/>
                          <w:sz w:val="16"/>
                          <w:szCs w:val="16"/>
                          <w:lang w:val="ka-GE"/>
                        </w:rPr>
                        <w:t>ოქმი</w:t>
                      </w:r>
                      <w:proofErr w:type="spellEnd"/>
                      <w:r w:rsidR="0095762E" w:rsidRPr="00AE2BCF">
                        <w:rPr>
                          <w:rFonts w:ascii="Sylfaen" w:eastAsia="Calibri" w:hAnsi="Sylfaen" w:cs="Times New Roman"/>
                          <w:i/>
                          <w:sz w:val="16"/>
                          <w:szCs w:val="16"/>
                          <w:lang w:val="ka-GE"/>
                        </w:rPr>
                        <w:t xml:space="preserve">, </w:t>
                      </w:r>
                    </w:p>
                    <w:p w14:paraId="35883C58" w14:textId="502C4E5B" w:rsidR="005860C2" w:rsidRPr="0095762E" w:rsidRDefault="0095762E" w:rsidP="00BF65CB">
                      <w:pPr>
                        <w:spacing w:after="0" w:line="240" w:lineRule="auto"/>
                        <w:jc w:val="right"/>
                        <w:rPr>
                          <w:rFonts w:ascii="Sylfaen" w:eastAsia="Calibri" w:hAnsi="Sylfaen" w:cs="Times New Roman"/>
                          <w:i/>
                          <w:sz w:val="16"/>
                          <w:szCs w:val="16"/>
                          <w:lang w:val="ka-GE"/>
                        </w:rPr>
                      </w:pPr>
                      <w:r w:rsidRPr="00AE2BCF">
                        <w:rPr>
                          <w:rFonts w:ascii="Sylfaen" w:eastAsia="Calibri" w:hAnsi="Sylfaen" w:cs="Times New Roman"/>
                          <w:i/>
                          <w:sz w:val="16"/>
                          <w:szCs w:val="16"/>
                          <w:lang w:val="ka-GE"/>
                        </w:rPr>
                        <w:t xml:space="preserve">2025 წლის 24 იანვრის </w:t>
                      </w:r>
                      <w:r w:rsidR="00AE2BCF" w:rsidRPr="00AE2BCF">
                        <w:rPr>
                          <w:rFonts w:ascii="Sylfaen" w:eastAsia="Calibri" w:hAnsi="Sylfaen" w:cs="Times New Roman"/>
                          <w:i/>
                          <w:sz w:val="16"/>
                          <w:szCs w:val="16"/>
                          <w:lang w:val="ka-GE"/>
                        </w:rPr>
                        <w:t>№</w:t>
                      </w:r>
                      <w:r w:rsidR="00AE2BCF" w:rsidRPr="00AE2BCF">
                        <w:rPr>
                          <w:rFonts w:ascii="Sylfaen" w:eastAsia="Calibri" w:hAnsi="Sylfaen" w:cs="Times New Roman"/>
                          <w:i/>
                          <w:sz w:val="16"/>
                          <w:szCs w:val="16"/>
                          <w:lang w:val="ka-GE"/>
                        </w:rPr>
                        <w:t xml:space="preserve">1 </w:t>
                      </w:r>
                      <w:r w:rsidR="00AE2BCF" w:rsidRPr="00AE2BCF">
                        <w:rPr>
                          <w:rFonts w:ascii="Sylfaen" w:eastAsia="Calibri" w:hAnsi="Sylfaen" w:cs="Times New Roman"/>
                          <w:i/>
                          <w:sz w:val="16"/>
                          <w:szCs w:val="16"/>
                          <w:lang w:val="ka-GE"/>
                        </w:rPr>
                        <w:t>ოქმი.</w:t>
                      </w:r>
                    </w:p>
                    <w:p w14:paraId="5BD3607E" w14:textId="290BB4A8" w:rsidR="00482A33" w:rsidRDefault="00482A33" w:rsidP="00707466">
                      <w:pPr>
                        <w:jc w:val="center"/>
                        <w:rPr>
                          <w:rFonts w:ascii="Sylfaen" w:hAnsi="Sylfaen"/>
                          <w:color w:val="2E74B5" w:themeColor="accent1" w:themeShade="BF"/>
                          <w:sz w:val="40"/>
                          <w:szCs w:val="76"/>
                          <w:lang w:val="ka-GE"/>
                        </w:rPr>
                      </w:pPr>
                    </w:p>
                    <w:p w14:paraId="411E6361" w14:textId="45D74B9E" w:rsidR="00482A33" w:rsidRDefault="00482A33" w:rsidP="00707466">
                      <w:pPr>
                        <w:jc w:val="center"/>
                        <w:rPr>
                          <w:rFonts w:ascii="Sylfaen" w:hAnsi="Sylfaen"/>
                          <w:color w:val="2E74B5" w:themeColor="accent1" w:themeShade="BF"/>
                          <w:sz w:val="40"/>
                          <w:szCs w:val="76"/>
                          <w:lang w:val="ka-GE"/>
                        </w:rPr>
                      </w:pPr>
                    </w:p>
                    <w:p w14:paraId="6F7CBBE5" w14:textId="1F4135AE" w:rsidR="00482A33" w:rsidRDefault="00482A33" w:rsidP="00707466">
                      <w:pPr>
                        <w:jc w:val="center"/>
                        <w:rPr>
                          <w:rFonts w:ascii="Sylfaen" w:hAnsi="Sylfaen"/>
                          <w:color w:val="2E74B5" w:themeColor="accent1" w:themeShade="BF"/>
                          <w:sz w:val="40"/>
                          <w:szCs w:val="76"/>
                          <w:lang w:val="ka-GE"/>
                        </w:rPr>
                      </w:pPr>
                    </w:p>
                    <w:p w14:paraId="23B526DC" w14:textId="77A086CF" w:rsidR="00482A33" w:rsidRDefault="00482A33" w:rsidP="00707466">
                      <w:pPr>
                        <w:jc w:val="center"/>
                        <w:rPr>
                          <w:rFonts w:ascii="Sylfaen" w:hAnsi="Sylfaen"/>
                          <w:color w:val="2E74B5" w:themeColor="accent1" w:themeShade="BF"/>
                          <w:sz w:val="40"/>
                          <w:szCs w:val="76"/>
                          <w:lang w:val="ka-GE"/>
                        </w:rPr>
                      </w:pPr>
                    </w:p>
                    <w:p w14:paraId="5729B430" w14:textId="4E1103BE" w:rsidR="00482A33" w:rsidRPr="00D07FA4" w:rsidRDefault="00482A33" w:rsidP="00707466">
                      <w:pPr>
                        <w:spacing w:after="0" w:line="276" w:lineRule="auto"/>
                        <w:jc w:val="center"/>
                        <w:rPr>
                          <w:rFonts w:ascii="Sylfaen" w:eastAsia="Merriweather" w:hAnsi="Sylfaen" w:cs="Merriweather"/>
                          <w:color w:val="2E74B5" w:themeColor="accent1" w:themeShade="BF"/>
                          <w:sz w:val="34"/>
                          <w:szCs w:val="34"/>
                        </w:rPr>
                      </w:pPr>
                      <w:r>
                        <w:rPr>
                          <w:rFonts w:ascii="Sylfaen" w:eastAsia="Arial Unicode MS" w:hAnsi="Sylfaen" w:cs="Arial Unicode MS"/>
                          <w:color w:val="2E74B5" w:themeColor="accent1" w:themeShade="BF"/>
                          <w:sz w:val="34"/>
                          <w:szCs w:val="34"/>
                          <w:lang w:val="ka-GE"/>
                        </w:rPr>
                        <w:t xml:space="preserve">შპს ევროპის </w:t>
                      </w:r>
                      <w:proofErr w:type="spellStart"/>
                      <w:r w:rsidRPr="00D07FA4">
                        <w:rPr>
                          <w:rFonts w:ascii="Sylfaen" w:eastAsia="Merriweather" w:hAnsi="Sylfaen" w:cs="Merriweather"/>
                          <w:color w:val="2E74B5" w:themeColor="accent1" w:themeShade="BF"/>
                          <w:sz w:val="34"/>
                          <w:szCs w:val="34"/>
                        </w:rPr>
                        <w:t>უნივერსიტეტის</w:t>
                      </w:r>
                      <w:proofErr w:type="spellEnd"/>
                    </w:p>
                    <w:p w14:paraId="2C809FBE" w14:textId="77777777" w:rsidR="00482A33" w:rsidRPr="00D07FA4" w:rsidRDefault="00482A33" w:rsidP="00D07FA4">
                      <w:pPr>
                        <w:spacing w:after="0" w:line="276" w:lineRule="auto"/>
                        <w:jc w:val="center"/>
                        <w:rPr>
                          <w:rFonts w:ascii="Sylfaen" w:eastAsia="Merriweather" w:hAnsi="Sylfaen" w:cs="Merriweather"/>
                          <w:color w:val="2E74B5" w:themeColor="accent1" w:themeShade="BF"/>
                          <w:sz w:val="34"/>
                          <w:szCs w:val="34"/>
                        </w:rPr>
                      </w:pPr>
                      <w:proofErr w:type="spellStart"/>
                      <w:r w:rsidRPr="00D07FA4">
                        <w:rPr>
                          <w:rFonts w:ascii="Sylfaen" w:eastAsia="Merriweather" w:hAnsi="Sylfaen" w:cs="Merriweather"/>
                          <w:color w:val="2E74B5" w:themeColor="accent1" w:themeShade="BF"/>
                          <w:sz w:val="34"/>
                          <w:szCs w:val="34"/>
                        </w:rPr>
                        <w:t>სტრატეგიული</w:t>
                      </w:r>
                      <w:proofErr w:type="spellEnd"/>
                      <w:r w:rsidRPr="00D07FA4">
                        <w:rPr>
                          <w:rFonts w:ascii="Sylfaen" w:eastAsia="Merriweather" w:hAnsi="Sylfaen" w:cs="Merriweather"/>
                          <w:color w:val="2E74B5" w:themeColor="accent1" w:themeShade="BF"/>
                          <w:sz w:val="34"/>
                          <w:szCs w:val="34"/>
                        </w:rPr>
                        <w:t xml:space="preserve"> </w:t>
                      </w:r>
                      <w:proofErr w:type="spellStart"/>
                      <w:r w:rsidRPr="00D07FA4">
                        <w:rPr>
                          <w:rFonts w:ascii="Sylfaen" w:eastAsia="Merriweather" w:hAnsi="Sylfaen" w:cs="Merriweather"/>
                          <w:color w:val="2E74B5" w:themeColor="accent1" w:themeShade="BF"/>
                          <w:sz w:val="34"/>
                          <w:szCs w:val="34"/>
                        </w:rPr>
                        <w:t>დაგეგმვის</w:t>
                      </w:r>
                      <w:proofErr w:type="spellEnd"/>
                      <w:r w:rsidRPr="00D07FA4">
                        <w:rPr>
                          <w:rFonts w:ascii="Sylfaen" w:eastAsia="Merriweather" w:hAnsi="Sylfaen" w:cs="Merriweather"/>
                          <w:color w:val="2E74B5" w:themeColor="accent1" w:themeShade="BF"/>
                          <w:sz w:val="34"/>
                          <w:szCs w:val="34"/>
                        </w:rPr>
                        <w:t xml:space="preserve"> </w:t>
                      </w:r>
                      <w:proofErr w:type="spellStart"/>
                      <w:r w:rsidRPr="00D07FA4">
                        <w:rPr>
                          <w:rFonts w:ascii="Sylfaen" w:eastAsia="Merriweather" w:hAnsi="Sylfaen" w:cs="Merriweather"/>
                          <w:color w:val="2E74B5" w:themeColor="accent1" w:themeShade="BF"/>
                          <w:sz w:val="34"/>
                          <w:szCs w:val="34"/>
                        </w:rPr>
                        <w:t>მეთოდოლოგია</w:t>
                      </w:r>
                      <w:proofErr w:type="spellEnd"/>
                    </w:p>
                    <w:p w14:paraId="75F27D49" w14:textId="5737C3BB" w:rsidR="00482A33" w:rsidRPr="00763B1A" w:rsidRDefault="00482A33" w:rsidP="00707466">
                      <w:pPr>
                        <w:spacing w:after="0" w:line="276" w:lineRule="auto"/>
                        <w:jc w:val="center"/>
                        <w:rPr>
                          <w:rFonts w:ascii="Sylfaen" w:eastAsia="Merriweather" w:hAnsi="Sylfaen" w:cs="Merriweather"/>
                          <w:color w:val="2E74B5" w:themeColor="accent1" w:themeShade="BF"/>
                          <w:sz w:val="34"/>
                          <w:szCs w:val="34"/>
                        </w:rPr>
                      </w:pPr>
                    </w:p>
                    <w:p w14:paraId="63BDB03F" w14:textId="1B56B66B" w:rsidR="00482A33" w:rsidRPr="001930FB" w:rsidRDefault="00482A33" w:rsidP="00707466">
                      <w:pPr>
                        <w:jc w:val="center"/>
                        <w:rPr>
                          <w:rFonts w:ascii="Sylfaen" w:hAnsi="Sylfaen"/>
                          <w:color w:val="2E74B5" w:themeColor="accent1" w:themeShade="BF"/>
                          <w:sz w:val="18"/>
                          <w:szCs w:val="18"/>
                          <w:lang w:val="ka-GE"/>
                        </w:rPr>
                      </w:pPr>
                    </w:p>
                  </w:txbxContent>
                </v:textbox>
                <w10:wrap anchorx="page"/>
              </v:shape>
            </w:pict>
          </mc:Fallback>
        </mc:AlternateContent>
      </w:r>
      <w:r w:rsidRPr="00256B4A">
        <w:rPr>
          <w:rFonts w:ascii="Sylfaen" w:hAnsi="Sylfaen"/>
          <w:noProof/>
          <w:sz w:val="24"/>
          <w:szCs w:val="24"/>
        </w:rPr>
        <w:drawing>
          <wp:inline distT="0" distB="0" distL="0" distR="0" wp14:anchorId="012C171D" wp14:editId="743E263D">
            <wp:extent cx="8481848" cy="1023240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ver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81848" cy="10232406"/>
                    </a:xfrm>
                    <a:prstGeom prst="rect">
                      <a:avLst/>
                    </a:prstGeom>
                  </pic:spPr>
                </pic:pic>
              </a:graphicData>
            </a:graphic>
          </wp:inline>
        </w:drawing>
      </w:r>
      <w:bookmarkStart w:id="0" w:name="_Toc960629"/>
    </w:p>
    <w:sdt>
      <w:sdtPr>
        <w:rPr>
          <w:rFonts w:ascii="Sylfaen" w:eastAsiaTheme="minorHAnsi" w:hAnsi="Sylfaen" w:cstheme="minorBidi"/>
          <w:color w:val="auto"/>
          <w:sz w:val="22"/>
          <w:szCs w:val="24"/>
        </w:rPr>
        <w:id w:val="364334799"/>
        <w:docPartObj>
          <w:docPartGallery w:val="Table of Contents"/>
          <w:docPartUnique/>
        </w:docPartObj>
      </w:sdtPr>
      <w:sdtEndPr>
        <w:rPr>
          <w:b/>
          <w:bCs/>
          <w:noProof/>
        </w:rPr>
      </w:sdtEndPr>
      <w:sdtContent>
        <w:p w14:paraId="4319254F" w14:textId="0F4167E1" w:rsidR="003274FD" w:rsidRPr="00256B4A" w:rsidRDefault="003274FD" w:rsidP="00256B4A">
          <w:pPr>
            <w:pStyle w:val="TOCHeading"/>
            <w:spacing w:before="0" w:after="0" w:line="240" w:lineRule="auto"/>
            <w:ind w:left="90" w:firstLine="540"/>
            <w:contextualSpacing/>
            <w:rPr>
              <w:rFonts w:ascii="Sylfaen" w:hAnsi="Sylfaen"/>
              <w:szCs w:val="24"/>
              <w:lang w:val="ka-GE"/>
            </w:rPr>
          </w:pPr>
          <w:r w:rsidRPr="00256B4A">
            <w:rPr>
              <w:rFonts w:ascii="Sylfaen" w:hAnsi="Sylfaen"/>
              <w:szCs w:val="24"/>
              <w:lang w:val="ka-GE"/>
            </w:rPr>
            <w:t>შინაარსი</w:t>
          </w:r>
        </w:p>
        <w:p w14:paraId="3194449C" w14:textId="28D6F6DB" w:rsidR="003274FD" w:rsidRPr="00256B4A" w:rsidRDefault="003274FD" w:rsidP="00256B4A">
          <w:pPr>
            <w:pStyle w:val="TOC1"/>
            <w:spacing w:after="0" w:line="240" w:lineRule="auto"/>
            <w:ind w:left="90" w:firstLine="540"/>
            <w:contextualSpacing/>
            <w:rPr>
              <w:rFonts w:ascii="Sylfaen" w:eastAsiaTheme="minorEastAsia" w:hAnsi="Sylfaen" w:cstheme="minorBidi"/>
              <w:noProof/>
              <w:sz w:val="24"/>
              <w:szCs w:val="24"/>
              <w:lang w:val="en-US"/>
            </w:rPr>
          </w:pPr>
          <w:r w:rsidRPr="00256B4A">
            <w:rPr>
              <w:rFonts w:ascii="Sylfaen" w:hAnsi="Sylfaen"/>
              <w:b/>
              <w:bCs/>
              <w:noProof/>
              <w:sz w:val="24"/>
              <w:szCs w:val="24"/>
            </w:rPr>
            <w:fldChar w:fldCharType="begin"/>
          </w:r>
          <w:r w:rsidRPr="00256B4A">
            <w:rPr>
              <w:rFonts w:ascii="Sylfaen" w:hAnsi="Sylfaen"/>
              <w:b/>
              <w:bCs/>
              <w:noProof/>
              <w:sz w:val="24"/>
              <w:szCs w:val="24"/>
            </w:rPr>
            <w:instrText xml:space="preserve"> TOC \o "1-3" \h \z \u </w:instrText>
          </w:r>
          <w:r w:rsidRPr="00256B4A">
            <w:rPr>
              <w:rFonts w:ascii="Sylfaen" w:hAnsi="Sylfaen"/>
              <w:b/>
              <w:bCs/>
              <w:noProof/>
              <w:sz w:val="24"/>
              <w:szCs w:val="24"/>
            </w:rPr>
            <w:fldChar w:fldCharType="separate"/>
          </w:r>
          <w:hyperlink w:anchor="_Toc61895581" w:history="1">
            <w:r w:rsidRPr="00256B4A">
              <w:rPr>
                <w:rStyle w:val="Hyperlink"/>
                <w:rFonts w:ascii="Sylfaen" w:hAnsi="Sylfaen"/>
                <w:noProof/>
                <w:sz w:val="24"/>
                <w:szCs w:val="24"/>
              </w:rPr>
              <w:t>მუხლი 1. ზოგადი დებულებები</w:t>
            </w:r>
            <w:r w:rsidRPr="00256B4A">
              <w:rPr>
                <w:rFonts w:ascii="Sylfaen" w:hAnsi="Sylfaen"/>
                <w:noProof/>
                <w:webHidden/>
                <w:sz w:val="24"/>
                <w:szCs w:val="24"/>
              </w:rPr>
              <w:tab/>
            </w:r>
            <w:r w:rsidRPr="00256B4A">
              <w:rPr>
                <w:rFonts w:ascii="Sylfaen" w:hAnsi="Sylfaen"/>
                <w:noProof/>
                <w:webHidden/>
                <w:sz w:val="24"/>
                <w:szCs w:val="24"/>
              </w:rPr>
              <w:fldChar w:fldCharType="begin"/>
            </w:r>
            <w:r w:rsidRPr="00256B4A">
              <w:rPr>
                <w:rFonts w:ascii="Sylfaen" w:hAnsi="Sylfaen"/>
                <w:noProof/>
                <w:webHidden/>
                <w:sz w:val="24"/>
                <w:szCs w:val="24"/>
              </w:rPr>
              <w:instrText xml:space="preserve"> PAGEREF _Toc61895581 \h </w:instrText>
            </w:r>
            <w:r w:rsidRPr="00256B4A">
              <w:rPr>
                <w:rFonts w:ascii="Sylfaen" w:hAnsi="Sylfaen"/>
                <w:noProof/>
                <w:webHidden/>
                <w:sz w:val="24"/>
                <w:szCs w:val="24"/>
              </w:rPr>
            </w:r>
            <w:r w:rsidRPr="00256B4A">
              <w:rPr>
                <w:rFonts w:ascii="Sylfaen" w:hAnsi="Sylfaen"/>
                <w:noProof/>
                <w:webHidden/>
                <w:sz w:val="24"/>
                <w:szCs w:val="24"/>
              </w:rPr>
              <w:fldChar w:fldCharType="separate"/>
            </w:r>
            <w:r w:rsidRPr="00256B4A">
              <w:rPr>
                <w:rFonts w:ascii="Sylfaen" w:hAnsi="Sylfaen"/>
                <w:noProof/>
                <w:webHidden/>
                <w:sz w:val="24"/>
                <w:szCs w:val="24"/>
              </w:rPr>
              <w:t>3</w:t>
            </w:r>
            <w:r w:rsidRPr="00256B4A">
              <w:rPr>
                <w:rFonts w:ascii="Sylfaen" w:hAnsi="Sylfaen"/>
                <w:noProof/>
                <w:webHidden/>
                <w:sz w:val="24"/>
                <w:szCs w:val="24"/>
              </w:rPr>
              <w:fldChar w:fldCharType="end"/>
            </w:r>
          </w:hyperlink>
        </w:p>
        <w:p w14:paraId="75AB7E78" w14:textId="0D903A96" w:rsidR="003274FD" w:rsidRPr="00256B4A" w:rsidRDefault="00AE587B" w:rsidP="00256B4A">
          <w:pPr>
            <w:pStyle w:val="TOC1"/>
            <w:spacing w:after="0" w:line="240" w:lineRule="auto"/>
            <w:ind w:left="90" w:firstLine="540"/>
            <w:contextualSpacing/>
            <w:rPr>
              <w:rFonts w:ascii="Sylfaen" w:eastAsiaTheme="minorEastAsia" w:hAnsi="Sylfaen" w:cstheme="minorBidi"/>
              <w:noProof/>
              <w:sz w:val="24"/>
              <w:szCs w:val="24"/>
              <w:lang w:val="en-US"/>
            </w:rPr>
          </w:pPr>
          <w:hyperlink w:anchor="_Toc61895582" w:history="1">
            <w:r w:rsidR="003274FD" w:rsidRPr="00256B4A">
              <w:rPr>
                <w:rStyle w:val="Hyperlink"/>
                <w:rFonts w:ascii="Sylfaen" w:hAnsi="Sylfaen"/>
                <w:noProof/>
                <w:sz w:val="24"/>
                <w:szCs w:val="24"/>
              </w:rPr>
              <w:t xml:space="preserve">მუხლი 2.  </w:t>
            </w:r>
            <w:r w:rsidR="003E165D">
              <w:rPr>
                <w:rStyle w:val="Hyperlink"/>
                <w:rFonts w:ascii="Sylfaen" w:hAnsi="Sylfaen"/>
                <w:noProof/>
                <w:sz w:val="24"/>
                <w:szCs w:val="24"/>
              </w:rPr>
              <w:t>სტრატეგიული დაგეგმვის პრინციპები</w:t>
            </w:r>
            <w:r w:rsidR="003274FD" w:rsidRPr="00256B4A">
              <w:rPr>
                <w:rFonts w:ascii="Sylfaen" w:hAnsi="Sylfaen"/>
                <w:noProof/>
                <w:webHidden/>
                <w:sz w:val="24"/>
                <w:szCs w:val="24"/>
              </w:rPr>
              <w:tab/>
            </w:r>
            <w:r w:rsidR="003274FD" w:rsidRPr="00256B4A">
              <w:rPr>
                <w:rFonts w:ascii="Sylfaen" w:hAnsi="Sylfaen"/>
                <w:noProof/>
                <w:webHidden/>
                <w:sz w:val="24"/>
                <w:szCs w:val="24"/>
              </w:rPr>
              <w:fldChar w:fldCharType="begin"/>
            </w:r>
            <w:r w:rsidR="003274FD" w:rsidRPr="00256B4A">
              <w:rPr>
                <w:rFonts w:ascii="Sylfaen" w:hAnsi="Sylfaen"/>
                <w:noProof/>
                <w:webHidden/>
                <w:sz w:val="24"/>
                <w:szCs w:val="24"/>
              </w:rPr>
              <w:instrText xml:space="preserve"> PAGEREF _Toc61895582 \h </w:instrText>
            </w:r>
            <w:r w:rsidR="003274FD" w:rsidRPr="00256B4A">
              <w:rPr>
                <w:rFonts w:ascii="Sylfaen" w:hAnsi="Sylfaen"/>
                <w:noProof/>
                <w:webHidden/>
                <w:sz w:val="24"/>
                <w:szCs w:val="24"/>
              </w:rPr>
            </w:r>
            <w:r w:rsidR="003274FD" w:rsidRPr="00256B4A">
              <w:rPr>
                <w:rFonts w:ascii="Sylfaen" w:hAnsi="Sylfaen"/>
                <w:noProof/>
                <w:webHidden/>
                <w:sz w:val="24"/>
                <w:szCs w:val="24"/>
              </w:rPr>
              <w:fldChar w:fldCharType="separate"/>
            </w:r>
            <w:r w:rsidR="003274FD" w:rsidRPr="00256B4A">
              <w:rPr>
                <w:rFonts w:ascii="Sylfaen" w:hAnsi="Sylfaen"/>
                <w:noProof/>
                <w:webHidden/>
                <w:sz w:val="24"/>
                <w:szCs w:val="24"/>
              </w:rPr>
              <w:t>3</w:t>
            </w:r>
            <w:r w:rsidR="003274FD" w:rsidRPr="00256B4A">
              <w:rPr>
                <w:rFonts w:ascii="Sylfaen" w:hAnsi="Sylfaen"/>
                <w:noProof/>
                <w:webHidden/>
                <w:sz w:val="24"/>
                <w:szCs w:val="24"/>
              </w:rPr>
              <w:fldChar w:fldCharType="end"/>
            </w:r>
          </w:hyperlink>
        </w:p>
        <w:p w14:paraId="4F1FB2A9" w14:textId="3DE6E047" w:rsidR="003274FD" w:rsidRPr="00256B4A" w:rsidRDefault="00AE587B" w:rsidP="00256B4A">
          <w:pPr>
            <w:pStyle w:val="TOC1"/>
            <w:spacing w:after="0" w:line="240" w:lineRule="auto"/>
            <w:ind w:left="90" w:firstLine="540"/>
            <w:contextualSpacing/>
            <w:rPr>
              <w:rFonts w:ascii="Sylfaen" w:eastAsiaTheme="minorEastAsia" w:hAnsi="Sylfaen" w:cstheme="minorBidi"/>
              <w:noProof/>
              <w:sz w:val="24"/>
              <w:szCs w:val="24"/>
              <w:lang w:val="en-US"/>
            </w:rPr>
          </w:pPr>
          <w:hyperlink w:anchor="_Toc61895584" w:history="1">
            <w:r w:rsidR="003274FD" w:rsidRPr="00256B4A">
              <w:rPr>
                <w:rStyle w:val="Hyperlink"/>
                <w:rFonts w:ascii="Sylfaen" w:hAnsi="Sylfaen"/>
                <w:noProof/>
                <w:sz w:val="24"/>
                <w:szCs w:val="24"/>
              </w:rPr>
              <w:t xml:space="preserve">მუხლი 3. </w:t>
            </w:r>
            <w:r w:rsidR="003E165D" w:rsidRPr="003E165D">
              <w:rPr>
                <w:rStyle w:val="Hyperlink"/>
                <w:rFonts w:ascii="Sylfaen" w:hAnsi="Sylfaen"/>
                <w:noProof/>
                <w:sz w:val="24"/>
                <w:szCs w:val="24"/>
              </w:rPr>
              <w:t>სტრატეგიული დაგეგმვის პროცესი და  პასუხისმგებელი სტრუქტურული ერთეულები / პირები</w:t>
            </w:r>
            <w:r w:rsidR="003274FD" w:rsidRPr="00256B4A">
              <w:rPr>
                <w:rFonts w:ascii="Sylfaen" w:hAnsi="Sylfaen"/>
                <w:noProof/>
                <w:webHidden/>
                <w:sz w:val="24"/>
                <w:szCs w:val="24"/>
              </w:rPr>
              <w:tab/>
            </w:r>
            <w:r w:rsidR="003274FD" w:rsidRPr="00256B4A">
              <w:rPr>
                <w:rFonts w:ascii="Sylfaen" w:hAnsi="Sylfaen"/>
                <w:noProof/>
                <w:webHidden/>
                <w:sz w:val="24"/>
                <w:szCs w:val="24"/>
              </w:rPr>
              <w:fldChar w:fldCharType="begin"/>
            </w:r>
            <w:r w:rsidR="003274FD" w:rsidRPr="00256B4A">
              <w:rPr>
                <w:rFonts w:ascii="Sylfaen" w:hAnsi="Sylfaen"/>
                <w:noProof/>
                <w:webHidden/>
                <w:sz w:val="24"/>
                <w:szCs w:val="24"/>
              </w:rPr>
              <w:instrText xml:space="preserve"> PAGEREF _Toc61895584 \h </w:instrText>
            </w:r>
            <w:r w:rsidR="003274FD" w:rsidRPr="00256B4A">
              <w:rPr>
                <w:rFonts w:ascii="Sylfaen" w:hAnsi="Sylfaen"/>
                <w:noProof/>
                <w:webHidden/>
                <w:sz w:val="24"/>
                <w:szCs w:val="24"/>
              </w:rPr>
            </w:r>
            <w:r w:rsidR="003274FD" w:rsidRPr="00256B4A">
              <w:rPr>
                <w:rFonts w:ascii="Sylfaen" w:hAnsi="Sylfaen"/>
                <w:noProof/>
                <w:webHidden/>
                <w:sz w:val="24"/>
                <w:szCs w:val="24"/>
              </w:rPr>
              <w:fldChar w:fldCharType="separate"/>
            </w:r>
            <w:r w:rsidR="003274FD" w:rsidRPr="00256B4A">
              <w:rPr>
                <w:rFonts w:ascii="Sylfaen" w:hAnsi="Sylfaen"/>
                <w:noProof/>
                <w:webHidden/>
                <w:sz w:val="24"/>
                <w:szCs w:val="24"/>
              </w:rPr>
              <w:t>5</w:t>
            </w:r>
            <w:r w:rsidR="003274FD" w:rsidRPr="00256B4A">
              <w:rPr>
                <w:rFonts w:ascii="Sylfaen" w:hAnsi="Sylfaen"/>
                <w:noProof/>
                <w:webHidden/>
                <w:sz w:val="24"/>
                <w:szCs w:val="24"/>
              </w:rPr>
              <w:fldChar w:fldCharType="end"/>
            </w:r>
          </w:hyperlink>
        </w:p>
        <w:p w14:paraId="0E15DAFC" w14:textId="080F7EE0" w:rsidR="003274FD" w:rsidRPr="00256B4A" w:rsidRDefault="00AE587B" w:rsidP="00256B4A">
          <w:pPr>
            <w:pStyle w:val="TOC1"/>
            <w:spacing w:after="0" w:line="240" w:lineRule="auto"/>
            <w:ind w:left="90" w:firstLine="540"/>
            <w:contextualSpacing/>
            <w:rPr>
              <w:rFonts w:ascii="Sylfaen" w:eastAsiaTheme="minorEastAsia" w:hAnsi="Sylfaen" w:cstheme="minorBidi"/>
              <w:noProof/>
              <w:sz w:val="24"/>
              <w:szCs w:val="24"/>
              <w:lang w:val="en-US"/>
            </w:rPr>
          </w:pPr>
          <w:hyperlink w:anchor="_Toc61895585" w:history="1">
            <w:r w:rsidR="003274FD" w:rsidRPr="00256B4A">
              <w:rPr>
                <w:rStyle w:val="Hyperlink"/>
                <w:rFonts w:ascii="Sylfaen" w:hAnsi="Sylfaen"/>
                <w:noProof/>
                <w:sz w:val="24"/>
                <w:szCs w:val="24"/>
              </w:rPr>
              <w:t>მუხლი 4. სტრატეგიული განვითარების გეგმის სტრუქტურა და ძირითადი მოთხოვნები</w:t>
            </w:r>
            <w:r w:rsidR="003274FD" w:rsidRPr="00256B4A">
              <w:rPr>
                <w:rFonts w:ascii="Sylfaen" w:hAnsi="Sylfaen"/>
                <w:noProof/>
                <w:webHidden/>
                <w:sz w:val="24"/>
                <w:szCs w:val="24"/>
              </w:rPr>
              <w:tab/>
            </w:r>
            <w:r w:rsidR="003274FD" w:rsidRPr="00256B4A">
              <w:rPr>
                <w:rFonts w:ascii="Sylfaen" w:hAnsi="Sylfaen"/>
                <w:noProof/>
                <w:webHidden/>
                <w:sz w:val="24"/>
                <w:szCs w:val="24"/>
              </w:rPr>
              <w:fldChar w:fldCharType="begin"/>
            </w:r>
            <w:r w:rsidR="003274FD" w:rsidRPr="00256B4A">
              <w:rPr>
                <w:rFonts w:ascii="Sylfaen" w:hAnsi="Sylfaen"/>
                <w:noProof/>
                <w:webHidden/>
                <w:sz w:val="24"/>
                <w:szCs w:val="24"/>
              </w:rPr>
              <w:instrText xml:space="preserve"> PAGEREF _Toc61895585 \h </w:instrText>
            </w:r>
            <w:r w:rsidR="003274FD" w:rsidRPr="00256B4A">
              <w:rPr>
                <w:rFonts w:ascii="Sylfaen" w:hAnsi="Sylfaen"/>
                <w:noProof/>
                <w:webHidden/>
                <w:sz w:val="24"/>
                <w:szCs w:val="24"/>
              </w:rPr>
            </w:r>
            <w:r w:rsidR="003274FD" w:rsidRPr="00256B4A">
              <w:rPr>
                <w:rFonts w:ascii="Sylfaen" w:hAnsi="Sylfaen"/>
                <w:noProof/>
                <w:webHidden/>
                <w:sz w:val="24"/>
                <w:szCs w:val="24"/>
              </w:rPr>
              <w:fldChar w:fldCharType="separate"/>
            </w:r>
            <w:r w:rsidR="003274FD" w:rsidRPr="00256B4A">
              <w:rPr>
                <w:rFonts w:ascii="Sylfaen" w:hAnsi="Sylfaen"/>
                <w:noProof/>
                <w:webHidden/>
                <w:sz w:val="24"/>
                <w:szCs w:val="24"/>
              </w:rPr>
              <w:t>5</w:t>
            </w:r>
            <w:r w:rsidR="003274FD" w:rsidRPr="00256B4A">
              <w:rPr>
                <w:rFonts w:ascii="Sylfaen" w:hAnsi="Sylfaen"/>
                <w:noProof/>
                <w:webHidden/>
                <w:sz w:val="24"/>
                <w:szCs w:val="24"/>
              </w:rPr>
              <w:fldChar w:fldCharType="end"/>
            </w:r>
          </w:hyperlink>
        </w:p>
        <w:p w14:paraId="777EA400" w14:textId="20F7D931" w:rsidR="003274FD" w:rsidRPr="00256B4A" w:rsidRDefault="00AE587B" w:rsidP="00256B4A">
          <w:pPr>
            <w:pStyle w:val="TOC1"/>
            <w:spacing w:after="0" w:line="240" w:lineRule="auto"/>
            <w:ind w:left="90" w:firstLine="540"/>
            <w:contextualSpacing/>
            <w:rPr>
              <w:rFonts w:ascii="Sylfaen" w:eastAsiaTheme="minorEastAsia" w:hAnsi="Sylfaen" w:cstheme="minorBidi"/>
              <w:noProof/>
              <w:sz w:val="24"/>
              <w:szCs w:val="24"/>
              <w:lang w:val="en-US"/>
            </w:rPr>
          </w:pPr>
          <w:hyperlink w:anchor="_Toc61895586" w:history="1">
            <w:r w:rsidR="003274FD" w:rsidRPr="00256B4A">
              <w:rPr>
                <w:rStyle w:val="Hyperlink"/>
                <w:rFonts w:ascii="Sylfaen" w:hAnsi="Sylfaen"/>
                <w:noProof/>
                <w:sz w:val="24"/>
                <w:szCs w:val="24"/>
              </w:rPr>
              <w:t>მუხლი 5. სამოქმედო გეგმის სტრუქტურა და ძირითადი მოთხოვნები</w:t>
            </w:r>
            <w:r w:rsidR="003274FD" w:rsidRPr="00256B4A">
              <w:rPr>
                <w:rFonts w:ascii="Sylfaen" w:hAnsi="Sylfaen"/>
                <w:noProof/>
                <w:webHidden/>
                <w:sz w:val="24"/>
                <w:szCs w:val="24"/>
              </w:rPr>
              <w:tab/>
            </w:r>
            <w:r w:rsidR="003274FD" w:rsidRPr="00256B4A">
              <w:rPr>
                <w:rFonts w:ascii="Sylfaen" w:hAnsi="Sylfaen"/>
                <w:noProof/>
                <w:webHidden/>
                <w:sz w:val="24"/>
                <w:szCs w:val="24"/>
              </w:rPr>
              <w:fldChar w:fldCharType="begin"/>
            </w:r>
            <w:r w:rsidR="003274FD" w:rsidRPr="00256B4A">
              <w:rPr>
                <w:rFonts w:ascii="Sylfaen" w:hAnsi="Sylfaen"/>
                <w:noProof/>
                <w:webHidden/>
                <w:sz w:val="24"/>
                <w:szCs w:val="24"/>
              </w:rPr>
              <w:instrText xml:space="preserve"> PAGEREF _Toc61895586 \h </w:instrText>
            </w:r>
            <w:r w:rsidR="003274FD" w:rsidRPr="00256B4A">
              <w:rPr>
                <w:rFonts w:ascii="Sylfaen" w:hAnsi="Sylfaen"/>
                <w:noProof/>
                <w:webHidden/>
                <w:sz w:val="24"/>
                <w:szCs w:val="24"/>
              </w:rPr>
            </w:r>
            <w:r w:rsidR="003274FD" w:rsidRPr="00256B4A">
              <w:rPr>
                <w:rFonts w:ascii="Sylfaen" w:hAnsi="Sylfaen"/>
                <w:noProof/>
                <w:webHidden/>
                <w:sz w:val="24"/>
                <w:szCs w:val="24"/>
              </w:rPr>
              <w:fldChar w:fldCharType="separate"/>
            </w:r>
            <w:r w:rsidR="003274FD" w:rsidRPr="00256B4A">
              <w:rPr>
                <w:rFonts w:ascii="Sylfaen" w:hAnsi="Sylfaen"/>
                <w:noProof/>
                <w:webHidden/>
                <w:sz w:val="24"/>
                <w:szCs w:val="24"/>
              </w:rPr>
              <w:t>7</w:t>
            </w:r>
            <w:r w:rsidR="003274FD" w:rsidRPr="00256B4A">
              <w:rPr>
                <w:rFonts w:ascii="Sylfaen" w:hAnsi="Sylfaen"/>
                <w:noProof/>
                <w:webHidden/>
                <w:sz w:val="24"/>
                <w:szCs w:val="24"/>
              </w:rPr>
              <w:fldChar w:fldCharType="end"/>
            </w:r>
          </w:hyperlink>
        </w:p>
        <w:p w14:paraId="50668584" w14:textId="7473FF08" w:rsidR="003274FD" w:rsidRDefault="00AE587B" w:rsidP="00256B4A">
          <w:pPr>
            <w:pStyle w:val="TOC1"/>
            <w:spacing w:after="0" w:line="240" w:lineRule="auto"/>
            <w:ind w:left="90" w:firstLine="540"/>
            <w:contextualSpacing/>
            <w:rPr>
              <w:rFonts w:ascii="Sylfaen" w:hAnsi="Sylfaen"/>
              <w:noProof/>
              <w:sz w:val="24"/>
              <w:szCs w:val="24"/>
            </w:rPr>
          </w:pPr>
          <w:hyperlink w:anchor="_Toc61895587" w:history="1">
            <w:r w:rsidR="003274FD" w:rsidRPr="00256B4A">
              <w:rPr>
                <w:rStyle w:val="Hyperlink"/>
                <w:rFonts w:ascii="Sylfaen" w:hAnsi="Sylfaen"/>
                <w:noProof/>
                <w:sz w:val="24"/>
                <w:szCs w:val="24"/>
              </w:rPr>
              <w:t>მუხლი 6. სტრატეგიული განვითარების და სამოქმედო გეგმების  გადახედვისწესი</w:t>
            </w:r>
            <w:r w:rsidR="003274FD" w:rsidRPr="00256B4A">
              <w:rPr>
                <w:rFonts w:ascii="Sylfaen" w:hAnsi="Sylfaen"/>
                <w:noProof/>
                <w:webHidden/>
                <w:sz w:val="24"/>
                <w:szCs w:val="24"/>
              </w:rPr>
              <w:tab/>
            </w:r>
            <w:r w:rsidR="003274FD" w:rsidRPr="00256B4A">
              <w:rPr>
                <w:rFonts w:ascii="Sylfaen" w:hAnsi="Sylfaen"/>
                <w:noProof/>
                <w:webHidden/>
                <w:sz w:val="24"/>
                <w:szCs w:val="24"/>
              </w:rPr>
              <w:fldChar w:fldCharType="begin"/>
            </w:r>
            <w:r w:rsidR="003274FD" w:rsidRPr="00256B4A">
              <w:rPr>
                <w:rFonts w:ascii="Sylfaen" w:hAnsi="Sylfaen"/>
                <w:noProof/>
                <w:webHidden/>
                <w:sz w:val="24"/>
                <w:szCs w:val="24"/>
              </w:rPr>
              <w:instrText xml:space="preserve"> PAGEREF _Toc61895587 \h </w:instrText>
            </w:r>
            <w:r w:rsidR="003274FD" w:rsidRPr="00256B4A">
              <w:rPr>
                <w:rFonts w:ascii="Sylfaen" w:hAnsi="Sylfaen"/>
                <w:noProof/>
                <w:webHidden/>
                <w:sz w:val="24"/>
                <w:szCs w:val="24"/>
              </w:rPr>
            </w:r>
            <w:r w:rsidR="003274FD" w:rsidRPr="00256B4A">
              <w:rPr>
                <w:rFonts w:ascii="Sylfaen" w:hAnsi="Sylfaen"/>
                <w:noProof/>
                <w:webHidden/>
                <w:sz w:val="24"/>
                <w:szCs w:val="24"/>
              </w:rPr>
              <w:fldChar w:fldCharType="separate"/>
            </w:r>
            <w:r w:rsidR="003274FD" w:rsidRPr="00256B4A">
              <w:rPr>
                <w:rFonts w:ascii="Sylfaen" w:hAnsi="Sylfaen"/>
                <w:noProof/>
                <w:webHidden/>
                <w:sz w:val="24"/>
                <w:szCs w:val="24"/>
              </w:rPr>
              <w:t>8</w:t>
            </w:r>
            <w:r w:rsidR="003274FD" w:rsidRPr="00256B4A">
              <w:rPr>
                <w:rFonts w:ascii="Sylfaen" w:hAnsi="Sylfaen"/>
                <w:noProof/>
                <w:webHidden/>
                <w:sz w:val="24"/>
                <w:szCs w:val="24"/>
              </w:rPr>
              <w:fldChar w:fldCharType="end"/>
            </w:r>
          </w:hyperlink>
        </w:p>
        <w:p w14:paraId="40233E19" w14:textId="007DCF01" w:rsidR="00295A55" w:rsidRPr="00B71AC9" w:rsidRDefault="00295A55" w:rsidP="00B71AC9">
          <w:pPr>
            <w:rPr>
              <w:lang w:val="ka-GE"/>
            </w:rPr>
          </w:pPr>
          <w:r>
            <w:rPr>
              <w:lang w:val="ka-GE"/>
            </w:rPr>
            <w:t xml:space="preserve">           </w:t>
          </w:r>
          <w:r w:rsidRPr="00E60883">
            <w:rPr>
              <w:rFonts w:ascii="Sylfaen" w:hAnsi="Sylfaen"/>
              <w:lang w:val="ka-GE"/>
            </w:rPr>
            <w:t xml:space="preserve">  </w:t>
          </w:r>
        </w:p>
        <w:p w14:paraId="36B91793" w14:textId="3704B142" w:rsidR="003274FD" w:rsidRPr="00256B4A" w:rsidRDefault="003274FD" w:rsidP="00256B4A">
          <w:pPr>
            <w:spacing w:after="0" w:line="240" w:lineRule="auto"/>
            <w:ind w:left="90" w:firstLine="540"/>
            <w:contextualSpacing/>
            <w:rPr>
              <w:rFonts w:ascii="Sylfaen" w:hAnsi="Sylfaen"/>
              <w:sz w:val="24"/>
              <w:szCs w:val="24"/>
            </w:rPr>
          </w:pPr>
          <w:r w:rsidRPr="00256B4A">
            <w:rPr>
              <w:rFonts w:ascii="Sylfaen" w:hAnsi="Sylfaen"/>
              <w:b/>
              <w:bCs/>
              <w:noProof/>
              <w:sz w:val="24"/>
              <w:szCs w:val="24"/>
            </w:rPr>
            <w:fldChar w:fldCharType="end"/>
          </w:r>
        </w:p>
      </w:sdtContent>
    </w:sdt>
    <w:p w14:paraId="0C7B972D" w14:textId="77777777" w:rsidR="00707466" w:rsidRPr="00256B4A" w:rsidRDefault="00707466" w:rsidP="00256B4A">
      <w:pPr>
        <w:spacing w:after="0" w:line="240" w:lineRule="auto"/>
        <w:ind w:left="90" w:firstLine="540"/>
        <w:contextualSpacing/>
        <w:rPr>
          <w:rFonts w:ascii="Sylfaen" w:eastAsia="Merriweather" w:hAnsi="Sylfaen" w:cs="Merriweather"/>
          <w:b/>
          <w:sz w:val="24"/>
          <w:szCs w:val="24"/>
        </w:rPr>
      </w:pPr>
    </w:p>
    <w:p w14:paraId="28251FE9" w14:textId="33C3C27F" w:rsidR="00D07FA4" w:rsidRPr="00256B4A" w:rsidRDefault="00707466" w:rsidP="00256B4A">
      <w:pPr>
        <w:pStyle w:val="Heading1"/>
        <w:spacing w:before="0" w:after="0" w:line="240" w:lineRule="auto"/>
        <w:ind w:left="90" w:firstLine="540"/>
        <w:contextualSpacing/>
        <w:rPr>
          <w:szCs w:val="24"/>
        </w:rPr>
      </w:pPr>
      <w:r w:rsidRPr="00256B4A">
        <w:rPr>
          <w:szCs w:val="24"/>
        </w:rPr>
        <w:br w:type="page"/>
      </w:r>
      <w:bookmarkStart w:id="1" w:name="_Toc38557631"/>
      <w:bookmarkStart w:id="2" w:name="_Toc61895581"/>
      <w:bookmarkEnd w:id="0"/>
      <w:proofErr w:type="spellStart"/>
      <w:r w:rsidR="00255465" w:rsidRPr="00256B4A">
        <w:rPr>
          <w:szCs w:val="24"/>
        </w:rPr>
        <w:lastRenderedPageBreak/>
        <w:t>მუხლი</w:t>
      </w:r>
      <w:proofErr w:type="spellEnd"/>
      <w:r w:rsidR="00255465" w:rsidRPr="00256B4A">
        <w:rPr>
          <w:szCs w:val="24"/>
        </w:rPr>
        <w:t xml:space="preserve"> 1. </w:t>
      </w:r>
      <w:proofErr w:type="spellStart"/>
      <w:r w:rsidR="00D07FA4" w:rsidRPr="00256B4A">
        <w:rPr>
          <w:szCs w:val="24"/>
        </w:rPr>
        <w:t>ზოგადი</w:t>
      </w:r>
      <w:proofErr w:type="spellEnd"/>
      <w:r w:rsidR="00D07FA4" w:rsidRPr="00256B4A">
        <w:rPr>
          <w:szCs w:val="24"/>
        </w:rPr>
        <w:t xml:space="preserve"> </w:t>
      </w:r>
      <w:proofErr w:type="spellStart"/>
      <w:r w:rsidR="00D07FA4" w:rsidRPr="00256B4A">
        <w:rPr>
          <w:szCs w:val="24"/>
        </w:rPr>
        <w:t>დებულებები</w:t>
      </w:r>
      <w:bookmarkEnd w:id="1"/>
      <w:bookmarkEnd w:id="2"/>
      <w:proofErr w:type="spellEnd"/>
    </w:p>
    <w:p w14:paraId="3345F8B9" w14:textId="6EA1FC19" w:rsidR="00D07FA4" w:rsidRPr="00256B4A" w:rsidRDefault="00255465" w:rsidP="00256B4A">
      <w:pPr>
        <w:spacing w:after="0" w:line="240" w:lineRule="auto"/>
        <w:ind w:left="90" w:firstLine="540"/>
        <w:contextualSpacing/>
        <w:jc w:val="both"/>
        <w:rPr>
          <w:rFonts w:ascii="Sylfaen" w:eastAsia="Merriweather" w:hAnsi="Sylfaen" w:cs="Merriweather"/>
          <w:color w:val="2E74B5" w:themeColor="accent1" w:themeShade="BF"/>
          <w:sz w:val="24"/>
          <w:szCs w:val="24"/>
        </w:rPr>
      </w:pPr>
      <w:r w:rsidRPr="00256B4A">
        <w:rPr>
          <w:rFonts w:ascii="Sylfaen" w:hAnsi="Sylfaen"/>
          <w:sz w:val="24"/>
          <w:szCs w:val="24"/>
          <w:lang w:val="ka-GE"/>
        </w:rPr>
        <w:t xml:space="preserve">1. </w:t>
      </w:r>
      <w:r w:rsidR="00E66B32" w:rsidRPr="00256B4A">
        <w:rPr>
          <w:rFonts w:ascii="Sylfaen" w:hAnsi="Sylfaen"/>
          <w:sz w:val="24"/>
          <w:szCs w:val="24"/>
          <w:lang w:val="ka-GE"/>
        </w:rPr>
        <w:t>„</w:t>
      </w:r>
      <w:r w:rsidRPr="00256B4A">
        <w:rPr>
          <w:rFonts w:ascii="Sylfaen" w:hAnsi="Sylfaen"/>
          <w:sz w:val="24"/>
          <w:szCs w:val="24"/>
          <w:lang w:val="ka-GE"/>
        </w:rPr>
        <w:t>შპს ევროპის უნივერსიტეტის სტრატეგიული დაგეგმვის მეთოდოლოგი</w:t>
      </w:r>
      <w:r w:rsidR="00E66B32" w:rsidRPr="00256B4A">
        <w:rPr>
          <w:rFonts w:ascii="Sylfaen" w:hAnsi="Sylfaen"/>
          <w:sz w:val="24"/>
          <w:szCs w:val="24"/>
          <w:lang w:val="ka-GE"/>
        </w:rPr>
        <w:t>ი</w:t>
      </w:r>
      <w:r w:rsidR="009B7AED" w:rsidRPr="00256B4A">
        <w:rPr>
          <w:rFonts w:ascii="Sylfaen" w:hAnsi="Sylfaen"/>
          <w:sz w:val="24"/>
          <w:szCs w:val="24"/>
          <w:lang w:val="ka-GE"/>
        </w:rPr>
        <w:t xml:space="preserve">თ“ </w:t>
      </w:r>
      <w:r w:rsidRPr="00256B4A">
        <w:rPr>
          <w:rFonts w:ascii="Sylfaen" w:hAnsi="Sylfaen"/>
          <w:sz w:val="24"/>
          <w:szCs w:val="24"/>
          <w:lang w:val="ka-GE"/>
        </w:rPr>
        <w:t>განისაზღვრება</w:t>
      </w:r>
      <w:r w:rsidR="00F95427" w:rsidRPr="00256B4A">
        <w:rPr>
          <w:rFonts w:ascii="Sylfaen" w:hAnsi="Sylfaen"/>
          <w:sz w:val="24"/>
          <w:szCs w:val="24"/>
          <w:lang w:val="ka-GE"/>
        </w:rPr>
        <w:t xml:space="preserve"> </w:t>
      </w:r>
      <w:r w:rsidRPr="00256B4A">
        <w:rPr>
          <w:rFonts w:ascii="Sylfaen" w:hAnsi="Sylfaen"/>
          <w:sz w:val="24"/>
          <w:szCs w:val="24"/>
          <w:lang w:val="ka-GE"/>
        </w:rPr>
        <w:t xml:space="preserve">შპს </w:t>
      </w:r>
      <w:r w:rsidR="00D07FA4" w:rsidRPr="00256B4A">
        <w:rPr>
          <w:rFonts w:ascii="Sylfaen" w:hAnsi="Sylfaen"/>
          <w:sz w:val="24"/>
          <w:szCs w:val="24"/>
          <w:lang w:val="ka-GE"/>
        </w:rPr>
        <w:t xml:space="preserve">ევროპის უნივერსიტეტის (შემდგომში </w:t>
      </w:r>
      <w:r w:rsidRPr="00256B4A">
        <w:rPr>
          <w:rFonts w:ascii="Sylfaen" w:hAnsi="Sylfaen"/>
          <w:sz w:val="24"/>
          <w:szCs w:val="24"/>
          <w:lang w:val="ka-GE"/>
        </w:rPr>
        <w:t>- „</w:t>
      </w:r>
      <w:r w:rsidR="00D07FA4" w:rsidRPr="00256B4A">
        <w:rPr>
          <w:rFonts w:ascii="Sylfaen" w:hAnsi="Sylfaen"/>
          <w:sz w:val="24"/>
          <w:szCs w:val="24"/>
          <w:lang w:val="ka-GE"/>
        </w:rPr>
        <w:t>უნივერსიტეტი</w:t>
      </w:r>
      <w:r w:rsidRPr="00256B4A">
        <w:rPr>
          <w:rFonts w:ascii="Sylfaen" w:hAnsi="Sylfaen"/>
          <w:sz w:val="24"/>
          <w:szCs w:val="24"/>
          <w:lang w:val="ka-GE"/>
        </w:rPr>
        <w:t>“</w:t>
      </w:r>
      <w:r w:rsidR="00D07FA4" w:rsidRPr="00256B4A">
        <w:rPr>
          <w:rFonts w:ascii="Sylfaen" w:hAnsi="Sylfaen"/>
          <w:sz w:val="24"/>
          <w:szCs w:val="24"/>
          <w:lang w:val="ka-GE"/>
        </w:rPr>
        <w:t>)</w:t>
      </w:r>
      <w:r w:rsidR="00B7639A" w:rsidRPr="00256B4A">
        <w:rPr>
          <w:rFonts w:ascii="Sylfaen" w:hAnsi="Sylfaen"/>
          <w:sz w:val="24"/>
          <w:szCs w:val="24"/>
          <w:lang w:val="ka-GE"/>
        </w:rPr>
        <w:t xml:space="preserve"> </w:t>
      </w:r>
      <w:r w:rsidR="00DB1688" w:rsidRPr="00256B4A">
        <w:rPr>
          <w:rFonts w:ascii="Sylfaen" w:hAnsi="Sylfaen"/>
          <w:sz w:val="24"/>
          <w:szCs w:val="24"/>
          <w:lang w:val="ka-GE"/>
        </w:rPr>
        <w:t xml:space="preserve">სტრატეგიული განვითარების </w:t>
      </w:r>
      <w:r w:rsidR="00D07FA4" w:rsidRPr="00256B4A">
        <w:rPr>
          <w:rFonts w:ascii="Sylfaen" w:hAnsi="Sylfaen"/>
          <w:sz w:val="24"/>
          <w:szCs w:val="24"/>
          <w:lang w:val="ka-GE"/>
        </w:rPr>
        <w:t>და სამოქმედო გეგმ</w:t>
      </w:r>
      <w:r w:rsidR="00F95427" w:rsidRPr="00256B4A">
        <w:rPr>
          <w:rFonts w:ascii="Sylfaen" w:hAnsi="Sylfaen"/>
          <w:sz w:val="24"/>
          <w:szCs w:val="24"/>
          <w:lang w:val="ka-GE"/>
        </w:rPr>
        <w:t>ებ</w:t>
      </w:r>
      <w:r w:rsidR="00D07FA4" w:rsidRPr="00256B4A">
        <w:rPr>
          <w:rFonts w:ascii="Sylfaen" w:hAnsi="Sylfaen"/>
          <w:sz w:val="24"/>
          <w:szCs w:val="24"/>
          <w:lang w:val="ka-GE"/>
        </w:rPr>
        <w:t xml:space="preserve">ის შემუშავებასთან, განხორციელებასა და შეფასებასთან </w:t>
      </w:r>
      <w:r w:rsidR="009B7AED" w:rsidRPr="00256B4A">
        <w:rPr>
          <w:rFonts w:ascii="Sylfaen" w:hAnsi="Sylfaen"/>
          <w:sz w:val="24"/>
          <w:szCs w:val="24"/>
          <w:lang w:val="ka-GE"/>
        </w:rPr>
        <w:t xml:space="preserve">დაკავშირებული </w:t>
      </w:r>
      <w:r w:rsidR="00E66B32" w:rsidRPr="00256B4A">
        <w:rPr>
          <w:rFonts w:ascii="Sylfaen" w:hAnsi="Sylfaen"/>
          <w:sz w:val="24"/>
          <w:szCs w:val="24"/>
          <w:lang w:val="ka-GE"/>
        </w:rPr>
        <w:t>სახელმძღ</w:t>
      </w:r>
      <w:r w:rsidRPr="00256B4A">
        <w:rPr>
          <w:rFonts w:ascii="Sylfaen" w:hAnsi="Sylfaen"/>
          <w:sz w:val="24"/>
          <w:szCs w:val="24"/>
          <w:lang w:val="ka-GE"/>
        </w:rPr>
        <w:t>ვ</w:t>
      </w:r>
      <w:r w:rsidR="00E66B32" w:rsidRPr="00256B4A">
        <w:rPr>
          <w:rFonts w:ascii="Sylfaen" w:hAnsi="Sylfaen"/>
          <w:sz w:val="24"/>
          <w:szCs w:val="24"/>
          <w:lang w:val="ka-GE"/>
        </w:rPr>
        <w:t>ა</w:t>
      </w:r>
      <w:r w:rsidRPr="00256B4A">
        <w:rPr>
          <w:rFonts w:ascii="Sylfaen" w:hAnsi="Sylfaen"/>
          <w:sz w:val="24"/>
          <w:szCs w:val="24"/>
          <w:lang w:val="ka-GE"/>
        </w:rPr>
        <w:t xml:space="preserve">ნელო პრინციპები. </w:t>
      </w:r>
    </w:p>
    <w:p w14:paraId="70AB7CC5" w14:textId="7E62EE62" w:rsidR="00D07FA4" w:rsidRDefault="003B5D04" w:rsidP="00256B4A">
      <w:pPr>
        <w:spacing w:after="0" w:line="240" w:lineRule="auto"/>
        <w:ind w:left="90" w:firstLine="540"/>
        <w:contextualSpacing/>
        <w:jc w:val="both"/>
        <w:rPr>
          <w:rFonts w:ascii="Sylfaen" w:hAnsi="Sylfaen"/>
          <w:sz w:val="24"/>
          <w:szCs w:val="24"/>
          <w:lang w:val="ka-GE"/>
        </w:rPr>
      </w:pPr>
      <w:r w:rsidRPr="00256B4A">
        <w:rPr>
          <w:rFonts w:ascii="Sylfaen" w:hAnsi="Sylfaen"/>
          <w:sz w:val="24"/>
          <w:szCs w:val="24"/>
        </w:rPr>
        <w:t>2</w:t>
      </w:r>
      <w:r w:rsidR="00F95427" w:rsidRPr="00256B4A">
        <w:rPr>
          <w:rFonts w:ascii="Sylfaen" w:hAnsi="Sylfaen"/>
          <w:sz w:val="24"/>
          <w:szCs w:val="24"/>
          <w:lang w:val="ka-GE"/>
        </w:rPr>
        <w:t xml:space="preserve">. </w:t>
      </w:r>
      <w:r w:rsidR="00D07FA4" w:rsidRPr="00256B4A">
        <w:rPr>
          <w:rFonts w:ascii="Sylfaen" w:hAnsi="Sylfaen"/>
          <w:sz w:val="24"/>
          <w:szCs w:val="24"/>
          <w:lang w:val="ka-GE"/>
        </w:rPr>
        <w:t>სტრატეგიული განვითარებისა და სამოქმედო გეგმ</w:t>
      </w:r>
      <w:r w:rsidR="003A0463" w:rsidRPr="00256B4A">
        <w:rPr>
          <w:rFonts w:ascii="Sylfaen" w:hAnsi="Sylfaen"/>
          <w:sz w:val="24"/>
          <w:szCs w:val="24"/>
          <w:lang w:val="ka-GE"/>
        </w:rPr>
        <w:t>ები</w:t>
      </w:r>
      <w:r w:rsidR="00D07FA4" w:rsidRPr="00256B4A">
        <w:rPr>
          <w:rFonts w:ascii="Sylfaen" w:hAnsi="Sylfaen"/>
          <w:sz w:val="24"/>
          <w:szCs w:val="24"/>
          <w:lang w:val="ka-GE"/>
        </w:rPr>
        <w:t xml:space="preserve"> წარმოადგენ</w:t>
      </w:r>
      <w:r w:rsidR="003A0463" w:rsidRPr="00256B4A">
        <w:rPr>
          <w:rFonts w:ascii="Sylfaen" w:hAnsi="Sylfaen"/>
          <w:sz w:val="24"/>
          <w:szCs w:val="24"/>
          <w:lang w:val="ka-GE"/>
        </w:rPr>
        <w:t>ენ</w:t>
      </w:r>
      <w:r w:rsidR="00D07FA4" w:rsidRPr="00256B4A">
        <w:rPr>
          <w:rFonts w:ascii="Sylfaen" w:hAnsi="Sylfaen"/>
          <w:sz w:val="24"/>
          <w:szCs w:val="24"/>
          <w:lang w:val="ka-GE"/>
        </w:rPr>
        <w:t xml:space="preserve"> უნივერსიტეტის მდგრადი განვითარების ფუნდამენტურ საფუძველს, რომლის შესრულების მონიტორინგი ხორციელდება </w:t>
      </w:r>
      <w:r w:rsidR="00F95427" w:rsidRPr="00256B4A">
        <w:rPr>
          <w:rFonts w:ascii="Sylfaen" w:hAnsi="Sylfaen"/>
          <w:sz w:val="24"/>
          <w:szCs w:val="24"/>
          <w:lang w:val="ka-GE"/>
        </w:rPr>
        <w:t>„</w:t>
      </w:r>
      <w:r w:rsidR="00D07FA4" w:rsidRPr="00256B4A">
        <w:rPr>
          <w:rFonts w:ascii="Sylfaen" w:hAnsi="Sylfaen"/>
          <w:sz w:val="24"/>
          <w:szCs w:val="24"/>
          <w:lang w:val="ka-GE"/>
        </w:rPr>
        <w:t>სტრატეგიული განვითარებისა და სამოქმედო გეგმების შესრულების მონიტორინგის</w:t>
      </w:r>
      <w:r w:rsidR="00DE1CED">
        <w:rPr>
          <w:rFonts w:ascii="Sylfaen" w:hAnsi="Sylfaen"/>
          <w:sz w:val="24"/>
          <w:szCs w:val="24"/>
          <w:lang w:val="ka-GE"/>
        </w:rPr>
        <w:t>ა და შედეგებზე რეაგირების მექანიზმების</w:t>
      </w:r>
      <w:r w:rsidR="00F95427" w:rsidRPr="00256B4A">
        <w:rPr>
          <w:rFonts w:ascii="Sylfaen" w:hAnsi="Sylfaen"/>
          <w:sz w:val="24"/>
          <w:szCs w:val="24"/>
          <w:lang w:val="ka-GE"/>
        </w:rPr>
        <w:t>“ დოკუმენტის შესაბამისად.</w:t>
      </w:r>
    </w:p>
    <w:p w14:paraId="27CE5835" w14:textId="77777777" w:rsidR="00256B4A" w:rsidRPr="00256B4A" w:rsidRDefault="00256B4A" w:rsidP="00256B4A">
      <w:pPr>
        <w:spacing w:after="0" w:line="240" w:lineRule="auto"/>
        <w:ind w:left="90" w:firstLine="540"/>
        <w:contextualSpacing/>
        <w:jc w:val="both"/>
        <w:rPr>
          <w:rFonts w:ascii="Sylfaen" w:hAnsi="Sylfaen"/>
          <w:sz w:val="24"/>
          <w:szCs w:val="24"/>
          <w:lang w:val="ka-GE"/>
        </w:rPr>
      </w:pPr>
    </w:p>
    <w:p w14:paraId="7DDE8913" w14:textId="6E226820" w:rsidR="00D07FA4" w:rsidRPr="00256B4A" w:rsidRDefault="00F95427" w:rsidP="00256B4A">
      <w:pPr>
        <w:pStyle w:val="Heading1"/>
        <w:spacing w:before="0" w:after="0" w:line="240" w:lineRule="auto"/>
        <w:ind w:left="90" w:firstLine="540"/>
        <w:contextualSpacing/>
        <w:rPr>
          <w:szCs w:val="24"/>
          <w:lang w:val="ka-GE"/>
        </w:rPr>
      </w:pPr>
      <w:bookmarkStart w:id="3" w:name="_Toc38557632"/>
      <w:r w:rsidRPr="00256B4A">
        <w:rPr>
          <w:szCs w:val="24"/>
        </w:rPr>
        <w:t xml:space="preserve"> </w:t>
      </w:r>
      <w:bookmarkStart w:id="4" w:name="_Toc61895582"/>
      <w:proofErr w:type="spellStart"/>
      <w:r w:rsidRPr="00256B4A">
        <w:rPr>
          <w:szCs w:val="24"/>
        </w:rPr>
        <w:t>მუხლი</w:t>
      </w:r>
      <w:proofErr w:type="spellEnd"/>
      <w:r w:rsidRPr="00256B4A">
        <w:rPr>
          <w:szCs w:val="24"/>
        </w:rPr>
        <w:t xml:space="preserve"> 2. </w:t>
      </w:r>
      <w:r w:rsidR="00D07FA4" w:rsidRPr="00256B4A">
        <w:rPr>
          <w:szCs w:val="24"/>
        </w:rPr>
        <w:t xml:space="preserve">  </w:t>
      </w:r>
      <w:bookmarkEnd w:id="3"/>
      <w:bookmarkEnd w:id="4"/>
      <w:r w:rsidR="00065BF7" w:rsidRPr="00256B4A">
        <w:rPr>
          <w:szCs w:val="24"/>
          <w:lang w:val="ka-GE"/>
        </w:rPr>
        <w:t>სტრატეგიული დაგეგმვის პრინციპები</w:t>
      </w:r>
    </w:p>
    <w:p w14:paraId="2BF26AE2" w14:textId="0640A696" w:rsidR="00D07FA4" w:rsidRPr="00256B4A" w:rsidRDefault="00D07FA4" w:rsidP="00256B4A">
      <w:pPr>
        <w:pStyle w:val="Heading1"/>
        <w:spacing w:before="0" w:after="0" w:line="240" w:lineRule="auto"/>
        <w:ind w:left="90" w:firstLine="540"/>
        <w:contextualSpacing/>
        <w:jc w:val="both"/>
        <w:rPr>
          <w:color w:val="auto"/>
          <w:szCs w:val="24"/>
          <w:lang w:val="ka-GE"/>
        </w:rPr>
      </w:pPr>
      <w:bookmarkStart w:id="5" w:name="_Toc38557633"/>
      <w:bookmarkStart w:id="6" w:name="_Toc61895583"/>
      <w:r w:rsidRPr="00256B4A">
        <w:rPr>
          <w:color w:val="auto"/>
          <w:szCs w:val="24"/>
          <w:lang w:val="ka-GE"/>
        </w:rPr>
        <w:t>სტრატეგიული დაგეგმვის პროცესთან დაკავშირე</w:t>
      </w:r>
      <w:r w:rsidR="00992DEC" w:rsidRPr="00256B4A">
        <w:rPr>
          <w:color w:val="auto"/>
          <w:szCs w:val="24"/>
          <w:lang w:val="ka-GE"/>
        </w:rPr>
        <w:t xml:space="preserve">ბით </w:t>
      </w:r>
      <w:bookmarkEnd w:id="5"/>
      <w:r w:rsidRPr="00256B4A">
        <w:rPr>
          <w:color w:val="auto"/>
          <w:szCs w:val="24"/>
          <w:lang w:val="ka-GE"/>
        </w:rPr>
        <w:t>უნივერსიტეტი ითვალისწინებს სტრატეგიული დაგეგმვის პროცესის კომპლექსურ ხასიათს</w:t>
      </w:r>
      <w:r w:rsidR="00DB1688" w:rsidRPr="00256B4A">
        <w:rPr>
          <w:color w:val="auto"/>
          <w:szCs w:val="24"/>
          <w:lang w:val="ka-GE"/>
        </w:rPr>
        <w:t>.</w:t>
      </w:r>
      <w:r w:rsidRPr="00256B4A">
        <w:rPr>
          <w:color w:val="auto"/>
          <w:szCs w:val="24"/>
          <w:lang w:val="ka-GE"/>
        </w:rPr>
        <w:t xml:space="preserve"> ასევე</w:t>
      </w:r>
      <w:r w:rsidR="00DB1688" w:rsidRPr="00256B4A">
        <w:rPr>
          <w:color w:val="auto"/>
          <w:szCs w:val="24"/>
          <w:lang w:val="ka-GE"/>
        </w:rPr>
        <w:t xml:space="preserve">, </w:t>
      </w:r>
      <w:r w:rsidRPr="00256B4A">
        <w:rPr>
          <w:color w:val="auto"/>
          <w:szCs w:val="24"/>
          <w:lang w:val="ka-GE"/>
        </w:rPr>
        <w:t xml:space="preserve">დაგეგმვის პროცესის მიმართ კომპლექსური და სისტემური მიდგომის აუცილებლობას, უნივერსიტეტის სხვადასხვა სტრუქტურული ერთეულის სინერგიული მუშაობის მნიშვნელობას და </w:t>
      </w:r>
      <w:r w:rsidR="007B59F3" w:rsidRPr="00256B4A">
        <w:rPr>
          <w:color w:val="auto"/>
          <w:szCs w:val="24"/>
          <w:lang w:val="ka-GE"/>
        </w:rPr>
        <w:t xml:space="preserve">აღნიშნულის გათვალისწინებით </w:t>
      </w:r>
      <w:r w:rsidRPr="00256B4A">
        <w:rPr>
          <w:color w:val="auto"/>
          <w:szCs w:val="24"/>
          <w:lang w:val="ka-GE"/>
        </w:rPr>
        <w:t>სამუშაო პროცესში ეყრდნობა შემდეგ პრინციპებს:</w:t>
      </w:r>
      <w:bookmarkEnd w:id="6"/>
      <w:r w:rsidRPr="00256B4A">
        <w:rPr>
          <w:color w:val="auto"/>
          <w:szCs w:val="24"/>
          <w:lang w:val="ka-GE"/>
        </w:rPr>
        <w:t xml:space="preserve"> </w:t>
      </w:r>
    </w:p>
    <w:p w14:paraId="0DFB3CCB" w14:textId="21A505EB" w:rsidR="00D07FA4" w:rsidRPr="00256B4A" w:rsidRDefault="00D07FA4" w:rsidP="00256B4A">
      <w:pPr>
        <w:spacing w:after="0" w:line="240" w:lineRule="auto"/>
        <w:ind w:left="90" w:firstLine="540"/>
        <w:contextualSpacing/>
        <w:jc w:val="both"/>
        <w:rPr>
          <w:rFonts w:ascii="Sylfaen" w:hAnsi="Sylfaen"/>
          <w:sz w:val="24"/>
          <w:szCs w:val="24"/>
          <w:lang w:val="ka-GE"/>
        </w:rPr>
      </w:pPr>
      <w:r w:rsidRPr="00256B4A">
        <w:rPr>
          <w:rFonts w:ascii="Sylfaen" w:hAnsi="Sylfaen"/>
          <w:b/>
          <w:sz w:val="24"/>
          <w:szCs w:val="24"/>
          <w:lang w:val="ka-GE"/>
        </w:rPr>
        <w:t>ა) სინერგია</w:t>
      </w:r>
      <w:r w:rsidRPr="00256B4A">
        <w:rPr>
          <w:rFonts w:ascii="Sylfaen" w:hAnsi="Sylfaen"/>
          <w:sz w:val="24"/>
          <w:szCs w:val="24"/>
          <w:lang w:val="ka-GE"/>
        </w:rPr>
        <w:t xml:space="preserve"> - სტრატეგიული დაგეგმვა უნივერსიტეტის მხრიდან აღქმულია, როგორც გუნდურ მუშაობაზე დაფუძნებული თანამონაწილეობითი პროცესი, სადაც განსაკუთრებული მნიშვნელობა ენიჭება უნივერსიტეტის ყველა სტრუქტურული ერთეულის შეთანხმებულ ჩართულობას, სადაც უზრუნველყოფილია სამართლიანი და თანასწორი სამუშაო </w:t>
      </w:r>
      <w:r w:rsidR="00255954" w:rsidRPr="00256B4A">
        <w:rPr>
          <w:rFonts w:ascii="Sylfaen" w:hAnsi="Sylfaen"/>
          <w:sz w:val="24"/>
          <w:szCs w:val="24"/>
          <w:lang w:val="ka-GE"/>
        </w:rPr>
        <w:t>გარემ</w:t>
      </w:r>
      <w:r w:rsidR="003A0463" w:rsidRPr="00256B4A">
        <w:rPr>
          <w:rFonts w:ascii="Sylfaen" w:hAnsi="Sylfaen"/>
          <w:sz w:val="24"/>
          <w:szCs w:val="24"/>
          <w:lang w:val="ka-GE"/>
        </w:rPr>
        <w:t>ო</w:t>
      </w:r>
      <w:r w:rsidRPr="00256B4A">
        <w:rPr>
          <w:rFonts w:ascii="Sylfaen" w:hAnsi="Sylfaen"/>
          <w:sz w:val="24"/>
          <w:szCs w:val="24"/>
          <w:lang w:val="ka-GE"/>
        </w:rPr>
        <w:t xml:space="preserve">, ყველა დაინტერესებულ სუბიექტს აქვს კრიტიკული მოსაზრების გამოთქმისა და რეკომენდაციების წარმოდგენის შესაძლებლობა. სრულფასოვანი დაგეგმვისთვის განსაკუთრებული მნიშვნელობა ენიჭება გახსნილობას, რადგან სწორედ სტრუქტურული ერთეულები წარმოადგენენ ინფორმაციის ძირითად წყაროს არსებული რესურსების, შესაძლებლობების, რისკებისა და გამოწვევების შესახებ. ამდენად, მნიშვნელოვანია, რომ ნებისმიერი ცვლილება და განახლება უნივერსიტეტის სტრატეგიაში იყოს წარმოდგენილი პრინციპით ქვემოდან-ზემოთ. შესაბამისად წარმატებული სტრატეგიული დაგეგმარებისთვის მნიშვნელოვანია, როგორც ჰორიზონტალური, ისე ვერტიკალური სინერგიის უზრუნველყოფა. </w:t>
      </w:r>
    </w:p>
    <w:p w14:paraId="7A57DF4E" w14:textId="15CF2043" w:rsidR="00D07FA4" w:rsidRPr="00256B4A" w:rsidRDefault="00D07FA4" w:rsidP="00256B4A">
      <w:pPr>
        <w:spacing w:after="0" w:line="240" w:lineRule="auto"/>
        <w:ind w:left="90" w:firstLine="540"/>
        <w:contextualSpacing/>
        <w:jc w:val="both"/>
        <w:rPr>
          <w:rFonts w:ascii="Sylfaen" w:hAnsi="Sylfaen"/>
          <w:sz w:val="24"/>
          <w:szCs w:val="24"/>
          <w:lang w:val="ka-GE"/>
        </w:rPr>
      </w:pPr>
      <w:r w:rsidRPr="00256B4A">
        <w:rPr>
          <w:rFonts w:ascii="Sylfaen" w:hAnsi="Sylfaen"/>
          <w:b/>
          <w:sz w:val="24"/>
          <w:szCs w:val="24"/>
          <w:lang w:val="ka-GE"/>
        </w:rPr>
        <w:t>ბ) გამჭვირვალობა</w:t>
      </w:r>
      <w:r w:rsidRPr="00256B4A">
        <w:rPr>
          <w:rFonts w:ascii="Sylfaen" w:hAnsi="Sylfaen"/>
          <w:sz w:val="24"/>
          <w:szCs w:val="24"/>
          <w:lang w:val="ka-GE"/>
        </w:rPr>
        <w:t xml:space="preserve"> - სტრატეგიული დაგეგმვისას უნივერსიტეტი მოქმედებს ღიაობისა და საყოველთაო საჯაროობის პრინციპით. უნივერსიტეტი აცნობიერებს, რომ ნებისმიერი სახის ინფორმაციის დაფარვა, ან არასრული სახით წარმოდგენა, ან გუნდისთვის გაზიარება შესაძლოა ნეგატიურად აისახოს, როგორც უშუალოდ სტრატეგიული განვითარების გეგმის, ისე სამოქმედო გეგმის შემუშავების პროცესზე და საერთო ჯამში რისკის ქვეშ დააყენოს უნივერსიტეტის მდგრადი განვითარება. შესაბამისად, სტრატეგიული დაგეგმვის პროცესში </w:t>
      </w:r>
      <w:r w:rsidRPr="00256B4A">
        <w:rPr>
          <w:rFonts w:ascii="Sylfaen" w:hAnsi="Sylfaen"/>
          <w:sz w:val="24"/>
          <w:szCs w:val="24"/>
          <w:lang w:val="ka-GE"/>
        </w:rPr>
        <w:lastRenderedPageBreak/>
        <w:t xml:space="preserve">მნიშვნელოვანია უზრუნველყოფილი იქნას ჩართულ სუბიექტებს შორის ინფორმაციის ღია, თავისუფალი და დროული მიმოცვლა. </w:t>
      </w:r>
    </w:p>
    <w:p w14:paraId="181EAFF2" w14:textId="3D07A93C" w:rsidR="00D07FA4" w:rsidRPr="00256B4A" w:rsidRDefault="00D07FA4" w:rsidP="00256B4A">
      <w:pPr>
        <w:spacing w:after="0" w:line="240" w:lineRule="auto"/>
        <w:ind w:left="90" w:firstLine="540"/>
        <w:contextualSpacing/>
        <w:jc w:val="both"/>
        <w:rPr>
          <w:rFonts w:ascii="Sylfaen" w:hAnsi="Sylfaen"/>
          <w:sz w:val="24"/>
          <w:szCs w:val="24"/>
          <w:lang w:val="ka-GE"/>
        </w:rPr>
      </w:pPr>
      <w:r w:rsidRPr="00256B4A">
        <w:rPr>
          <w:rFonts w:ascii="Sylfaen" w:hAnsi="Sylfaen"/>
          <w:b/>
          <w:sz w:val="24"/>
          <w:szCs w:val="24"/>
          <w:lang w:val="ka-GE"/>
        </w:rPr>
        <w:t>გ) მიზანშეწონილობა</w:t>
      </w:r>
      <w:r w:rsidRPr="00256B4A">
        <w:rPr>
          <w:rFonts w:ascii="Sylfaen" w:hAnsi="Sylfaen"/>
          <w:sz w:val="24"/>
          <w:szCs w:val="24"/>
          <w:lang w:val="ka-GE"/>
        </w:rPr>
        <w:t xml:space="preserve"> - სტრატეგიული დაგეგმვის პროცესის ნებისმიერ ეტაპზე მნიშვნელოვანია, რომ თითოეული გადაწყვეტილება იყოს შედეგი გააზრებული მსჯელობის, სადაც არგუმენტები ეყრდნობა არამხოლოდ უნივერსიტეტის, როგორც ერთიანი ორგანიზმის საუკეთესო ინტერესებს, არამედ კვლევასა და ანალიზზე დაფუძნებულ ინფორმაციას. აღნიშნული მნიშვნელოვნად აიოლებს როგორც სტრატეგიული განვითარების, ისე სამოქმედო გეგმის პრაქტიკული იმპლემენტაციისა და მონიტორინგის პროცესს. </w:t>
      </w:r>
    </w:p>
    <w:p w14:paraId="6C508D16" w14:textId="37F44518" w:rsidR="00D07FA4" w:rsidRDefault="00D07FA4" w:rsidP="00256B4A">
      <w:pPr>
        <w:spacing w:after="0" w:line="240" w:lineRule="auto"/>
        <w:ind w:left="90" w:firstLine="540"/>
        <w:contextualSpacing/>
        <w:jc w:val="both"/>
        <w:rPr>
          <w:rFonts w:ascii="Sylfaen" w:hAnsi="Sylfaen"/>
          <w:sz w:val="24"/>
          <w:szCs w:val="24"/>
          <w:lang w:val="ka-GE"/>
        </w:rPr>
      </w:pPr>
      <w:r w:rsidRPr="00256B4A">
        <w:rPr>
          <w:rFonts w:ascii="Sylfaen" w:hAnsi="Sylfaen"/>
          <w:b/>
          <w:sz w:val="24"/>
          <w:szCs w:val="24"/>
          <w:lang w:val="ka-GE"/>
        </w:rPr>
        <w:t>დ) სოციალური პაუსიხმგებლობა</w:t>
      </w:r>
      <w:r w:rsidRPr="00256B4A">
        <w:rPr>
          <w:rFonts w:ascii="Sylfaen" w:hAnsi="Sylfaen"/>
          <w:sz w:val="24"/>
          <w:szCs w:val="24"/>
          <w:lang w:val="ka-GE"/>
        </w:rPr>
        <w:t xml:space="preserve"> - სტრატეგიული დაგეგმვის პროცესი ხორციელდება უნივერსტეტის კომპეტენციისა და შესაძლებლობების ფარგლებში საზოგადოების სოციალურად მოწყვლადი ჯგუფების საჭიროებათა მხედველობაში მიღებით. უნივერსიტეტის საკუთარი საქმიანობის ფარგლებში ესწრაფვის სახელმწიფოს განვითარებაში, დემოკრატიული საზოგადოების მშენებლობაში, ქვეყნის სოციალური და ეკონომიკურ განვითარებაში, დისკრიმინაციის ყველა ფორმისგან თავისუფალი საზოგადოების მშენებლობაში, გარემოს დაცვაში საკუთარი წვლილის შეტანას. </w:t>
      </w:r>
    </w:p>
    <w:p w14:paraId="310B8522" w14:textId="77777777" w:rsidR="00256B4A" w:rsidRPr="00256B4A" w:rsidRDefault="00256B4A" w:rsidP="00256B4A">
      <w:pPr>
        <w:spacing w:after="0" w:line="240" w:lineRule="auto"/>
        <w:ind w:left="90" w:firstLine="540"/>
        <w:contextualSpacing/>
        <w:jc w:val="both"/>
        <w:rPr>
          <w:rFonts w:ascii="Sylfaen" w:hAnsi="Sylfaen"/>
          <w:sz w:val="24"/>
          <w:szCs w:val="24"/>
          <w:lang w:val="ka-GE"/>
        </w:rPr>
      </w:pPr>
    </w:p>
    <w:p w14:paraId="0DBFED9B" w14:textId="5C0B3584" w:rsidR="00D07FA4" w:rsidRPr="00256B4A" w:rsidRDefault="00992DEC" w:rsidP="00256B4A">
      <w:pPr>
        <w:pStyle w:val="Heading1"/>
        <w:spacing w:before="0" w:after="0" w:line="240" w:lineRule="auto"/>
        <w:ind w:left="90" w:firstLine="540"/>
        <w:contextualSpacing/>
        <w:jc w:val="both"/>
        <w:rPr>
          <w:szCs w:val="24"/>
        </w:rPr>
      </w:pPr>
      <w:bookmarkStart w:id="7" w:name="_Toc38557634"/>
      <w:bookmarkStart w:id="8" w:name="_Toc61895584"/>
      <w:proofErr w:type="spellStart"/>
      <w:r w:rsidRPr="00256B4A">
        <w:rPr>
          <w:szCs w:val="24"/>
        </w:rPr>
        <w:t>მუხლი</w:t>
      </w:r>
      <w:proofErr w:type="spellEnd"/>
      <w:r w:rsidRPr="00256B4A">
        <w:rPr>
          <w:szCs w:val="24"/>
        </w:rPr>
        <w:t xml:space="preserve"> 3. </w:t>
      </w:r>
      <w:bookmarkStart w:id="9" w:name="_Hlk116987161"/>
      <w:proofErr w:type="spellStart"/>
      <w:r w:rsidR="00D07FA4" w:rsidRPr="00256B4A">
        <w:rPr>
          <w:szCs w:val="24"/>
        </w:rPr>
        <w:t>სტრატეგიულ</w:t>
      </w:r>
      <w:proofErr w:type="spellEnd"/>
      <w:r w:rsidR="008264EC">
        <w:rPr>
          <w:szCs w:val="24"/>
          <w:lang w:val="ka-GE"/>
        </w:rPr>
        <w:t>ი</w:t>
      </w:r>
      <w:r w:rsidR="00D07FA4" w:rsidRPr="00256B4A">
        <w:rPr>
          <w:szCs w:val="24"/>
        </w:rPr>
        <w:t xml:space="preserve"> </w:t>
      </w:r>
      <w:proofErr w:type="spellStart"/>
      <w:r w:rsidR="00D07FA4" w:rsidRPr="00256B4A">
        <w:rPr>
          <w:szCs w:val="24"/>
        </w:rPr>
        <w:t>დაგეგმვ</w:t>
      </w:r>
      <w:proofErr w:type="spellEnd"/>
      <w:r w:rsidR="008264EC">
        <w:rPr>
          <w:szCs w:val="24"/>
          <w:lang w:val="ka-GE"/>
        </w:rPr>
        <w:t>ის პროცესი</w:t>
      </w:r>
      <w:r w:rsidR="004D1CDA">
        <w:rPr>
          <w:szCs w:val="24"/>
          <w:lang w:val="ka-GE"/>
        </w:rPr>
        <w:t xml:space="preserve"> </w:t>
      </w:r>
      <w:r w:rsidR="008264EC">
        <w:rPr>
          <w:szCs w:val="24"/>
          <w:lang w:val="ka-GE"/>
        </w:rPr>
        <w:t xml:space="preserve">და </w:t>
      </w:r>
      <w:r w:rsidR="00D07FA4" w:rsidRPr="00256B4A">
        <w:rPr>
          <w:szCs w:val="24"/>
        </w:rPr>
        <w:t xml:space="preserve"> </w:t>
      </w:r>
      <w:proofErr w:type="spellStart"/>
      <w:r w:rsidR="00D07FA4" w:rsidRPr="00256B4A">
        <w:rPr>
          <w:szCs w:val="24"/>
        </w:rPr>
        <w:t>პასუხისმგებელი</w:t>
      </w:r>
      <w:proofErr w:type="spellEnd"/>
      <w:r w:rsidR="00D07FA4" w:rsidRPr="00256B4A">
        <w:rPr>
          <w:szCs w:val="24"/>
        </w:rPr>
        <w:t xml:space="preserve"> </w:t>
      </w:r>
      <w:proofErr w:type="spellStart"/>
      <w:r w:rsidR="00D07FA4" w:rsidRPr="00256B4A">
        <w:rPr>
          <w:szCs w:val="24"/>
        </w:rPr>
        <w:t>სტრუქტურული</w:t>
      </w:r>
      <w:proofErr w:type="spellEnd"/>
      <w:r w:rsidR="00D07FA4" w:rsidRPr="00256B4A">
        <w:rPr>
          <w:szCs w:val="24"/>
        </w:rPr>
        <w:t xml:space="preserve"> </w:t>
      </w:r>
      <w:proofErr w:type="spellStart"/>
      <w:r w:rsidR="00D07FA4" w:rsidRPr="00256B4A">
        <w:rPr>
          <w:szCs w:val="24"/>
        </w:rPr>
        <w:t>ერთეულები</w:t>
      </w:r>
      <w:proofErr w:type="spellEnd"/>
      <w:r w:rsidR="0069416D" w:rsidRPr="00256B4A">
        <w:rPr>
          <w:szCs w:val="24"/>
        </w:rPr>
        <w:t xml:space="preserve"> </w:t>
      </w:r>
      <w:r w:rsidR="00D07FA4" w:rsidRPr="00256B4A">
        <w:rPr>
          <w:szCs w:val="24"/>
        </w:rPr>
        <w:t>/</w:t>
      </w:r>
      <w:r w:rsidR="0069416D" w:rsidRPr="00256B4A">
        <w:rPr>
          <w:szCs w:val="24"/>
        </w:rPr>
        <w:t xml:space="preserve"> </w:t>
      </w:r>
      <w:bookmarkEnd w:id="7"/>
      <w:proofErr w:type="spellStart"/>
      <w:r w:rsidR="00E66B32" w:rsidRPr="00256B4A">
        <w:rPr>
          <w:szCs w:val="24"/>
        </w:rPr>
        <w:t>პირები</w:t>
      </w:r>
      <w:bookmarkEnd w:id="8"/>
      <w:bookmarkEnd w:id="9"/>
      <w:proofErr w:type="spellEnd"/>
    </w:p>
    <w:p w14:paraId="170B1699" w14:textId="050926BA" w:rsidR="00D07FA4" w:rsidRDefault="00992DEC" w:rsidP="00256B4A">
      <w:pPr>
        <w:spacing w:after="0" w:line="240" w:lineRule="auto"/>
        <w:ind w:left="90" w:firstLine="540"/>
        <w:contextualSpacing/>
        <w:jc w:val="both"/>
        <w:rPr>
          <w:rFonts w:ascii="Sylfaen" w:hAnsi="Sylfaen"/>
          <w:sz w:val="24"/>
          <w:szCs w:val="24"/>
          <w:lang w:val="ka-GE"/>
        </w:rPr>
      </w:pPr>
      <w:r w:rsidRPr="00256B4A">
        <w:rPr>
          <w:rFonts w:ascii="Sylfaen" w:hAnsi="Sylfaen"/>
          <w:sz w:val="24"/>
          <w:szCs w:val="24"/>
          <w:lang w:val="ka-GE"/>
        </w:rPr>
        <w:t xml:space="preserve">1. </w:t>
      </w:r>
      <w:r w:rsidR="00D07FA4" w:rsidRPr="00256B4A">
        <w:rPr>
          <w:rFonts w:ascii="Sylfaen" w:hAnsi="Sylfaen"/>
          <w:sz w:val="24"/>
          <w:szCs w:val="24"/>
          <w:lang w:val="ka-GE"/>
        </w:rPr>
        <w:t xml:space="preserve">უნივერსიტეტის სტრატეგიული დაგეგმვის პროცესის წარმართვაზე პასუხისმგებელია უნივერსიტეტის რექტორი. </w:t>
      </w:r>
      <w:r w:rsidR="005E07EE" w:rsidRPr="005E07EE">
        <w:rPr>
          <w:rFonts w:ascii="Sylfaen" w:hAnsi="Sylfaen"/>
          <w:sz w:val="24"/>
          <w:szCs w:val="24"/>
          <w:lang w:val="ka-GE"/>
        </w:rPr>
        <w:t>სტრატეგიული დაგეგმვის პროცესის წარმართვის მიზნით, იქმნება სტრატეგიული დაგეგმვის ჯგუფი, რომელიც პასუხისმგებელია სტრატეგიული განვითარების გეგმის პროექტის შემუშავებაზე, საჭიროების შემთხვევაში ცვლილებების შეტანაზე, აღნიშნულ პროცესში უნივერსიტეტის ფართო საზოგადოების ჩართვასა და ინფორმაციის გაზიარებაზე. სტრატეგიული დაგეგმვის ჯგუფს ხელმძღვანელობს რექტორი. სამოქმედო გეგმის მომზადება ხორციელდება მცირე სამუშაო ჯგუფების მიერ, რომლებიც კონცენტრირდებიან კონკრეტულ სტრატეგიულ მიმართულებებზე.</w:t>
      </w:r>
    </w:p>
    <w:p w14:paraId="3D864F54" w14:textId="0907D084" w:rsidR="008264EC" w:rsidRPr="008264EC" w:rsidRDefault="008264EC">
      <w:pPr>
        <w:spacing w:after="0" w:line="240" w:lineRule="auto"/>
        <w:ind w:left="90" w:firstLine="540"/>
        <w:contextualSpacing/>
        <w:jc w:val="both"/>
        <w:rPr>
          <w:rFonts w:ascii="Sylfaen" w:hAnsi="Sylfaen"/>
          <w:sz w:val="24"/>
          <w:szCs w:val="24"/>
          <w:lang w:val="ka-GE"/>
        </w:rPr>
      </w:pPr>
      <w:r>
        <w:rPr>
          <w:rFonts w:ascii="Sylfaen" w:hAnsi="Sylfaen"/>
          <w:sz w:val="24"/>
          <w:szCs w:val="24"/>
          <w:lang w:val="ka-GE"/>
        </w:rPr>
        <w:t xml:space="preserve">2. </w:t>
      </w:r>
      <w:r w:rsidRPr="008264EC">
        <w:rPr>
          <w:rFonts w:ascii="Sylfaen" w:hAnsi="Sylfaen"/>
          <w:sz w:val="24"/>
          <w:szCs w:val="24"/>
          <w:lang w:val="ka-GE"/>
        </w:rPr>
        <w:t>სტრატეგიული დაგეგმვის პროცესი მოიცავს ორ ეტაპს: პირველი ეტაპი გულისხმობს უნივერსიტეტის შვიდწლიანი სტრატეგიული განვითარების გეგმის შემუშავებას, ხოლო მეორე ეტაპი აღნიშნული სტრატეგიიდან გამომდინარე სამწლიანი  სამოქმედო გეგმის შექმნას.</w:t>
      </w:r>
      <w:r w:rsidRPr="008264EC">
        <w:rPr>
          <w:rFonts w:ascii="Sylfaen" w:hAnsi="Sylfaen"/>
          <w:sz w:val="24"/>
          <w:szCs w:val="24"/>
          <w:lang w:val="ka-GE"/>
        </w:rPr>
        <w:tab/>
        <w:t>სტრატეგიულ</w:t>
      </w:r>
      <w:r w:rsidR="004D1CDA">
        <w:rPr>
          <w:rFonts w:ascii="Sylfaen" w:hAnsi="Sylfaen"/>
          <w:sz w:val="24"/>
          <w:szCs w:val="24"/>
          <w:lang w:val="ka-GE"/>
        </w:rPr>
        <w:t>ი</w:t>
      </w:r>
      <w:r w:rsidRPr="008264EC">
        <w:rPr>
          <w:rFonts w:ascii="Sylfaen" w:hAnsi="Sylfaen"/>
          <w:sz w:val="24"/>
          <w:szCs w:val="24"/>
          <w:lang w:val="ka-GE"/>
        </w:rPr>
        <w:t xml:space="preserve"> დაგეგმვის პროცესს წინ უძღვის </w:t>
      </w:r>
      <w:r w:rsidR="00C4727D">
        <w:rPr>
          <w:rFonts w:ascii="Sylfaen" w:hAnsi="Sylfaen"/>
          <w:sz w:val="24"/>
          <w:szCs w:val="24"/>
          <w:lang w:val="ka-GE"/>
        </w:rPr>
        <w:t>დაწესებულების ძლიერი და სუსტი მხარეების, ასევე</w:t>
      </w:r>
      <w:r w:rsidR="005C41C5">
        <w:rPr>
          <w:rFonts w:ascii="Sylfaen" w:hAnsi="Sylfaen"/>
          <w:sz w:val="24"/>
          <w:szCs w:val="24"/>
          <w:lang w:val="ka-GE"/>
        </w:rPr>
        <w:t>, არსებული</w:t>
      </w:r>
      <w:r w:rsidR="00C4727D">
        <w:rPr>
          <w:rFonts w:ascii="Sylfaen" w:hAnsi="Sylfaen"/>
          <w:sz w:val="24"/>
          <w:szCs w:val="24"/>
          <w:lang w:val="ka-GE"/>
        </w:rPr>
        <w:t xml:space="preserve"> რისკებისა და შესაძლებლობების </w:t>
      </w:r>
      <w:r w:rsidR="005C41C5">
        <w:rPr>
          <w:rFonts w:ascii="Sylfaen" w:hAnsi="Sylfaen"/>
          <w:sz w:val="24"/>
          <w:szCs w:val="24"/>
          <w:lang w:val="ka-GE"/>
        </w:rPr>
        <w:t>შეფასება</w:t>
      </w:r>
      <w:r w:rsidR="00C4727D">
        <w:rPr>
          <w:rFonts w:ascii="Sylfaen" w:hAnsi="Sylfaen"/>
          <w:sz w:val="24"/>
          <w:szCs w:val="24"/>
          <w:lang w:val="ka-GE"/>
        </w:rPr>
        <w:t xml:space="preserve"> (</w:t>
      </w:r>
      <w:r w:rsidRPr="008264EC">
        <w:rPr>
          <w:rFonts w:ascii="Sylfaen" w:hAnsi="Sylfaen"/>
          <w:sz w:val="24"/>
          <w:szCs w:val="24"/>
          <w:lang w:val="ka-GE"/>
        </w:rPr>
        <w:t>SWOT</w:t>
      </w:r>
      <w:r w:rsidR="00946A01">
        <w:rPr>
          <w:rFonts w:ascii="Sylfaen" w:hAnsi="Sylfaen"/>
          <w:sz w:val="24"/>
          <w:szCs w:val="24"/>
        </w:rPr>
        <w:t xml:space="preserve"> </w:t>
      </w:r>
      <w:r w:rsidR="00946A01">
        <w:rPr>
          <w:rFonts w:ascii="Sylfaen" w:hAnsi="Sylfaen"/>
          <w:sz w:val="24"/>
          <w:szCs w:val="24"/>
          <w:lang w:val="ka-GE"/>
        </w:rPr>
        <w:t>ანალიზი</w:t>
      </w:r>
      <w:r w:rsidR="00C4727D">
        <w:rPr>
          <w:rFonts w:ascii="Sylfaen" w:hAnsi="Sylfaen"/>
          <w:sz w:val="24"/>
          <w:szCs w:val="24"/>
          <w:lang w:val="ka-GE"/>
        </w:rPr>
        <w:t>).</w:t>
      </w:r>
      <w:r w:rsidRPr="008264EC">
        <w:rPr>
          <w:rFonts w:ascii="Sylfaen" w:hAnsi="Sylfaen"/>
          <w:sz w:val="24"/>
          <w:szCs w:val="24"/>
          <w:lang w:val="ka-GE"/>
        </w:rPr>
        <w:t xml:space="preserve"> </w:t>
      </w:r>
    </w:p>
    <w:p w14:paraId="649E1BB6" w14:textId="4B91E67D" w:rsidR="008264EC" w:rsidRPr="008264EC" w:rsidRDefault="00946A01" w:rsidP="008264EC">
      <w:pPr>
        <w:spacing w:after="0" w:line="240" w:lineRule="auto"/>
        <w:ind w:left="90" w:firstLine="540"/>
        <w:contextualSpacing/>
        <w:jc w:val="both"/>
        <w:rPr>
          <w:rFonts w:ascii="Sylfaen" w:hAnsi="Sylfaen"/>
          <w:sz w:val="24"/>
          <w:szCs w:val="24"/>
          <w:lang w:val="ka-GE"/>
        </w:rPr>
      </w:pPr>
      <w:r w:rsidRPr="008264EC">
        <w:rPr>
          <w:rFonts w:ascii="Sylfaen" w:hAnsi="Sylfaen"/>
          <w:sz w:val="24"/>
          <w:szCs w:val="24"/>
          <w:lang w:val="ka-GE"/>
        </w:rPr>
        <w:t>SWOT</w:t>
      </w:r>
      <w:r>
        <w:rPr>
          <w:rFonts w:ascii="Sylfaen" w:hAnsi="Sylfaen"/>
          <w:sz w:val="24"/>
          <w:szCs w:val="24"/>
        </w:rPr>
        <w:t xml:space="preserve"> </w:t>
      </w:r>
      <w:r>
        <w:rPr>
          <w:rFonts w:ascii="Sylfaen" w:hAnsi="Sylfaen"/>
          <w:sz w:val="24"/>
          <w:szCs w:val="24"/>
          <w:lang w:val="ka-GE"/>
        </w:rPr>
        <w:t xml:space="preserve">ანალიზი </w:t>
      </w:r>
      <w:r w:rsidR="008264EC" w:rsidRPr="008264EC">
        <w:rPr>
          <w:rFonts w:ascii="Sylfaen" w:hAnsi="Sylfaen"/>
          <w:sz w:val="24"/>
          <w:szCs w:val="24"/>
          <w:lang w:val="ka-GE"/>
        </w:rPr>
        <w:t>არის ეფექტური ინსტრუმენტი, რომელიც ეხმარება ინსტ</w:t>
      </w:r>
      <w:r>
        <w:rPr>
          <w:rFonts w:ascii="Sylfaen" w:hAnsi="Sylfaen"/>
          <w:sz w:val="24"/>
          <w:szCs w:val="24"/>
          <w:lang w:val="ka-GE"/>
        </w:rPr>
        <w:t>ი</w:t>
      </w:r>
      <w:r w:rsidR="008264EC" w:rsidRPr="008264EC">
        <w:rPr>
          <w:rFonts w:ascii="Sylfaen" w:hAnsi="Sylfaen"/>
          <w:sz w:val="24"/>
          <w:szCs w:val="24"/>
          <w:lang w:val="ka-GE"/>
        </w:rPr>
        <w:t xml:space="preserve">ტუციას დააიდენტიფიციროს </w:t>
      </w:r>
      <w:r w:rsidR="005C41C5">
        <w:rPr>
          <w:rFonts w:ascii="Sylfaen" w:hAnsi="Sylfaen"/>
          <w:sz w:val="24"/>
          <w:szCs w:val="24"/>
          <w:lang w:val="ka-GE"/>
        </w:rPr>
        <w:t xml:space="preserve">და შეაფასოს </w:t>
      </w:r>
      <w:r>
        <w:rPr>
          <w:rFonts w:ascii="Sylfaen" w:hAnsi="Sylfaen"/>
          <w:sz w:val="24"/>
          <w:szCs w:val="24"/>
          <w:lang w:val="ka-GE"/>
        </w:rPr>
        <w:t xml:space="preserve">საკუთარი </w:t>
      </w:r>
      <w:r w:rsidR="008264EC" w:rsidRPr="008264EC">
        <w:rPr>
          <w:rFonts w:ascii="Sylfaen" w:hAnsi="Sylfaen"/>
          <w:sz w:val="24"/>
          <w:szCs w:val="24"/>
          <w:lang w:val="ka-GE"/>
        </w:rPr>
        <w:t xml:space="preserve">ძლიერი და სუსტი მხარეები, ასევე ბაზარზე </w:t>
      </w:r>
      <w:r>
        <w:rPr>
          <w:rFonts w:ascii="Sylfaen" w:hAnsi="Sylfaen"/>
          <w:sz w:val="24"/>
          <w:szCs w:val="24"/>
          <w:lang w:val="ka-GE"/>
        </w:rPr>
        <w:lastRenderedPageBreak/>
        <w:t xml:space="preserve">მიმდინარე პროცესებიდან გამომდინარე </w:t>
      </w:r>
      <w:r w:rsidR="008264EC" w:rsidRPr="008264EC">
        <w:rPr>
          <w:rFonts w:ascii="Sylfaen" w:hAnsi="Sylfaen"/>
          <w:sz w:val="24"/>
          <w:szCs w:val="24"/>
          <w:lang w:val="ka-GE"/>
        </w:rPr>
        <w:t>მოსალოდნელი რისკები</w:t>
      </w:r>
      <w:r>
        <w:rPr>
          <w:rFonts w:ascii="Sylfaen" w:hAnsi="Sylfaen"/>
          <w:sz w:val="24"/>
          <w:szCs w:val="24"/>
          <w:lang w:val="ka-GE"/>
        </w:rPr>
        <w:t>,</w:t>
      </w:r>
      <w:r w:rsidR="008264EC" w:rsidRPr="008264EC">
        <w:rPr>
          <w:rFonts w:ascii="Sylfaen" w:hAnsi="Sylfaen"/>
          <w:sz w:val="24"/>
          <w:szCs w:val="24"/>
          <w:lang w:val="ka-GE"/>
        </w:rPr>
        <w:t xml:space="preserve"> საფრთხეები</w:t>
      </w:r>
      <w:r>
        <w:rPr>
          <w:rFonts w:ascii="Sylfaen" w:hAnsi="Sylfaen"/>
          <w:sz w:val="24"/>
          <w:szCs w:val="24"/>
          <w:lang w:val="ka-GE"/>
        </w:rPr>
        <w:t xml:space="preserve"> და შექმნილი შესაძლებლობები</w:t>
      </w:r>
      <w:r w:rsidR="008264EC" w:rsidRPr="008264EC">
        <w:rPr>
          <w:rFonts w:ascii="Sylfaen" w:hAnsi="Sylfaen"/>
          <w:sz w:val="24"/>
          <w:szCs w:val="24"/>
          <w:lang w:val="ka-GE"/>
        </w:rPr>
        <w:t xml:space="preserve">. </w:t>
      </w:r>
    </w:p>
    <w:p w14:paraId="090D291E" w14:textId="525AE6CB" w:rsidR="008264EC" w:rsidRDefault="008264EC" w:rsidP="008264EC">
      <w:pPr>
        <w:spacing w:after="0" w:line="240" w:lineRule="auto"/>
        <w:ind w:left="90" w:firstLine="540"/>
        <w:contextualSpacing/>
        <w:jc w:val="both"/>
        <w:rPr>
          <w:rFonts w:ascii="Sylfaen" w:hAnsi="Sylfaen"/>
          <w:sz w:val="24"/>
          <w:szCs w:val="24"/>
          <w:lang w:val="ka-GE"/>
        </w:rPr>
      </w:pPr>
      <w:r w:rsidRPr="008264EC">
        <w:rPr>
          <w:rFonts w:ascii="Sylfaen" w:hAnsi="Sylfaen"/>
          <w:sz w:val="24"/>
          <w:szCs w:val="24"/>
          <w:lang w:val="ka-GE"/>
        </w:rPr>
        <w:t>3.</w:t>
      </w:r>
      <w:r w:rsidRPr="008264EC">
        <w:rPr>
          <w:rFonts w:ascii="Sylfaen" w:hAnsi="Sylfaen"/>
          <w:sz w:val="24"/>
          <w:szCs w:val="24"/>
          <w:lang w:val="ka-GE"/>
        </w:rPr>
        <w:tab/>
      </w:r>
      <w:r w:rsidR="00946A01" w:rsidRPr="008264EC">
        <w:rPr>
          <w:rFonts w:ascii="Sylfaen" w:hAnsi="Sylfaen"/>
          <w:sz w:val="24"/>
          <w:szCs w:val="24"/>
          <w:lang w:val="ka-GE"/>
        </w:rPr>
        <w:t>SWOT</w:t>
      </w:r>
      <w:r w:rsidR="00946A01">
        <w:rPr>
          <w:rFonts w:ascii="Sylfaen" w:hAnsi="Sylfaen"/>
          <w:sz w:val="24"/>
          <w:szCs w:val="24"/>
          <w:lang w:val="ka-GE"/>
        </w:rPr>
        <w:t xml:space="preserve"> ანალიზ</w:t>
      </w:r>
      <w:r w:rsidR="00946A01" w:rsidRPr="008264EC">
        <w:rPr>
          <w:rFonts w:ascii="Sylfaen" w:hAnsi="Sylfaen"/>
          <w:sz w:val="24"/>
          <w:szCs w:val="24"/>
          <w:lang w:val="ka-GE"/>
        </w:rPr>
        <w:t>ის</w:t>
      </w:r>
      <w:r w:rsidR="00946A01">
        <w:rPr>
          <w:rFonts w:ascii="Sylfaen" w:hAnsi="Sylfaen"/>
          <w:sz w:val="24"/>
          <w:szCs w:val="24"/>
          <w:lang w:val="ka-GE"/>
        </w:rPr>
        <w:t xml:space="preserve"> ჩატარებაზე </w:t>
      </w:r>
      <w:r w:rsidR="00275124">
        <w:rPr>
          <w:rFonts w:ascii="Sylfaen" w:hAnsi="Sylfaen"/>
          <w:sz w:val="24"/>
          <w:szCs w:val="24"/>
          <w:lang w:val="ka-GE"/>
        </w:rPr>
        <w:t>და შესაბამისი ინფორ</w:t>
      </w:r>
      <w:r w:rsidR="0040040C">
        <w:rPr>
          <w:rFonts w:ascii="Sylfaen" w:hAnsi="Sylfaen"/>
          <w:sz w:val="24"/>
          <w:szCs w:val="24"/>
          <w:lang w:val="ka-GE"/>
        </w:rPr>
        <w:t>მ</w:t>
      </w:r>
      <w:r w:rsidR="00275124">
        <w:rPr>
          <w:rFonts w:ascii="Sylfaen" w:hAnsi="Sylfaen"/>
          <w:sz w:val="24"/>
          <w:szCs w:val="24"/>
          <w:lang w:val="ka-GE"/>
        </w:rPr>
        <w:t>აციის</w:t>
      </w:r>
      <w:r w:rsidR="005C41C5">
        <w:rPr>
          <w:rFonts w:ascii="Sylfaen" w:hAnsi="Sylfaen"/>
          <w:sz w:val="24"/>
          <w:szCs w:val="24"/>
          <w:lang w:val="ka-GE"/>
        </w:rPr>
        <w:t>/მონაცემების</w:t>
      </w:r>
      <w:r w:rsidR="00275124">
        <w:rPr>
          <w:rFonts w:ascii="Sylfaen" w:hAnsi="Sylfaen"/>
          <w:sz w:val="24"/>
          <w:szCs w:val="24"/>
          <w:lang w:val="ka-GE"/>
        </w:rPr>
        <w:t xml:space="preserve"> მოძიებაზე </w:t>
      </w:r>
      <w:r w:rsidR="00946A01">
        <w:rPr>
          <w:rFonts w:ascii="Sylfaen" w:hAnsi="Sylfaen"/>
          <w:sz w:val="24"/>
          <w:szCs w:val="24"/>
          <w:lang w:val="ka-GE"/>
        </w:rPr>
        <w:t xml:space="preserve">პასუხისმგებელია </w:t>
      </w:r>
      <w:r w:rsidR="00946A01" w:rsidRPr="005E07EE">
        <w:rPr>
          <w:rFonts w:ascii="Sylfaen" w:hAnsi="Sylfaen"/>
          <w:sz w:val="24"/>
          <w:szCs w:val="24"/>
          <w:lang w:val="ka-GE"/>
        </w:rPr>
        <w:t>სტრატეგიული დაგეგმვის ჯგუფი</w:t>
      </w:r>
      <w:r w:rsidR="00946A01">
        <w:rPr>
          <w:rFonts w:ascii="Sylfaen" w:hAnsi="Sylfaen"/>
          <w:sz w:val="24"/>
          <w:szCs w:val="24"/>
          <w:lang w:val="ka-GE"/>
        </w:rPr>
        <w:t xml:space="preserve">. </w:t>
      </w:r>
      <w:r w:rsidRPr="008264EC">
        <w:rPr>
          <w:rFonts w:ascii="Sylfaen" w:hAnsi="Sylfaen"/>
          <w:sz w:val="24"/>
          <w:szCs w:val="24"/>
          <w:lang w:val="ka-GE"/>
        </w:rPr>
        <w:t>SWOT</w:t>
      </w:r>
      <w:r w:rsidR="00946A01">
        <w:rPr>
          <w:rFonts w:ascii="Sylfaen" w:hAnsi="Sylfaen"/>
          <w:sz w:val="24"/>
          <w:szCs w:val="24"/>
          <w:lang w:val="ka-GE"/>
        </w:rPr>
        <w:t xml:space="preserve"> ანალიზ</w:t>
      </w:r>
      <w:r w:rsidRPr="008264EC">
        <w:rPr>
          <w:rFonts w:ascii="Sylfaen" w:hAnsi="Sylfaen"/>
          <w:sz w:val="24"/>
          <w:szCs w:val="24"/>
          <w:lang w:val="ka-GE"/>
        </w:rPr>
        <w:t xml:space="preserve">ის ჩატარების დროს ხდება </w:t>
      </w:r>
      <w:r w:rsidR="00946A01" w:rsidRPr="005E07EE">
        <w:rPr>
          <w:rFonts w:ascii="Sylfaen" w:hAnsi="Sylfaen"/>
          <w:sz w:val="24"/>
          <w:szCs w:val="24"/>
          <w:lang w:val="ka-GE"/>
        </w:rPr>
        <w:t>ჯგუფი</w:t>
      </w:r>
      <w:r w:rsidR="00946A01">
        <w:rPr>
          <w:rFonts w:ascii="Sylfaen" w:hAnsi="Sylfaen"/>
          <w:sz w:val="24"/>
          <w:szCs w:val="24"/>
          <w:lang w:val="ka-GE"/>
        </w:rPr>
        <w:t xml:space="preserve">ს მიერ </w:t>
      </w:r>
      <w:r w:rsidRPr="008264EC">
        <w:rPr>
          <w:rFonts w:ascii="Sylfaen" w:hAnsi="Sylfaen"/>
          <w:sz w:val="24"/>
          <w:szCs w:val="24"/>
          <w:lang w:val="ka-GE"/>
        </w:rPr>
        <w:t xml:space="preserve">ინფორმაციის შეგროვება შესაბამისი სტრუქტურული ერთეულებიდან. ინფორმაცია გროვდება, როგორც უნივერსიტეტის შიგნით, ასევე მხედველობაში მიიღება განათლების ბაზარზე მიმდინარე პროცესები და გამოწვევები, რასაც შეიძლება </w:t>
      </w:r>
      <w:r w:rsidR="00C4727D">
        <w:rPr>
          <w:rFonts w:ascii="Sylfaen" w:hAnsi="Sylfaen"/>
          <w:sz w:val="24"/>
          <w:szCs w:val="24"/>
          <w:lang w:val="ka-GE"/>
        </w:rPr>
        <w:t xml:space="preserve">დადებითი ან/და უარყოფითი </w:t>
      </w:r>
      <w:r w:rsidRPr="008264EC">
        <w:rPr>
          <w:rFonts w:ascii="Sylfaen" w:hAnsi="Sylfaen"/>
          <w:sz w:val="24"/>
          <w:szCs w:val="24"/>
          <w:lang w:val="ka-GE"/>
        </w:rPr>
        <w:t>გავლენა ჰქონდეს უნივერსიტეტის საქმიანობაზე. პროცესი მიმდინარეობს შეხვედრების ფორმატში, რომელსაც ფასილიტაციას უწევს სტრატეგიული განვითარების სამსახური. შეხვედრების ფარგლებში აუცილებლად უნდა იქნეს განხილული ინფორმაცია/მონაცემები ბაზარზე არსებული ტრენდების და კონკურენტი უმაღლესი საგანმანათლებლო დაწესებულებების შესახებ, ასევე დაიდენტიფიცირდეს ის სერვისები/მიმართულებები, რომელ</w:t>
      </w:r>
      <w:r>
        <w:rPr>
          <w:rFonts w:ascii="Sylfaen" w:hAnsi="Sylfaen"/>
          <w:sz w:val="24"/>
          <w:szCs w:val="24"/>
          <w:lang w:val="ka-GE"/>
        </w:rPr>
        <w:t>თ</w:t>
      </w:r>
      <w:r w:rsidRPr="008264EC">
        <w:rPr>
          <w:rFonts w:ascii="Sylfaen" w:hAnsi="Sylfaen"/>
          <w:sz w:val="24"/>
          <w:szCs w:val="24"/>
          <w:lang w:val="ka-GE"/>
        </w:rPr>
        <w:t>ა შეთავაზებაც აუცილებელია მთავარი ბენეფიციარის - სტუდენტის მოსაზიდად</w:t>
      </w:r>
      <w:r w:rsidR="00BB2A01">
        <w:rPr>
          <w:rFonts w:ascii="Sylfaen" w:hAnsi="Sylfaen"/>
          <w:sz w:val="24"/>
          <w:szCs w:val="24"/>
          <w:lang w:val="ka-GE"/>
        </w:rPr>
        <w:t xml:space="preserve"> და კმაყოფილებისთვის</w:t>
      </w:r>
      <w:r w:rsidRPr="008264EC">
        <w:rPr>
          <w:rFonts w:ascii="Sylfaen" w:hAnsi="Sylfaen"/>
          <w:sz w:val="24"/>
          <w:szCs w:val="24"/>
          <w:lang w:val="ka-GE"/>
        </w:rPr>
        <w:t xml:space="preserve">. </w:t>
      </w:r>
      <w:r w:rsidR="004D1CDA">
        <w:rPr>
          <w:rFonts w:ascii="Sylfaen" w:hAnsi="Sylfaen"/>
          <w:sz w:val="24"/>
          <w:szCs w:val="24"/>
          <w:lang w:val="ka-GE"/>
        </w:rPr>
        <w:t xml:space="preserve">მხედველობაში უნდა იქნეს მიღებული </w:t>
      </w:r>
      <w:r w:rsidR="004D1CDA" w:rsidRPr="004D1CDA">
        <w:rPr>
          <w:rFonts w:ascii="Sylfaen" w:hAnsi="Sylfaen"/>
          <w:sz w:val="24"/>
          <w:szCs w:val="24"/>
          <w:lang w:val="ka-GE"/>
        </w:rPr>
        <w:t>ადგილობრივი და საერთაშორისო საგანმანათლებლო სივრცის ანალიზი, შრომის ბაზრის დინამიკის ანალიზი;</w:t>
      </w:r>
      <w:r w:rsidRPr="008264EC">
        <w:rPr>
          <w:rFonts w:ascii="Sylfaen" w:hAnsi="Sylfaen"/>
          <w:sz w:val="24"/>
          <w:szCs w:val="24"/>
          <w:lang w:val="ka-GE"/>
        </w:rPr>
        <w:t xml:space="preserve"> </w:t>
      </w:r>
      <w:r w:rsidR="004D1CDA">
        <w:rPr>
          <w:rFonts w:ascii="Sylfaen" w:hAnsi="Sylfaen"/>
          <w:sz w:val="24"/>
          <w:szCs w:val="24"/>
          <w:lang w:val="ka-GE"/>
        </w:rPr>
        <w:t xml:space="preserve">სამოქმედო გეგმების </w:t>
      </w:r>
      <w:r w:rsidR="00BB2A01">
        <w:rPr>
          <w:rFonts w:ascii="Sylfaen" w:hAnsi="Sylfaen"/>
          <w:sz w:val="24"/>
          <w:szCs w:val="24"/>
          <w:lang w:val="ka-GE"/>
        </w:rPr>
        <w:t xml:space="preserve">შესრულების </w:t>
      </w:r>
      <w:r w:rsidR="004D1CDA">
        <w:rPr>
          <w:rFonts w:ascii="Sylfaen" w:hAnsi="Sylfaen"/>
          <w:sz w:val="24"/>
          <w:szCs w:val="24"/>
          <w:lang w:val="ka-GE"/>
        </w:rPr>
        <w:t>მონიტორინგის ანგარიშები (ასეთის არსებობის შემთხვევაში)</w:t>
      </w:r>
      <w:r w:rsidR="009919E6">
        <w:rPr>
          <w:rFonts w:ascii="Sylfaen" w:hAnsi="Sylfaen"/>
          <w:sz w:val="24"/>
          <w:szCs w:val="24"/>
          <w:lang w:val="ka-GE"/>
        </w:rPr>
        <w:t xml:space="preserve">, რათა სწორად შეფასდეს </w:t>
      </w:r>
      <w:r w:rsidR="005C41C5">
        <w:rPr>
          <w:rFonts w:ascii="Sylfaen" w:hAnsi="Sylfaen"/>
          <w:sz w:val="24"/>
          <w:szCs w:val="24"/>
          <w:lang w:val="ka-GE"/>
        </w:rPr>
        <w:t xml:space="preserve">საგანმანთლებლო </w:t>
      </w:r>
      <w:r w:rsidR="00AC7AED">
        <w:rPr>
          <w:rFonts w:ascii="Sylfaen" w:hAnsi="Sylfaen"/>
          <w:sz w:val="24"/>
          <w:szCs w:val="24"/>
          <w:lang w:val="ka-GE"/>
        </w:rPr>
        <w:t xml:space="preserve">და შრომის </w:t>
      </w:r>
      <w:r w:rsidR="005C41C5">
        <w:rPr>
          <w:rFonts w:ascii="Sylfaen" w:hAnsi="Sylfaen"/>
          <w:sz w:val="24"/>
          <w:szCs w:val="24"/>
          <w:lang w:val="ka-GE"/>
        </w:rPr>
        <w:t>ბაზარზე არსებული</w:t>
      </w:r>
      <w:r w:rsidR="00AC7AED">
        <w:rPr>
          <w:rFonts w:ascii="Sylfaen" w:hAnsi="Sylfaen"/>
          <w:sz w:val="24"/>
          <w:szCs w:val="24"/>
          <w:lang w:val="ka-GE"/>
        </w:rPr>
        <w:t xml:space="preserve"> გამოწვევები</w:t>
      </w:r>
      <w:r w:rsidR="00BB57CD">
        <w:rPr>
          <w:rFonts w:ascii="Sylfaen" w:hAnsi="Sylfaen"/>
          <w:sz w:val="24"/>
          <w:szCs w:val="24"/>
          <w:lang w:val="ka-GE"/>
        </w:rPr>
        <w:t xml:space="preserve"> თუ</w:t>
      </w:r>
      <w:r w:rsidR="00AC7AED">
        <w:rPr>
          <w:rFonts w:ascii="Sylfaen" w:hAnsi="Sylfaen"/>
          <w:sz w:val="24"/>
          <w:szCs w:val="24"/>
          <w:lang w:val="ka-GE"/>
        </w:rPr>
        <w:t xml:space="preserve"> შესაძლებლობები</w:t>
      </w:r>
      <w:r w:rsidR="00BB57CD">
        <w:rPr>
          <w:rFonts w:ascii="Sylfaen" w:hAnsi="Sylfaen"/>
          <w:sz w:val="24"/>
          <w:szCs w:val="24"/>
          <w:lang w:val="ka-GE"/>
        </w:rPr>
        <w:t xml:space="preserve"> </w:t>
      </w:r>
      <w:r w:rsidR="009919E6">
        <w:rPr>
          <w:rFonts w:ascii="Sylfaen" w:hAnsi="Sylfaen"/>
          <w:sz w:val="24"/>
          <w:szCs w:val="24"/>
          <w:lang w:val="ka-GE"/>
        </w:rPr>
        <w:t xml:space="preserve">და მოხდეს მათი სათანადოდ გამოყენება უნივერსიტეტის საქმიანობის </w:t>
      </w:r>
      <w:r w:rsidR="00F3027A">
        <w:rPr>
          <w:rFonts w:ascii="Sylfaen" w:hAnsi="Sylfaen"/>
          <w:sz w:val="24"/>
          <w:szCs w:val="24"/>
          <w:lang w:val="ka-GE"/>
        </w:rPr>
        <w:t xml:space="preserve">ეფექტიანობის </w:t>
      </w:r>
      <w:r w:rsidR="009919E6">
        <w:rPr>
          <w:rFonts w:ascii="Sylfaen" w:hAnsi="Sylfaen"/>
          <w:sz w:val="24"/>
          <w:szCs w:val="24"/>
          <w:lang w:val="ka-GE"/>
        </w:rPr>
        <w:t>გაზრდის მიზნით</w:t>
      </w:r>
      <w:r w:rsidR="004D1CDA">
        <w:rPr>
          <w:rFonts w:ascii="Sylfaen" w:hAnsi="Sylfaen"/>
          <w:sz w:val="24"/>
          <w:szCs w:val="24"/>
          <w:lang w:val="ka-GE"/>
        </w:rPr>
        <w:t xml:space="preserve">; </w:t>
      </w:r>
      <w:r w:rsidR="00BB57CD">
        <w:rPr>
          <w:rFonts w:ascii="Sylfaen" w:hAnsi="Sylfaen"/>
          <w:sz w:val="24"/>
          <w:szCs w:val="24"/>
          <w:lang w:val="ka-GE"/>
        </w:rPr>
        <w:t xml:space="preserve">მნიშვნელოვანია საკუთარი რესურსების ან/და ამ მხრივ </w:t>
      </w:r>
      <w:r w:rsidR="00CF4DD6">
        <w:rPr>
          <w:rFonts w:ascii="Sylfaen" w:hAnsi="Sylfaen"/>
          <w:sz w:val="24"/>
          <w:szCs w:val="24"/>
          <w:lang w:val="ka-GE"/>
        </w:rPr>
        <w:t>არსებულ</w:t>
      </w:r>
      <w:r w:rsidR="00FC2F21">
        <w:rPr>
          <w:rFonts w:ascii="Sylfaen" w:hAnsi="Sylfaen"/>
          <w:sz w:val="24"/>
          <w:szCs w:val="24"/>
          <w:lang w:val="ka-GE"/>
        </w:rPr>
        <w:t>ს</w:t>
      </w:r>
      <w:r w:rsidR="00CF4DD6">
        <w:rPr>
          <w:rFonts w:ascii="Sylfaen" w:hAnsi="Sylfaen"/>
          <w:sz w:val="24"/>
          <w:szCs w:val="24"/>
          <w:lang w:val="ka-GE"/>
        </w:rPr>
        <w:t xml:space="preserve">ი </w:t>
      </w:r>
      <w:r w:rsidR="00BB57CD">
        <w:rPr>
          <w:rFonts w:ascii="Sylfaen" w:hAnsi="Sylfaen"/>
          <w:sz w:val="24"/>
          <w:szCs w:val="24"/>
          <w:lang w:val="ka-GE"/>
        </w:rPr>
        <w:t xml:space="preserve">გაუმჯობესების შესაძლებლობების ანალიზი, </w:t>
      </w:r>
      <w:r w:rsidRPr="008264EC">
        <w:rPr>
          <w:rFonts w:ascii="Sylfaen" w:hAnsi="Sylfaen"/>
          <w:sz w:val="24"/>
          <w:szCs w:val="24"/>
          <w:lang w:val="ka-GE"/>
        </w:rPr>
        <w:t xml:space="preserve">არსებითია უნივერსიტეტის ძლიერი მხარეების </w:t>
      </w:r>
      <w:r w:rsidR="004D1CDA">
        <w:rPr>
          <w:rFonts w:ascii="Sylfaen" w:hAnsi="Sylfaen"/>
          <w:sz w:val="24"/>
          <w:szCs w:val="24"/>
          <w:lang w:val="ka-GE"/>
        </w:rPr>
        <w:t xml:space="preserve">და მიღწევების </w:t>
      </w:r>
      <w:r w:rsidRPr="008264EC">
        <w:rPr>
          <w:rFonts w:ascii="Sylfaen" w:hAnsi="Sylfaen"/>
          <w:sz w:val="24"/>
          <w:szCs w:val="24"/>
          <w:lang w:val="ka-GE"/>
        </w:rPr>
        <w:t>დაიდენტიფიცირება, რომელიც მას გამოარჩევს სხვა უმაღლესი საგანმანათლებლო დაწესებულებებისგან</w:t>
      </w:r>
      <w:r w:rsidR="00BB2A01">
        <w:rPr>
          <w:rFonts w:ascii="Sylfaen" w:hAnsi="Sylfaen"/>
          <w:sz w:val="24"/>
          <w:szCs w:val="24"/>
          <w:lang w:val="ka-GE"/>
        </w:rPr>
        <w:t xml:space="preserve"> და რომლის გამოყენებაც </w:t>
      </w:r>
      <w:r w:rsidR="00F3027A">
        <w:rPr>
          <w:rFonts w:ascii="Sylfaen" w:hAnsi="Sylfaen"/>
          <w:sz w:val="24"/>
          <w:szCs w:val="24"/>
          <w:lang w:val="ka-GE"/>
        </w:rPr>
        <w:t>სათანადოდ</w:t>
      </w:r>
      <w:r w:rsidR="00BB2A01">
        <w:rPr>
          <w:rFonts w:ascii="Sylfaen" w:hAnsi="Sylfaen"/>
          <w:sz w:val="24"/>
          <w:szCs w:val="24"/>
          <w:lang w:val="ka-GE"/>
        </w:rPr>
        <w:t xml:space="preserve"> უნდა მოხდეს სამომავლო დაგეგმვის პროცესში</w:t>
      </w:r>
      <w:r w:rsidRPr="008264EC">
        <w:rPr>
          <w:rFonts w:ascii="Sylfaen" w:hAnsi="Sylfaen"/>
          <w:sz w:val="24"/>
          <w:szCs w:val="24"/>
          <w:lang w:val="ka-GE"/>
        </w:rPr>
        <w:t xml:space="preserve">. ობიექტურად და ღიად უნდა </w:t>
      </w:r>
      <w:r w:rsidR="00BB2A01">
        <w:rPr>
          <w:rFonts w:ascii="Sylfaen" w:hAnsi="Sylfaen"/>
          <w:sz w:val="24"/>
          <w:szCs w:val="24"/>
          <w:lang w:val="ka-GE"/>
        </w:rPr>
        <w:t>დასახელდეს</w:t>
      </w:r>
      <w:r w:rsidRPr="008264EC">
        <w:rPr>
          <w:rFonts w:ascii="Sylfaen" w:hAnsi="Sylfaen"/>
          <w:sz w:val="24"/>
          <w:szCs w:val="24"/>
          <w:lang w:val="ka-GE"/>
        </w:rPr>
        <w:t xml:space="preserve"> სუსტი მხარეები</w:t>
      </w:r>
      <w:r w:rsidR="00BB2A01">
        <w:rPr>
          <w:rFonts w:ascii="Sylfaen" w:hAnsi="Sylfaen"/>
          <w:sz w:val="24"/>
          <w:szCs w:val="24"/>
          <w:lang w:val="ka-GE"/>
        </w:rPr>
        <w:t>ც</w:t>
      </w:r>
      <w:r w:rsidRPr="008264EC">
        <w:rPr>
          <w:rFonts w:ascii="Sylfaen" w:hAnsi="Sylfaen"/>
          <w:sz w:val="24"/>
          <w:szCs w:val="24"/>
          <w:lang w:val="ka-GE"/>
        </w:rPr>
        <w:t>, რათა სამომავლოდ მოხდეს მათ გაუმჯობესებაზე მუშაობა. რისკების სწორად გამოვლენა არის მეტად მნიშვნელოვანი</w:t>
      </w:r>
      <w:r w:rsidR="00F3027A">
        <w:rPr>
          <w:rFonts w:ascii="Sylfaen" w:hAnsi="Sylfaen"/>
          <w:sz w:val="24"/>
          <w:szCs w:val="24"/>
          <w:lang w:val="ka-GE"/>
        </w:rPr>
        <w:t xml:space="preserve"> </w:t>
      </w:r>
      <w:r w:rsidRPr="008264EC">
        <w:rPr>
          <w:rFonts w:ascii="Sylfaen" w:hAnsi="Sylfaen"/>
          <w:sz w:val="24"/>
          <w:szCs w:val="24"/>
          <w:lang w:val="ka-GE"/>
        </w:rPr>
        <w:t xml:space="preserve">მათი </w:t>
      </w:r>
      <w:r w:rsidR="005E07EE">
        <w:rPr>
          <w:rFonts w:ascii="Sylfaen" w:hAnsi="Sylfaen"/>
          <w:sz w:val="24"/>
          <w:szCs w:val="24"/>
          <w:lang w:val="ka-GE"/>
        </w:rPr>
        <w:t xml:space="preserve">დროული </w:t>
      </w:r>
      <w:r w:rsidRPr="008264EC">
        <w:rPr>
          <w:rFonts w:ascii="Sylfaen" w:hAnsi="Sylfaen"/>
          <w:sz w:val="24"/>
          <w:szCs w:val="24"/>
          <w:lang w:val="ka-GE"/>
        </w:rPr>
        <w:t>პრევენცი</w:t>
      </w:r>
      <w:r w:rsidR="00F3027A">
        <w:rPr>
          <w:rFonts w:ascii="Sylfaen" w:hAnsi="Sylfaen"/>
          <w:sz w:val="24"/>
          <w:szCs w:val="24"/>
          <w:lang w:val="ka-GE"/>
        </w:rPr>
        <w:t>ისთვის</w:t>
      </w:r>
      <w:r w:rsidR="004D1CDA">
        <w:rPr>
          <w:rFonts w:ascii="Sylfaen" w:hAnsi="Sylfaen"/>
          <w:sz w:val="24"/>
          <w:szCs w:val="24"/>
          <w:lang w:val="ka-GE"/>
        </w:rPr>
        <w:t>.</w:t>
      </w:r>
      <w:r w:rsidR="00BB2A01">
        <w:rPr>
          <w:rFonts w:ascii="Sylfaen" w:hAnsi="Sylfaen"/>
          <w:sz w:val="24"/>
          <w:szCs w:val="24"/>
          <w:lang w:val="ka-GE"/>
        </w:rPr>
        <w:t xml:space="preserve"> </w:t>
      </w:r>
    </w:p>
    <w:p w14:paraId="727F8C9E" w14:textId="7058E0CD" w:rsidR="00D07FA4" w:rsidRPr="00256B4A" w:rsidRDefault="004D1CDA" w:rsidP="00F830B6">
      <w:pPr>
        <w:spacing w:after="0" w:line="240" w:lineRule="auto"/>
        <w:ind w:left="90" w:firstLine="540"/>
        <w:contextualSpacing/>
        <w:jc w:val="both"/>
        <w:rPr>
          <w:rFonts w:ascii="Sylfaen" w:hAnsi="Sylfaen"/>
          <w:sz w:val="24"/>
          <w:szCs w:val="24"/>
          <w:lang w:val="ka-GE"/>
        </w:rPr>
      </w:pPr>
      <w:r>
        <w:rPr>
          <w:rFonts w:ascii="Sylfaen" w:hAnsi="Sylfaen"/>
          <w:sz w:val="24"/>
          <w:szCs w:val="24"/>
          <w:lang w:val="ka-GE"/>
        </w:rPr>
        <w:t xml:space="preserve">4. ამ მუხლის მე-3 პუნქტის შესაბამისად ხდება </w:t>
      </w:r>
      <w:r w:rsidR="005E07EE" w:rsidRPr="005E07EE">
        <w:rPr>
          <w:rFonts w:ascii="Sylfaen" w:hAnsi="Sylfaen"/>
          <w:sz w:val="24"/>
          <w:szCs w:val="24"/>
          <w:lang w:val="ka-GE"/>
        </w:rPr>
        <w:t>სტრატეგიული განვითარების</w:t>
      </w:r>
      <w:r>
        <w:rPr>
          <w:rFonts w:ascii="Sylfaen" w:hAnsi="Sylfaen"/>
          <w:sz w:val="24"/>
          <w:szCs w:val="24"/>
          <w:lang w:val="ka-GE"/>
        </w:rPr>
        <w:t xml:space="preserve"> გეგმის მომზადება, რომლის საფუძველზეც მუშავდება 3 წლიანი სამოქმედო გეგმა. სტრატეგიული განვითარებისა და სამოქმედო გეგმების განხილვა და დამტკიცება ხორციელდება მმართველ საბჭოზე.</w:t>
      </w:r>
      <w:r w:rsidR="005E07EE" w:rsidRPr="005E07EE">
        <w:rPr>
          <w:rFonts w:ascii="Sylfaen" w:hAnsi="Sylfaen"/>
          <w:sz w:val="24"/>
          <w:szCs w:val="24"/>
          <w:lang w:val="ka-GE"/>
        </w:rPr>
        <w:t xml:space="preserve"> დამტკიცების შემდეგ, დოკუმენტები საჯაროდ ქვეყნდება უნივერსიტეტის ოფიციალურ ვებ-გვერდზე.</w:t>
      </w:r>
    </w:p>
    <w:p w14:paraId="22428050" w14:textId="11AF3700" w:rsidR="00D07FA4" w:rsidRDefault="00F830B6" w:rsidP="00256B4A">
      <w:pPr>
        <w:spacing w:after="0" w:line="240" w:lineRule="auto"/>
        <w:ind w:left="90" w:firstLine="540"/>
        <w:contextualSpacing/>
        <w:jc w:val="both"/>
        <w:rPr>
          <w:rFonts w:ascii="Sylfaen" w:hAnsi="Sylfaen"/>
          <w:sz w:val="24"/>
          <w:szCs w:val="24"/>
          <w:lang w:val="ka-GE"/>
        </w:rPr>
      </w:pPr>
      <w:r>
        <w:rPr>
          <w:rFonts w:ascii="Sylfaen" w:hAnsi="Sylfaen"/>
          <w:sz w:val="24"/>
          <w:szCs w:val="24"/>
          <w:lang w:val="ka-GE"/>
        </w:rPr>
        <w:t>5</w:t>
      </w:r>
      <w:r w:rsidR="00992DEC" w:rsidRPr="00256B4A">
        <w:rPr>
          <w:rFonts w:ascii="Sylfaen" w:hAnsi="Sylfaen"/>
          <w:sz w:val="24"/>
          <w:szCs w:val="24"/>
          <w:lang w:val="ka-GE"/>
        </w:rPr>
        <w:t xml:space="preserve">. სტრატეგიული დაგეგმვის სამუშაო </w:t>
      </w:r>
      <w:r w:rsidR="00D07FA4" w:rsidRPr="00256B4A">
        <w:rPr>
          <w:rFonts w:ascii="Sylfaen" w:hAnsi="Sylfaen"/>
          <w:sz w:val="24"/>
          <w:szCs w:val="24"/>
          <w:lang w:val="ka-GE"/>
        </w:rPr>
        <w:t xml:space="preserve">ჯგუფის საქმიანობის ეფექტიანობის გაზრდის მიზნით შესაძლებელია მოწვეულ იქნეს გარე ფასილიტატორი/ფასილიტატორები. </w:t>
      </w:r>
    </w:p>
    <w:p w14:paraId="5F253C7E" w14:textId="38E12F1C" w:rsidR="00216F26" w:rsidRPr="00092E67" w:rsidRDefault="00216F26" w:rsidP="00B71AC9">
      <w:pPr>
        <w:spacing w:after="0" w:line="240" w:lineRule="auto"/>
        <w:ind w:firstLine="630"/>
        <w:jc w:val="both"/>
        <w:rPr>
          <w:rFonts w:ascii="Sylfaen" w:eastAsia="Merriweather" w:hAnsi="Sylfaen" w:cs="Merriweather"/>
          <w:b/>
          <w:sz w:val="24"/>
          <w:lang w:val="ka-GE"/>
        </w:rPr>
      </w:pPr>
      <w:r>
        <w:rPr>
          <w:rFonts w:ascii="Sylfaen" w:hAnsi="Sylfaen"/>
          <w:sz w:val="24"/>
          <w:szCs w:val="24"/>
          <w:lang w:val="ka-GE"/>
        </w:rPr>
        <w:t xml:space="preserve">6. </w:t>
      </w:r>
      <w:r w:rsidRPr="00092E67">
        <w:rPr>
          <w:rFonts w:ascii="Sylfaen" w:hAnsi="Sylfaen"/>
          <w:sz w:val="24"/>
          <w:lang w:val="ka-GE"/>
        </w:rPr>
        <w:t>უნივერსიტეტის სტრატეგიული განვითარების ყოველ მომდევნო 7 წლიან გეგმაზე მუშაობა იწყება მიმდინარე სტრატეგიული განვითარების გეგმის მოქმედების ვადის ამოწურვამდე არანაკლებ 1 (ერთი) წლით ადრე. სტრატეგიული განვითარების გეგმის შემუშავების პროცესი წარიმართება ამ</w:t>
      </w:r>
      <w:r w:rsidR="001A7919">
        <w:rPr>
          <w:rFonts w:ascii="Sylfaen" w:hAnsi="Sylfaen"/>
          <w:sz w:val="24"/>
          <w:lang w:val="ka-GE"/>
        </w:rPr>
        <w:t xml:space="preserve"> </w:t>
      </w:r>
      <w:r w:rsidRPr="00092E67">
        <w:rPr>
          <w:rFonts w:ascii="Sylfaen" w:hAnsi="Sylfaen"/>
          <w:sz w:val="24"/>
          <w:lang w:val="ka-GE"/>
        </w:rPr>
        <w:t xml:space="preserve">მუხლით დადგენილი წესის შესაბამისად. </w:t>
      </w:r>
    </w:p>
    <w:p w14:paraId="09DDBA18" w14:textId="328E9673" w:rsidR="00216F26" w:rsidRDefault="00216F26" w:rsidP="00B71AC9">
      <w:pPr>
        <w:spacing w:after="0" w:line="240" w:lineRule="auto"/>
        <w:ind w:left="540" w:firstLine="540"/>
        <w:contextualSpacing/>
        <w:jc w:val="both"/>
        <w:rPr>
          <w:rFonts w:ascii="Sylfaen" w:hAnsi="Sylfaen"/>
          <w:sz w:val="24"/>
          <w:szCs w:val="24"/>
          <w:lang w:val="ka-GE"/>
        </w:rPr>
      </w:pPr>
    </w:p>
    <w:p w14:paraId="2158A61C" w14:textId="77777777" w:rsidR="005860C2" w:rsidRPr="00256B4A" w:rsidRDefault="005860C2" w:rsidP="00256B4A">
      <w:pPr>
        <w:spacing w:after="0" w:line="240" w:lineRule="auto"/>
        <w:ind w:left="90" w:firstLine="540"/>
        <w:contextualSpacing/>
        <w:jc w:val="both"/>
        <w:rPr>
          <w:rFonts w:ascii="Sylfaen" w:hAnsi="Sylfaen"/>
          <w:sz w:val="24"/>
          <w:szCs w:val="24"/>
          <w:lang w:val="ka-GE"/>
        </w:rPr>
      </w:pPr>
    </w:p>
    <w:p w14:paraId="6C413ABA" w14:textId="69BE38D4" w:rsidR="00D07FA4" w:rsidRPr="00256B4A" w:rsidRDefault="00992DEC" w:rsidP="00256B4A">
      <w:pPr>
        <w:pStyle w:val="Heading1"/>
        <w:spacing w:before="0" w:after="0" w:line="240" w:lineRule="auto"/>
        <w:ind w:left="90" w:firstLine="540"/>
        <w:contextualSpacing/>
        <w:jc w:val="both"/>
        <w:rPr>
          <w:szCs w:val="24"/>
        </w:rPr>
      </w:pPr>
      <w:bookmarkStart w:id="10" w:name="_Toc38557635"/>
      <w:bookmarkStart w:id="11" w:name="_Toc61895585"/>
      <w:proofErr w:type="spellStart"/>
      <w:r w:rsidRPr="00256B4A">
        <w:rPr>
          <w:szCs w:val="24"/>
        </w:rPr>
        <w:t>მუხლი</w:t>
      </w:r>
      <w:proofErr w:type="spellEnd"/>
      <w:r w:rsidRPr="00256B4A">
        <w:rPr>
          <w:szCs w:val="24"/>
        </w:rPr>
        <w:t xml:space="preserve"> 4. </w:t>
      </w:r>
      <w:proofErr w:type="spellStart"/>
      <w:r w:rsidR="00D07FA4" w:rsidRPr="00256B4A">
        <w:rPr>
          <w:szCs w:val="24"/>
        </w:rPr>
        <w:t>სტრატეგიული</w:t>
      </w:r>
      <w:proofErr w:type="spellEnd"/>
      <w:r w:rsidR="00D07FA4" w:rsidRPr="00256B4A">
        <w:rPr>
          <w:szCs w:val="24"/>
        </w:rPr>
        <w:t xml:space="preserve"> </w:t>
      </w:r>
      <w:proofErr w:type="spellStart"/>
      <w:r w:rsidR="00D07FA4" w:rsidRPr="00256B4A">
        <w:rPr>
          <w:szCs w:val="24"/>
        </w:rPr>
        <w:t>განვითარების</w:t>
      </w:r>
      <w:proofErr w:type="spellEnd"/>
      <w:r w:rsidR="00D07FA4" w:rsidRPr="00256B4A">
        <w:rPr>
          <w:szCs w:val="24"/>
        </w:rPr>
        <w:t xml:space="preserve"> </w:t>
      </w:r>
      <w:proofErr w:type="spellStart"/>
      <w:r w:rsidR="00D07FA4" w:rsidRPr="00256B4A">
        <w:rPr>
          <w:szCs w:val="24"/>
        </w:rPr>
        <w:t>გეგმის</w:t>
      </w:r>
      <w:proofErr w:type="spellEnd"/>
      <w:r w:rsidR="00D07FA4" w:rsidRPr="00256B4A">
        <w:rPr>
          <w:szCs w:val="24"/>
        </w:rPr>
        <w:t xml:space="preserve"> </w:t>
      </w:r>
      <w:proofErr w:type="spellStart"/>
      <w:r w:rsidR="00D07FA4" w:rsidRPr="00256B4A">
        <w:rPr>
          <w:szCs w:val="24"/>
        </w:rPr>
        <w:t>სტრუქტურა</w:t>
      </w:r>
      <w:proofErr w:type="spellEnd"/>
      <w:r w:rsidR="00D07FA4" w:rsidRPr="00256B4A">
        <w:rPr>
          <w:szCs w:val="24"/>
        </w:rPr>
        <w:t xml:space="preserve"> </w:t>
      </w:r>
      <w:proofErr w:type="spellStart"/>
      <w:r w:rsidR="00D07FA4" w:rsidRPr="00256B4A">
        <w:rPr>
          <w:szCs w:val="24"/>
        </w:rPr>
        <w:t>და</w:t>
      </w:r>
      <w:proofErr w:type="spellEnd"/>
      <w:r w:rsidR="00D07FA4" w:rsidRPr="00256B4A">
        <w:rPr>
          <w:szCs w:val="24"/>
        </w:rPr>
        <w:t xml:space="preserve"> </w:t>
      </w:r>
      <w:proofErr w:type="spellStart"/>
      <w:r w:rsidR="00D07FA4" w:rsidRPr="00256B4A">
        <w:rPr>
          <w:szCs w:val="24"/>
        </w:rPr>
        <w:t>ძირითადი</w:t>
      </w:r>
      <w:proofErr w:type="spellEnd"/>
      <w:r w:rsidR="00D07FA4" w:rsidRPr="00256B4A">
        <w:rPr>
          <w:szCs w:val="24"/>
        </w:rPr>
        <w:t xml:space="preserve"> </w:t>
      </w:r>
      <w:proofErr w:type="spellStart"/>
      <w:r w:rsidR="00D07FA4" w:rsidRPr="00256B4A">
        <w:rPr>
          <w:szCs w:val="24"/>
        </w:rPr>
        <w:t>მოთხოვნები</w:t>
      </w:r>
      <w:bookmarkEnd w:id="10"/>
      <w:bookmarkEnd w:id="11"/>
      <w:proofErr w:type="spellEnd"/>
    </w:p>
    <w:p w14:paraId="1D76DE38" w14:textId="0A35C504" w:rsidR="00D07FA4" w:rsidRPr="00256B4A" w:rsidRDefault="00992DEC" w:rsidP="00256B4A">
      <w:pPr>
        <w:spacing w:after="0" w:line="240" w:lineRule="auto"/>
        <w:ind w:left="90" w:firstLine="540"/>
        <w:contextualSpacing/>
        <w:jc w:val="both"/>
        <w:rPr>
          <w:rFonts w:ascii="Sylfaen" w:hAnsi="Sylfaen"/>
          <w:sz w:val="24"/>
          <w:szCs w:val="24"/>
          <w:lang w:val="ka-GE"/>
        </w:rPr>
      </w:pPr>
      <w:r w:rsidRPr="00256B4A">
        <w:rPr>
          <w:rFonts w:ascii="Sylfaen" w:hAnsi="Sylfaen"/>
          <w:sz w:val="24"/>
          <w:szCs w:val="24"/>
          <w:lang w:val="ka-GE"/>
        </w:rPr>
        <w:t xml:space="preserve">1. </w:t>
      </w:r>
      <w:r w:rsidR="00D07FA4" w:rsidRPr="00256B4A">
        <w:rPr>
          <w:rFonts w:ascii="Sylfaen" w:hAnsi="Sylfaen"/>
          <w:sz w:val="24"/>
          <w:szCs w:val="24"/>
          <w:lang w:val="ka-GE"/>
        </w:rPr>
        <w:t xml:space="preserve">სტრატეგიული განვითარების გეგმა წარმოადგენს უნივერსიტეტის მდგრადი განვითარების ერთ-ერთ სახელმძღვანელო დოკუმენტს, სადაც წარმოდგენილია უნივერსიტეტის განვითარების ძირითადი პრიორიტეტული მიმართულებები, რომელიც შესაბამისობაშია უნივერსიტეტის მისიასთან, მიზნებთან, ხედვებთან და ღირებულებებთან. </w:t>
      </w:r>
    </w:p>
    <w:p w14:paraId="7437CC81" w14:textId="6B118569" w:rsidR="00D07FA4" w:rsidRPr="00256B4A" w:rsidRDefault="00992DEC" w:rsidP="00256B4A">
      <w:pPr>
        <w:spacing w:after="0" w:line="240" w:lineRule="auto"/>
        <w:ind w:left="90" w:firstLine="540"/>
        <w:contextualSpacing/>
        <w:jc w:val="both"/>
        <w:rPr>
          <w:rFonts w:ascii="Sylfaen" w:hAnsi="Sylfaen"/>
          <w:sz w:val="24"/>
          <w:szCs w:val="24"/>
          <w:lang w:val="ka-GE"/>
        </w:rPr>
      </w:pPr>
      <w:r w:rsidRPr="00256B4A">
        <w:rPr>
          <w:rFonts w:ascii="Sylfaen" w:hAnsi="Sylfaen"/>
          <w:sz w:val="24"/>
          <w:szCs w:val="24"/>
          <w:lang w:val="ka-GE"/>
        </w:rPr>
        <w:t xml:space="preserve">2. </w:t>
      </w:r>
      <w:r w:rsidR="00D07FA4" w:rsidRPr="00256B4A">
        <w:rPr>
          <w:rFonts w:ascii="Sylfaen" w:hAnsi="Sylfaen"/>
          <w:sz w:val="24"/>
          <w:szCs w:val="24"/>
          <w:lang w:val="ka-GE"/>
        </w:rPr>
        <w:t xml:space="preserve">სტრატეგიული განვითარების გეგმა </w:t>
      </w:r>
      <w:r w:rsidRPr="00256B4A">
        <w:rPr>
          <w:rFonts w:ascii="Sylfaen" w:hAnsi="Sylfaen"/>
          <w:sz w:val="24"/>
          <w:szCs w:val="24"/>
          <w:lang w:val="ka-GE"/>
        </w:rPr>
        <w:t>წარმოდგენილია შემდეგი სტრუქტურით:</w:t>
      </w:r>
    </w:p>
    <w:p w14:paraId="1BAD599E" w14:textId="77777777" w:rsidR="00D07FA4" w:rsidRPr="00256B4A" w:rsidRDefault="00D07FA4" w:rsidP="00256B4A">
      <w:pPr>
        <w:pStyle w:val="ListParagraph"/>
        <w:numPr>
          <w:ilvl w:val="0"/>
          <w:numId w:val="6"/>
        </w:numPr>
        <w:spacing w:after="0" w:line="240" w:lineRule="auto"/>
        <w:ind w:left="90" w:firstLine="540"/>
        <w:jc w:val="both"/>
        <w:rPr>
          <w:rFonts w:ascii="Sylfaen" w:hAnsi="Sylfaen"/>
          <w:sz w:val="24"/>
          <w:szCs w:val="24"/>
          <w:lang w:val="ka-GE"/>
        </w:rPr>
      </w:pPr>
      <w:r w:rsidRPr="00256B4A">
        <w:rPr>
          <w:rFonts w:ascii="Sylfaen" w:hAnsi="Sylfaen"/>
          <w:sz w:val="24"/>
          <w:szCs w:val="24"/>
          <w:lang w:val="ka-GE"/>
        </w:rPr>
        <w:t>უნივერსიტეტის მისია;</w:t>
      </w:r>
    </w:p>
    <w:p w14:paraId="6453B379" w14:textId="77777777" w:rsidR="00D07FA4" w:rsidRPr="00256B4A" w:rsidRDefault="00D07FA4" w:rsidP="00256B4A">
      <w:pPr>
        <w:pStyle w:val="ListParagraph"/>
        <w:numPr>
          <w:ilvl w:val="0"/>
          <w:numId w:val="6"/>
        </w:numPr>
        <w:spacing w:after="0" w:line="240" w:lineRule="auto"/>
        <w:ind w:left="90" w:firstLine="540"/>
        <w:jc w:val="both"/>
        <w:rPr>
          <w:rFonts w:ascii="Sylfaen" w:hAnsi="Sylfaen"/>
          <w:sz w:val="24"/>
          <w:szCs w:val="24"/>
          <w:lang w:val="ka-GE"/>
        </w:rPr>
      </w:pPr>
      <w:r w:rsidRPr="00256B4A">
        <w:rPr>
          <w:rFonts w:ascii="Sylfaen" w:hAnsi="Sylfaen"/>
          <w:sz w:val="24"/>
          <w:szCs w:val="24"/>
          <w:lang w:val="ka-GE"/>
        </w:rPr>
        <w:t xml:space="preserve">უნივერსიტეტის ხედვის განაცხადი; </w:t>
      </w:r>
    </w:p>
    <w:p w14:paraId="7A19282F" w14:textId="77777777" w:rsidR="00D07FA4" w:rsidRPr="00256B4A" w:rsidRDefault="00D07FA4" w:rsidP="00256B4A">
      <w:pPr>
        <w:pStyle w:val="ListParagraph"/>
        <w:numPr>
          <w:ilvl w:val="0"/>
          <w:numId w:val="6"/>
        </w:numPr>
        <w:spacing w:after="0" w:line="240" w:lineRule="auto"/>
        <w:ind w:left="90" w:firstLine="540"/>
        <w:jc w:val="both"/>
        <w:rPr>
          <w:rFonts w:ascii="Sylfaen" w:hAnsi="Sylfaen"/>
          <w:sz w:val="24"/>
          <w:szCs w:val="24"/>
          <w:lang w:val="ka-GE"/>
        </w:rPr>
      </w:pPr>
      <w:r w:rsidRPr="00256B4A">
        <w:rPr>
          <w:rFonts w:ascii="Sylfaen" w:hAnsi="Sylfaen"/>
          <w:sz w:val="24"/>
          <w:szCs w:val="24"/>
          <w:lang w:val="ka-GE"/>
        </w:rPr>
        <w:t xml:space="preserve">უნივერსიტეტის ღირებულებები; </w:t>
      </w:r>
    </w:p>
    <w:p w14:paraId="32277D40" w14:textId="77777777" w:rsidR="00D07FA4" w:rsidRPr="00256B4A" w:rsidRDefault="00D07FA4" w:rsidP="00256B4A">
      <w:pPr>
        <w:pStyle w:val="ListParagraph"/>
        <w:numPr>
          <w:ilvl w:val="0"/>
          <w:numId w:val="6"/>
        </w:numPr>
        <w:spacing w:after="0" w:line="240" w:lineRule="auto"/>
        <w:ind w:left="90" w:firstLine="540"/>
        <w:jc w:val="both"/>
        <w:rPr>
          <w:rFonts w:ascii="Sylfaen" w:hAnsi="Sylfaen"/>
          <w:sz w:val="24"/>
          <w:szCs w:val="24"/>
          <w:lang w:val="ka-GE"/>
        </w:rPr>
      </w:pPr>
      <w:r w:rsidRPr="00256B4A">
        <w:rPr>
          <w:rFonts w:ascii="Sylfaen" w:hAnsi="Sylfaen"/>
          <w:sz w:val="24"/>
          <w:szCs w:val="24"/>
          <w:lang w:val="ka-GE"/>
        </w:rPr>
        <w:t xml:space="preserve">სტრატეგიული მიმართულებები და პრიორიტეტები. </w:t>
      </w:r>
    </w:p>
    <w:p w14:paraId="2FFCC290" w14:textId="05FF276F" w:rsidR="00D07FA4" w:rsidRPr="00256B4A" w:rsidRDefault="008A4E2E" w:rsidP="00256B4A">
      <w:pPr>
        <w:spacing w:after="0" w:line="240" w:lineRule="auto"/>
        <w:ind w:left="90" w:firstLine="540"/>
        <w:contextualSpacing/>
        <w:jc w:val="both"/>
        <w:rPr>
          <w:rFonts w:ascii="Sylfaen" w:hAnsi="Sylfaen"/>
          <w:sz w:val="24"/>
          <w:szCs w:val="24"/>
          <w:lang w:val="ka-GE"/>
        </w:rPr>
      </w:pPr>
      <w:r w:rsidRPr="00256B4A">
        <w:rPr>
          <w:rFonts w:ascii="Sylfaen" w:hAnsi="Sylfaen"/>
          <w:sz w:val="24"/>
          <w:szCs w:val="24"/>
          <w:lang w:val="ka-GE"/>
        </w:rPr>
        <w:t xml:space="preserve">3. </w:t>
      </w:r>
      <w:r w:rsidR="00D07FA4" w:rsidRPr="00256B4A">
        <w:rPr>
          <w:rFonts w:ascii="Sylfaen" w:hAnsi="Sylfaen"/>
          <w:sz w:val="24"/>
          <w:szCs w:val="24"/>
          <w:lang w:val="ka-GE"/>
        </w:rPr>
        <w:t xml:space="preserve">უნივერსიტეტის მისია არის უმაღლესი საგანმანათლებლო დაწესებულების  განაცხადი საკუთარი იდენტობის შესახებ, კერძოდ, თუ როგორ ხედავს ეს უკანასკნელი საკუთარ თავს ქართულ და საერთაშორისო საგანმანათლებლო სივრცეში, რას სთავაზობს ის საზოგადოებას. </w:t>
      </w:r>
    </w:p>
    <w:p w14:paraId="0EC0DEA4" w14:textId="0692459F" w:rsidR="00D07FA4" w:rsidRPr="00256B4A" w:rsidRDefault="008A4E2E" w:rsidP="00256B4A">
      <w:pPr>
        <w:spacing w:after="0" w:line="240" w:lineRule="auto"/>
        <w:ind w:left="90" w:firstLine="540"/>
        <w:contextualSpacing/>
        <w:jc w:val="both"/>
        <w:rPr>
          <w:rFonts w:ascii="Sylfaen" w:hAnsi="Sylfaen"/>
          <w:sz w:val="24"/>
          <w:szCs w:val="24"/>
          <w:lang w:val="ka-GE"/>
        </w:rPr>
      </w:pPr>
      <w:r w:rsidRPr="00256B4A">
        <w:rPr>
          <w:rFonts w:ascii="Sylfaen" w:hAnsi="Sylfaen"/>
          <w:sz w:val="24"/>
          <w:szCs w:val="24"/>
          <w:lang w:val="ka-GE"/>
        </w:rPr>
        <w:t xml:space="preserve">4. </w:t>
      </w:r>
      <w:r w:rsidR="00D07FA4" w:rsidRPr="00256B4A">
        <w:rPr>
          <w:rFonts w:ascii="Sylfaen" w:hAnsi="Sylfaen"/>
          <w:sz w:val="24"/>
          <w:szCs w:val="24"/>
          <w:lang w:val="ka-GE"/>
        </w:rPr>
        <w:t xml:space="preserve">უნივერსიტეტის ხედვა გამომდინარეობს უნივერსიტეტის მისიიდან, შესაბამისად უპირველეს ყოვლისა იგი წარმოადგენს აღწერას იმ უმთავრესი მიზნებისა, რომელთა მიღწევაც აუცილებელია მისიით განსაზღვრული როლისა და ადგილის დასაკავებლად, როგორც საზოგადოებაში ისე ეროვნულ და საერთაშორისო საგანმანათლებლო სივრცეში. </w:t>
      </w:r>
    </w:p>
    <w:p w14:paraId="1829E244" w14:textId="20693BF2" w:rsidR="00D07FA4" w:rsidRPr="00256B4A" w:rsidRDefault="008A4E2E" w:rsidP="00256B4A">
      <w:pPr>
        <w:spacing w:after="0" w:line="240" w:lineRule="auto"/>
        <w:ind w:left="90" w:firstLine="540"/>
        <w:contextualSpacing/>
        <w:jc w:val="both"/>
        <w:rPr>
          <w:rFonts w:ascii="Sylfaen" w:hAnsi="Sylfaen"/>
          <w:sz w:val="24"/>
          <w:szCs w:val="24"/>
          <w:lang w:val="ka-GE"/>
        </w:rPr>
      </w:pPr>
      <w:r w:rsidRPr="00256B4A">
        <w:rPr>
          <w:rFonts w:ascii="Sylfaen" w:hAnsi="Sylfaen"/>
          <w:sz w:val="24"/>
          <w:szCs w:val="24"/>
          <w:lang w:val="ka-GE"/>
        </w:rPr>
        <w:t xml:space="preserve">5. </w:t>
      </w:r>
      <w:r w:rsidR="00D07FA4" w:rsidRPr="00256B4A">
        <w:rPr>
          <w:rFonts w:ascii="Sylfaen" w:hAnsi="Sylfaen"/>
          <w:sz w:val="24"/>
          <w:szCs w:val="24"/>
          <w:lang w:val="ka-GE"/>
        </w:rPr>
        <w:t>უნივერსიტეტის ღირებულებები ასახავს მორალურ</w:t>
      </w:r>
      <w:r w:rsidRPr="00256B4A">
        <w:rPr>
          <w:rFonts w:ascii="Sylfaen" w:hAnsi="Sylfaen"/>
          <w:sz w:val="24"/>
          <w:szCs w:val="24"/>
          <w:lang w:val="ka-GE"/>
        </w:rPr>
        <w:t xml:space="preserve"> </w:t>
      </w:r>
      <w:r w:rsidR="00D07FA4" w:rsidRPr="00256B4A">
        <w:rPr>
          <w:rFonts w:ascii="Sylfaen" w:hAnsi="Sylfaen"/>
          <w:sz w:val="24"/>
          <w:szCs w:val="24"/>
          <w:lang w:val="ka-GE"/>
        </w:rPr>
        <w:t>-</w:t>
      </w:r>
      <w:r w:rsidRPr="00256B4A">
        <w:rPr>
          <w:rFonts w:ascii="Sylfaen" w:hAnsi="Sylfaen"/>
          <w:sz w:val="24"/>
          <w:szCs w:val="24"/>
          <w:lang w:val="ka-GE"/>
        </w:rPr>
        <w:t xml:space="preserve"> </w:t>
      </w:r>
      <w:r w:rsidR="00D07FA4" w:rsidRPr="00256B4A">
        <w:rPr>
          <w:rFonts w:ascii="Sylfaen" w:hAnsi="Sylfaen"/>
          <w:sz w:val="24"/>
          <w:szCs w:val="24"/>
          <w:lang w:val="ka-GE"/>
        </w:rPr>
        <w:t>ეთიკურ და სამუშაო პრინციპებსა და მიდგომებს, რომელსაც ეფუძნება უნივერსიტეტის ორგანიზაციული კულტურა</w:t>
      </w:r>
      <w:r w:rsidR="007B59F3" w:rsidRPr="00256B4A">
        <w:rPr>
          <w:rFonts w:ascii="Sylfaen" w:hAnsi="Sylfaen"/>
          <w:sz w:val="24"/>
          <w:szCs w:val="24"/>
          <w:lang w:val="ka-GE"/>
        </w:rPr>
        <w:t>.</w:t>
      </w:r>
    </w:p>
    <w:p w14:paraId="5E99729C" w14:textId="6E70D3BB" w:rsidR="00D07FA4" w:rsidRPr="00256B4A" w:rsidRDefault="008A4E2E" w:rsidP="00256B4A">
      <w:pPr>
        <w:spacing w:after="0" w:line="240" w:lineRule="auto"/>
        <w:ind w:left="90" w:firstLine="540"/>
        <w:contextualSpacing/>
        <w:jc w:val="both"/>
        <w:rPr>
          <w:rFonts w:ascii="Sylfaen" w:hAnsi="Sylfaen"/>
          <w:sz w:val="24"/>
          <w:szCs w:val="24"/>
          <w:lang w:val="ka-GE"/>
        </w:rPr>
      </w:pPr>
      <w:r w:rsidRPr="00256B4A">
        <w:rPr>
          <w:rFonts w:ascii="Sylfaen" w:hAnsi="Sylfaen"/>
          <w:sz w:val="24"/>
          <w:szCs w:val="24"/>
          <w:lang w:val="ka-GE"/>
        </w:rPr>
        <w:t xml:space="preserve">6. </w:t>
      </w:r>
      <w:r w:rsidR="00D07FA4" w:rsidRPr="00256B4A">
        <w:rPr>
          <w:rFonts w:ascii="Sylfaen" w:hAnsi="Sylfaen"/>
          <w:sz w:val="24"/>
          <w:szCs w:val="24"/>
          <w:lang w:val="ka-GE"/>
        </w:rPr>
        <w:t>სოციალური პასუხისმგებლობის განაცხადი წარმოადგენს სტრატეგიული განვითარების გეგმის ორგანულ ნაწილს</w:t>
      </w:r>
      <w:r w:rsidR="00CF4DD6">
        <w:rPr>
          <w:rFonts w:ascii="Sylfaen" w:hAnsi="Sylfaen"/>
          <w:sz w:val="24"/>
          <w:szCs w:val="24"/>
          <w:lang w:val="ka-GE"/>
        </w:rPr>
        <w:t>,</w:t>
      </w:r>
      <w:r w:rsidR="00D07FA4" w:rsidRPr="00256B4A">
        <w:rPr>
          <w:rFonts w:ascii="Sylfaen" w:hAnsi="Sylfaen"/>
          <w:sz w:val="24"/>
          <w:szCs w:val="24"/>
          <w:lang w:val="ka-GE"/>
        </w:rPr>
        <w:t xml:space="preserve"> სადაც უნივერსიტეტი წარმოადგენს ხედვას საკუთარი სოციალური ფუნქციის შესახებ. განსაზღვრავს სახელმწიფოსა და საზოგადოების განვითარების პროცესში საკუთარ კონტრიბუციას და წარმოადგენს ხედვას სოციალურად მოწყვლადი ჯგუფების მხარდაჭერის შესახებ.</w:t>
      </w:r>
    </w:p>
    <w:p w14:paraId="3FCEAFAD" w14:textId="29CCD131" w:rsidR="00D07FA4" w:rsidRPr="00256B4A" w:rsidRDefault="00092AB4" w:rsidP="00256B4A">
      <w:pPr>
        <w:spacing w:after="0" w:line="240" w:lineRule="auto"/>
        <w:ind w:left="90" w:firstLine="540"/>
        <w:contextualSpacing/>
        <w:jc w:val="both"/>
        <w:rPr>
          <w:rFonts w:ascii="Sylfaen" w:hAnsi="Sylfaen"/>
          <w:sz w:val="24"/>
          <w:szCs w:val="24"/>
          <w:lang w:val="ka-GE"/>
        </w:rPr>
      </w:pPr>
      <w:r w:rsidRPr="00256B4A">
        <w:rPr>
          <w:rFonts w:ascii="Sylfaen" w:hAnsi="Sylfaen"/>
          <w:sz w:val="24"/>
          <w:szCs w:val="24"/>
          <w:lang w:val="ka-GE"/>
        </w:rPr>
        <w:t>7</w:t>
      </w:r>
      <w:r w:rsidR="006513A3" w:rsidRPr="00256B4A">
        <w:rPr>
          <w:rFonts w:ascii="Sylfaen" w:hAnsi="Sylfaen"/>
          <w:sz w:val="24"/>
          <w:szCs w:val="24"/>
          <w:lang w:val="ka-GE"/>
        </w:rPr>
        <w:t xml:space="preserve">. </w:t>
      </w:r>
      <w:r w:rsidR="00D07FA4" w:rsidRPr="00256B4A">
        <w:rPr>
          <w:rFonts w:ascii="Sylfaen" w:hAnsi="Sylfaen"/>
          <w:sz w:val="24"/>
          <w:szCs w:val="24"/>
          <w:lang w:val="ka-GE"/>
        </w:rPr>
        <w:t>სტრატეგიული მიმართულებები და პრიორიტეტები განისაზღვრება ზემოთ აღწერილი კომპონენტების კომპლექსური გააზრების შედეგად</w:t>
      </w:r>
      <w:r w:rsidR="00D44DED" w:rsidRPr="00256B4A">
        <w:rPr>
          <w:rFonts w:ascii="Sylfaen" w:hAnsi="Sylfaen"/>
          <w:sz w:val="24"/>
          <w:szCs w:val="24"/>
          <w:lang w:val="ka-GE"/>
        </w:rPr>
        <w:t>, ამასთანავე, არსებული სიტუაციის ანალიზის საფუძველზე.</w:t>
      </w:r>
      <w:r w:rsidR="00D07FA4" w:rsidRPr="00256B4A">
        <w:rPr>
          <w:rFonts w:ascii="Sylfaen" w:hAnsi="Sylfaen"/>
          <w:sz w:val="24"/>
          <w:szCs w:val="24"/>
          <w:lang w:val="ka-GE"/>
        </w:rPr>
        <w:t xml:space="preserve"> </w:t>
      </w:r>
      <w:r w:rsidR="00D44DED" w:rsidRPr="00256B4A">
        <w:rPr>
          <w:rFonts w:ascii="Sylfaen" w:hAnsi="Sylfaen"/>
          <w:sz w:val="24"/>
          <w:szCs w:val="24"/>
          <w:lang w:val="ka-GE"/>
        </w:rPr>
        <w:t xml:space="preserve">არსებული სიტუაციის ანალიზი მიმოიხილავს გარემოს, სადაც უნივერსიტეტი ფუნქციონირებს საკუთარი მისიისა და ხედვების შესაბამისად. გარემოს აღქმა მნიშვნელოვანია, რამდენადაც მოიცავს როგორც არსებული რისკებისა და გამოწვევების ანალიზს, ასევე უმაღლესი განათლების მიმართულებით საზოგადოებისა და სახელმწიფოს საჭიროებათა გააზრებას, შრომის ბაზრის მოთხოვნათა </w:t>
      </w:r>
      <w:r w:rsidR="00D44DED" w:rsidRPr="00256B4A">
        <w:rPr>
          <w:rFonts w:ascii="Sylfaen" w:hAnsi="Sylfaen"/>
          <w:sz w:val="24"/>
          <w:szCs w:val="24"/>
          <w:lang w:val="ka-GE"/>
        </w:rPr>
        <w:lastRenderedPageBreak/>
        <w:t>ადე</w:t>
      </w:r>
      <w:r w:rsidR="00CF4DD6">
        <w:rPr>
          <w:rFonts w:ascii="Sylfaen" w:hAnsi="Sylfaen"/>
          <w:sz w:val="24"/>
          <w:szCs w:val="24"/>
          <w:lang w:val="ka-GE"/>
        </w:rPr>
        <w:t>კ</w:t>
      </w:r>
      <w:r w:rsidR="00D44DED" w:rsidRPr="00256B4A">
        <w:rPr>
          <w:rFonts w:ascii="Sylfaen" w:hAnsi="Sylfaen"/>
          <w:sz w:val="24"/>
          <w:szCs w:val="24"/>
          <w:lang w:val="ka-GE"/>
        </w:rPr>
        <w:t xml:space="preserve">ვატურ აღქმას. აღნიშნულ ფაქტორთა კომპლექსური გააზრება კი უნივერსიტეტის მდგრადი და სტაბილური განვითარების უმთავრესი წინაპირობაა. </w:t>
      </w:r>
    </w:p>
    <w:p w14:paraId="773653FD" w14:textId="7E893DCA" w:rsidR="00D07FA4" w:rsidRPr="00256B4A" w:rsidRDefault="00092AB4" w:rsidP="00256B4A">
      <w:pPr>
        <w:spacing w:after="0" w:line="240" w:lineRule="auto"/>
        <w:ind w:left="90" w:firstLine="540"/>
        <w:contextualSpacing/>
        <w:jc w:val="both"/>
        <w:rPr>
          <w:rFonts w:ascii="Sylfaen" w:hAnsi="Sylfaen"/>
          <w:sz w:val="24"/>
          <w:szCs w:val="24"/>
          <w:lang w:val="ka-GE"/>
        </w:rPr>
      </w:pPr>
      <w:r w:rsidRPr="00256B4A">
        <w:rPr>
          <w:rFonts w:ascii="Sylfaen" w:hAnsi="Sylfaen"/>
          <w:sz w:val="24"/>
          <w:szCs w:val="24"/>
          <w:lang w:val="ka-GE"/>
        </w:rPr>
        <w:t>8</w:t>
      </w:r>
      <w:r w:rsidR="006513A3" w:rsidRPr="00256B4A">
        <w:rPr>
          <w:rFonts w:ascii="Sylfaen" w:hAnsi="Sylfaen"/>
          <w:sz w:val="24"/>
          <w:szCs w:val="24"/>
          <w:lang w:val="ka-GE"/>
        </w:rPr>
        <w:t xml:space="preserve">. </w:t>
      </w:r>
      <w:r w:rsidR="00D07FA4" w:rsidRPr="00256B4A">
        <w:rPr>
          <w:rFonts w:ascii="Sylfaen" w:hAnsi="Sylfaen"/>
          <w:sz w:val="24"/>
          <w:szCs w:val="24"/>
          <w:lang w:val="ka-GE"/>
        </w:rPr>
        <w:t>სტრატეგიული განვითარების გეგმის შემუშავების პროცესში განხილული უნდა იქნ</w:t>
      </w:r>
      <w:r w:rsidR="00147DC3" w:rsidRPr="00256B4A">
        <w:rPr>
          <w:rFonts w:ascii="Sylfaen" w:hAnsi="Sylfaen"/>
          <w:sz w:val="24"/>
          <w:szCs w:val="24"/>
        </w:rPr>
        <w:t>ე</w:t>
      </w:r>
      <w:r w:rsidR="00D07FA4" w:rsidRPr="00256B4A">
        <w:rPr>
          <w:rFonts w:ascii="Sylfaen" w:hAnsi="Sylfaen"/>
          <w:sz w:val="24"/>
          <w:szCs w:val="24"/>
          <w:lang w:val="ka-GE"/>
        </w:rPr>
        <w:t xml:space="preserve">ს შემდეგი საკითხები: </w:t>
      </w:r>
    </w:p>
    <w:p w14:paraId="7A41106F" w14:textId="2B020158" w:rsidR="00D07FA4" w:rsidRPr="00256B4A" w:rsidRDefault="003066F5" w:rsidP="00256B4A">
      <w:pPr>
        <w:pStyle w:val="ListParagraph"/>
        <w:spacing w:after="0" w:line="240" w:lineRule="auto"/>
        <w:ind w:left="90" w:firstLine="540"/>
        <w:jc w:val="both"/>
        <w:rPr>
          <w:rFonts w:ascii="Sylfaen" w:hAnsi="Sylfaen"/>
          <w:sz w:val="24"/>
          <w:szCs w:val="24"/>
          <w:lang w:val="ka-GE"/>
        </w:rPr>
      </w:pPr>
      <w:r w:rsidRPr="00256B4A">
        <w:rPr>
          <w:rFonts w:ascii="Sylfaen" w:hAnsi="Sylfaen"/>
          <w:sz w:val="24"/>
          <w:szCs w:val="24"/>
          <w:lang w:val="ka-GE"/>
        </w:rPr>
        <w:t xml:space="preserve">ა) </w:t>
      </w:r>
      <w:r w:rsidR="00D07FA4" w:rsidRPr="00256B4A">
        <w:rPr>
          <w:rFonts w:ascii="Sylfaen" w:hAnsi="Sylfaen"/>
          <w:sz w:val="24"/>
          <w:szCs w:val="24"/>
          <w:lang w:val="ka-GE"/>
        </w:rPr>
        <w:t>უნივერსიტეტის ინსტიტუციური განვითარება;</w:t>
      </w:r>
    </w:p>
    <w:p w14:paraId="2D207886" w14:textId="3D61070E" w:rsidR="00D07FA4" w:rsidRPr="00256B4A" w:rsidRDefault="003066F5" w:rsidP="00256B4A">
      <w:pPr>
        <w:pStyle w:val="ListParagraph"/>
        <w:spacing w:after="0" w:line="240" w:lineRule="auto"/>
        <w:ind w:left="90" w:firstLine="540"/>
        <w:jc w:val="both"/>
        <w:rPr>
          <w:rFonts w:ascii="Sylfaen" w:hAnsi="Sylfaen"/>
          <w:sz w:val="24"/>
          <w:szCs w:val="24"/>
          <w:lang w:val="ka-GE"/>
        </w:rPr>
      </w:pPr>
      <w:r w:rsidRPr="00256B4A">
        <w:rPr>
          <w:rFonts w:ascii="Sylfaen" w:hAnsi="Sylfaen"/>
          <w:sz w:val="24"/>
          <w:szCs w:val="24"/>
          <w:lang w:val="ka-GE"/>
        </w:rPr>
        <w:t xml:space="preserve">ბ) </w:t>
      </w:r>
      <w:r w:rsidR="00D07FA4" w:rsidRPr="00256B4A">
        <w:rPr>
          <w:rFonts w:ascii="Sylfaen" w:hAnsi="Sylfaen"/>
          <w:sz w:val="24"/>
          <w:szCs w:val="24"/>
          <w:lang w:val="ka-GE"/>
        </w:rPr>
        <w:t>ხარისხის უზრუნველყოფის შიდა სისტემის განვითარება;</w:t>
      </w:r>
    </w:p>
    <w:p w14:paraId="51BC6C71" w14:textId="2919331C" w:rsidR="00D07FA4" w:rsidRPr="00256B4A" w:rsidRDefault="003066F5" w:rsidP="00256B4A">
      <w:pPr>
        <w:pStyle w:val="ListParagraph"/>
        <w:spacing w:after="0" w:line="240" w:lineRule="auto"/>
        <w:ind w:left="90" w:firstLine="540"/>
        <w:jc w:val="both"/>
        <w:rPr>
          <w:rFonts w:ascii="Sylfaen" w:hAnsi="Sylfaen"/>
          <w:sz w:val="24"/>
          <w:szCs w:val="24"/>
          <w:lang w:val="ka-GE"/>
        </w:rPr>
      </w:pPr>
      <w:r w:rsidRPr="00256B4A">
        <w:rPr>
          <w:rFonts w:ascii="Sylfaen" w:hAnsi="Sylfaen"/>
          <w:sz w:val="24"/>
          <w:szCs w:val="24"/>
          <w:lang w:val="ka-GE"/>
        </w:rPr>
        <w:t xml:space="preserve">გ) </w:t>
      </w:r>
      <w:r w:rsidR="00D07FA4" w:rsidRPr="00256B4A">
        <w:rPr>
          <w:rFonts w:ascii="Sylfaen" w:hAnsi="Sylfaen"/>
          <w:sz w:val="24"/>
          <w:szCs w:val="24"/>
          <w:lang w:val="ka-GE"/>
        </w:rPr>
        <w:t xml:space="preserve">საგანმანათლებლო პროგრამების შემუშავება, არსებულის </w:t>
      </w:r>
      <w:r w:rsidR="0047251E" w:rsidRPr="00256B4A">
        <w:rPr>
          <w:rFonts w:ascii="Sylfaen" w:hAnsi="Sylfaen"/>
          <w:sz w:val="24"/>
          <w:szCs w:val="24"/>
          <w:lang w:val="ka-GE"/>
        </w:rPr>
        <w:t xml:space="preserve">განვითარება; </w:t>
      </w:r>
    </w:p>
    <w:p w14:paraId="44991AFE" w14:textId="0DBFA094" w:rsidR="00D07FA4" w:rsidRPr="00256B4A" w:rsidRDefault="003066F5" w:rsidP="00256B4A">
      <w:pPr>
        <w:pStyle w:val="ListParagraph"/>
        <w:spacing w:after="0" w:line="240" w:lineRule="auto"/>
        <w:ind w:left="90" w:firstLine="540"/>
        <w:jc w:val="both"/>
        <w:rPr>
          <w:rFonts w:ascii="Sylfaen" w:hAnsi="Sylfaen"/>
          <w:sz w:val="24"/>
          <w:szCs w:val="24"/>
          <w:lang w:val="ka-GE"/>
        </w:rPr>
      </w:pPr>
      <w:r w:rsidRPr="00256B4A">
        <w:rPr>
          <w:rFonts w:ascii="Sylfaen" w:hAnsi="Sylfaen"/>
          <w:sz w:val="24"/>
          <w:szCs w:val="24"/>
          <w:lang w:val="ka-GE"/>
        </w:rPr>
        <w:t xml:space="preserve">დ) </w:t>
      </w:r>
      <w:r w:rsidR="00D07FA4" w:rsidRPr="00256B4A">
        <w:rPr>
          <w:rFonts w:ascii="Sylfaen" w:hAnsi="Sylfaen"/>
          <w:sz w:val="24"/>
          <w:szCs w:val="24"/>
          <w:lang w:val="ka-GE"/>
        </w:rPr>
        <w:t>სამეცნიერო - კვლევითი საქმიანობის ხელშეწყობა და გაძლიერება;</w:t>
      </w:r>
    </w:p>
    <w:p w14:paraId="40AD6A59" w14:textId="79A88215" w:rsidR="00D07FA4" w:rsidRPr="00256B4A" w:rsidRDefault="003066F5" w:rsidP="00256B4A">
      <w:pPr>
        <w:pStyle w:val="ListParagraph"/>
        <w:spacing w:after="0" w:line="240" w:lineRule="auto"/>
        <w:ind w:left="90" w:firstLine="540"/>
        <w:jc w:val="both"/>
        <w:rPr>
          <w:rFonts w:ascii="Sylfaen" w:hAnsi="Sylfaen"/>
          <w:sz w:val="24"/>
          <w:szCs w:val="24"/>
          <w:lang w:val="ka-GE"/>
        </w:rPr>
      </w:pPr>
      <w:r w:rsidRPr="00256B4A">
        <w:rPr>
          <w:rFonts w:ascii="Sylfaen" w:hAnsi="Sylfaen"/>
          <w:sz w:val="24"/>
          <w:szCs w:val="24"/>
          <w:lang w:val="ka-GE"/>
        </w:rPr>
        <w:t xml:space="preserve">ე) </w:t>
      </w:r>
      <w:r w:rsidR="00D07FA4" w:rsidRPr="00256B4A">
        <w:rPr>
          <w:rFonts w:ascii="Sylfaen" w:hAnsi="Sylfaen"/>
          <w:sz w:val="24"/>
          <w:szCs w:val="24"/>
          <w:lang w:val="ka-GE"/>
        </w:rPr>
        <w:t>სწავლა/სწავლებისა და სამეცნიერო-კვლევითი საქმიანობის ინტერნაციონალიზაციის ხელშეწყობა;</w:t>
      </w:r>
    </w:p>
    <w:p w14:paraId="57D5BDA2" w14:textId="2458BA75" w:rsidR="00D07FA4" w:rsidRPr="00256B4A" w:rsidRDefault="003066F5" w:rsidP="00256B4A">
      <w:pPr>
        <w:pStyle w:val="ListParagraph"/>
        <w:spacing w:after="0" w:line="240" w:lineRule="auto"/>
        <w:ind w:left="90" w:firstLine="540"/>
        <w:jc w:val="both"/>
        <w:rPr>
          <w:rFonts w:ascii="Sylfaen" w:hAnsi="Sylfaen"/>
          <w:sz w:val="24"/>
          <w:szCs w:val="24"/>
          <w:lang w:val="ka-GE"/>
        </w:rPr>
      </w:pPr>
      <w:r w:rsidRPr="00256B4A">
        <w:rPr>
          <w:rFonts w:ascii="Sylfaen" w:hAnsi="Sylfaen"/>
          <w:sz w:val="24"/>
          <w:szCs w:val="24"/>
          <w:lang w:val="ka-GE"/>
        </w:rPr>
        <w:t xml:space="preserve">ვ) </w:t>
      </w:r>
      <w:r w:rsidR="00D07FA4" w:rsidRPr="00256B4A">
        <w:rPr>
          <w:rFonts w:ascii="Sylfaen" w:hAnsi="Sylfaen"/>
          <w:sz w:val="24"/>
          <w:szCs w:val="24"/>
          <w:lang w:val="ka-GE"/>
        </w:rPr>
        <w:t>სტუდენტური სერვისების დანერგვა, ხოლო არსებულის - განვითარება და გაუმჯობესება;</w:t>
      </w:r>
    </w:p>
    <w:p w14:paraId="3DD8DFDF" w14:textId="5352F9FC" w:rsidR="00D07FA4" w:rsidRPr="00256B4A" w:rsidRDefault="003066F5" w:rsidP="00256B4A">
      <w:pPr>
        <w:pStyle w:val="ListParagraph"/>
        <w:spacing w:after="0" w:line="240" w:lineRule="auto"/>
        <w:ind w:left="90" w:firstLine="540"/>
        <w:jc w:val="both"/>
        <w:rPr>
          <w:rFonts w:ascii="Sylfaen" w:hAnsi="Sylfaen"/>
          <w:sz w:val="24"/>
          <w:szCs w:val="24"/>
          <w:lang w:val="ka-GE"/>
        </w:rPr>
      </w:pPr>
      <w:r w:rsidRPr="00256B4A">
        <w:rPr>
          <w:rFonts w:ascii="Sylfaen" w:hAnsi="Sylfaen"/>
          <w:sz w:val="24"/>
          <w:szCs w:val="24"/>
          <w:lang w:val="ka-GE"/>
        </w:rPr>
        <w:t xml:space="preserve">ზ) </w:t>
      </w:r>
      <w:r w:rsidR="00D07FA4" w:rsidRPr="00256B4A">
        <w:rPr>
          <w:rFonts w:ascii="Sylfaen" w:hAnsi="Sylfaen"/>
          <w:sz w:val="24"/>
          <w:szCs w:val="24"/>
          <w:lang w:val="ka-GE"/>
        </w:rPr>
        <w:t>სტუდენტთა კონტინგენტის დაგეგმვა;</w:t>
      </w:r>
    </w:p>
    <w:p w14:paraId="441136B1" w14:textId="3C1C22B7" w:rsidR="00D07FA4" w:rsidRPr="00256B4A" w:rsidRDefault="003066F5" w:rsidP="00256B4A">
      <w:pPr>
        <w:pStyle w:val="ListParagraph"/>
        <w:spacing w:after="0" w:line="240" w:lineRule="auto"/>
        <w:ind w:left="90" w:firstLine="540"/>
        <w:jc w:val="both"/>
        <w:rPr>
          <w:rFonts w:ascii="Sylfaen" w:hAnsi="Sylfaen"/>
          <w:sz w:val="24"/>
          <w:szCs w:val="24"/>
          <w:lang w:val="ka-GE"/>
        </w:rPr>
      </w:pPr>
      <w:r w:rsidRPr="00256B4A">
        <w:rPr>
          <w:rFonts w:ascii="Sylfaen" w:hAnsi="Sylfaen"/>
          <w:sz w:val="24"/>
          <w:szCs w:val="24"/>
          <w:lang w:val="ka-GE"/>
        </w:rPr>
        <w:t xml:space="preserve">თ) </w:t>
      </w:r>
      <w:r w:rsidR="00D07FA4" w:rsidRPr="00256B4A">
        <w:rPr>
          <w:rFonts w:ascii="Sylfaen" w:hAnsi="Sylfaen"/>
          <w:sz w:val="24"/>
          <w:szCs w:val="24"/>
          <w:lang w:val="ka-GE"/>
        </w:rPr>
        <w:t>ადამიანური და მატერიალური რესურსების განვითარება;</w:t>
      </w:r>
    </w:p>
    <w:p w14:paraId="636C057B" w14:textId="0EAB25C4" w:rsidR="00D07FA4" w:rsidRPr="00256B4A" w:rsidRDefault="003066F5" w:rsidP="00256B4A">
      <w:pPr>
        <w:pStyle w:val="ListParagraph"/>
        <w:spacing w:after="0" w:line="240" w:lineRule="auto"/>
        <w:ind w:left="90" w:firstLine="540"/>
        <w:jc w:val="both"/>
        <w:rPr>
          <w:rFonts w:ascii="Sylfaen" w:hAnsi="Sylfaen"/>
          <w:sz w:val="24"/>
          <w:szCs w:val="24"/>
          <w:lang w:val="ka-GE"/>
        </w:rPr>
      </w:pPr>
      <w:r w:rsidRPr="00256B4A">
        <w:rPr>
          <w:rFonts w:ascii="Sylfaen" w:hAnsi="Sylfaen"/>
          <w:sz w:val="24"/>
          <w:szCs w:val="24"/>
          <w:lang w:val="ka-GE"/>
        </w:rPr>
        <w:t xml:space="preserve">ი) </w:t>
      </w:r>
      <w:r w:rsidR="00D07FA4" w:rsidRPr="00256B4A">
        <w:rPr>
          <w:rFonts w:ascii="Sylfaen" w:hAnsi="Sylfaen"/>
          <w:sz w:val="24"/>
          <w:szCs w:val="24"/>
          <w:lang w:val="ka-GE"/>
        </w:rPr>
        <w:t xml:space="preserve">ინფრასტრუქტურის განვითარება; </w:t>
      </w:r>
    </w:p>
    <w:p w14:paraId="5BC790A9" w14:textId="77777777" w:rsidR="007B7689" w:rsidRDefault="003066F5" w:rsidP="00256B4A">
      <w:pPr>
        <w:pStyle w:val="ListParagraph"/>
        <w:spacing w:after="0" w:line="240" w:lineRule="auto"/>
        <w:ind w:left="90" w:firstLine="540"/>
        <w:jc w:val="both"/>
        <w:rPr>
          <w:rFonts w:ascii="Sylfaen" w:hAnsi="Sylfaen"/>
          <w:sz w:val="24"/>
          <w:szCs w:val="24"/>
        </w:rPr>
      </w:pPr>
      <w:r w:rsidRPr="00256B4A">
        <w:rPr>
          <w:rFonts w:ascii="Sylfaen" w:hAnsi="Sylfaen"/>
          <w:sz w:val="24"/>
          <w:szCs w:val="24"/>
          <w:lang w:val="ka-GE"/>
        </w:rPr>
        <w:t xml:space="preserve">კ) </w:t>
      </w:r>
      <w:r w:rsidR="00D07FA4" w:rsidRPr="00256B4A">
        <w:rPr>
          <w:rFonts w:ascii="Sylfaen" w:hAnsi="Sylfaen"/>
          <w:sz w:val="24"/>
          <w:szCs w:val="24"/>
          <w:lang w:val="ka-GE"/>
        </w:rPr>
        <w:t>ადგილობრივ და საერთა</w:t>
      </w:r>
      <w:bookmarkStart w:id="12" w:name="_GoBack"/>
      <w:bookmarkEnd w:id="12"/>
      <w:r w:rsidR="00D07FA4" w:rsidRPr="00256B4A">
        <w:rPr>
          <w:rFonts w:ascii="Sylfaen" w:hAnsi="Sylfaen"/>
          <w:sz w:val="24"/>
          <w:szCs w:val="24"/>
          <w:lang w:val="ka-GE"/>
        </w:rPr>
        <w:t>შორისო საგანმანათლებლო სივრცეში უნივერსიტეტის სწორი პოზიციონირება და მაღალი ცნობადობის უზრუნველყოფა</w:t>
      </w:r>
      <w:r w:rsidR="007B7689">
        <w:rPr>
          <w:rFonts w:ascii="Sylfaen" w:hAnsi="Sylfaen"/>
          <w:sz w:val="24"/>
          <w:szCs w:val="24"/>
        </w:rPr>
        <w:t>;</w:t>
      </w:r>
    </w:p>
    <w:p w14:paraId="421B3014" w14:textId="3E4BCACA" w:rsidR="00D07FA4" w:rsidRDefault="007B7689" w:rsidP="00256B4A">
      <w:pPr>
        <w:pStyle w:val="ListParagraph"/>
        <w:spacing w:after="0" w:line="240" w:lineRule="auto"/>
        <w:ind w:left="90" w:firstLine="540"/>
        <w:jc w:val="both"/>
        <w:rPr>
          <w:rFonts w:ascii="Sylfaen" w:hAnsi="Sylfaen"/>
          <w:sz w:val="24"/>
          <w:szCs w:val="24"/>
        </w:rPr>
      </w:pPr>
      <w:r>
        <w:rPr>
          <w:rFonts w:ascii="Sylfaen" w:hAnsi="Sylfaen"/>
          <w:sz w:val="24"/>
          <w:szCs w:val="24"/>
          <w:lang w:val="ka-GE"/>
        </w:rPr>
        <w:t>ლ)</w:t>
      </w:r>
      <w:r w:rsidR="00AE2BCF">
        <w:rPr>
          <w:rFonts w:ascii="Sylfaen" w:hAnsi="Sylfaen"/>
          <w:sz w:val="24"/>
          <w:szCs w:val="24"/>
        </w:rPr>
        <w:t xml:space="preserve"> </w:t>
      </w:r>
      <w:r w:rsidR="00AE2BCF">
        <w:rPr>
          <w:rFonts w:ascii="Sylfaen" w:hAnsi="Sylfaen"/>
          <w:sz w:val="24"/>
          <w:szCs w:val="24"/>
          <w:lang w:val="ka-GE"/>
        </w:rPr>
        <w:t>უნივერსიტეტის</w:t>
      </w:r>
      <w:r>
        <w:rPr>
          <w:rFonts w:ascii="Sylfaen" w:hAnsi="Sylfaen"/>
          <w:sz w:val="24"/>
          <w:szCs w:val="24"/>
          <w:lang w:val="ka-GE"/>
        </w:rPr>
        <w:t xml:space="preserve"> მესამე მისია.</w:t>
      </w:r>
    </w:p>
    <w:p w14:paraId="2810346D" w14:textId="46CA8D17" w:rsidR="00D07FA4" w:rsidRPr="00256B4A" w:rsidRDefault="00092AB4" w:rsidP="00256B4A">
      <w:pPr>
        <w:spacing w:after="0" w:line="240" w:lineRule="auto"/>
        <w:ind w:left="90" w:firstLine="540"/>
        <w:contextualSpacing/>
        <w:jc w:val="both"/>
        <w:rPr>
          <w:rFonts w:ascii="Sylfaen" w:hAnsi="Sylfaen"/>
          <w:sz w:val="24"/>
          <w:szCs w:val="24"/>
          <w:lang w:val="ka-GE"/>
        </w:rPr>
      </w:pPr>
      <w:r w:rsidRPr="00256B4A">
        <w:rPr>
          <w:rFonts w:ascii="Sylfaen" w:hAnsi="Sylfaen"/>
          <w:sz w:val="24"/>
          <w:szCs w:val="24"/>
          <w:lang w:val="ka-GE"/>
        </w:rPr>
        <w:t>9</w:t>
      </w:r>
      <w:r w:rsidR="00B103E3" w:rsidRPr="00256B4A">
        <w:rPr>
          <w:rFonts w:ascii="Sylfaen" w:hAnsi="Sylfaen"/>
          <w:sz w:val="24"/>
          <w:szCs w:val="24"/>
        </w:rPr>
        <w:t>.</w:t>
      </w:r>
      <w:r w:rsidR="00B103E3" w:rsidRPr="00256B4A">
        <w:rPr>
          <w:rFonts w:ascii="Sylfaen" w:hAnsi="Sylfaen"/>
          <w:sz w:val="24"/>
          <w:szCs w:val="24"/>
          <w:lang w:val="ka-GE"/>
        </w:rPr>
        <w:t xml:space="preserve"> </w:t>
      </w:r>
      <w:r w:rsidR="00D07FA4" w:rsidRPr="00256B4A">
        <w:rPr>
          <w:rFonts w:ascii="Sylfaen" w:hAnsi="Sylfaen"/>
          <w:sz w:val="24"/>
          <w:szCs w:val="24"/>
          <w:lang w:val="ka-GE"/>
        </w:rPr>
        <w:t>აღნიშნული საკითხების გათვალისწინებით ხდება სტრატეგიული მიმართულებების განსაზღვრა. სტრატეგიული მიმართულება ნათლად უნდა აღწერდეს მის დანიშნულებას, სამოქმედო არეალსა და საქმიანობას, რომელიც უკავშირდება უნივერსიტეტის მიზნების განვითარებას. უნდა ასახავდეს იმ რეალობას, რომლის მიღწევაც სურს უნივერსიტეტს სტრატეგიული გეგმის სამოქმედო პერიოდში. შედეგები უნდა იყოს კონკრეტული, მარტივად შესაფასებელი და წარმოადგენს ამოცანების განხორციელების შედეგებს.</w:t>
      </w:r>
    </w:p>
    <w:p w14:paraId="7516B9AA" w14:textId="659EEE58" w:rsidR="00E66B32" w:rsidRPr="005D39C8" w:rsidRDefault="00B103E3" w:rsidP="00256B4A">
      <w:pPr>
        <w:spacing w:after="0" w:line="240" w:lineRule="auto"/>
        <w:ind w:left="90" w:firstLine="540"/>
        <w:contextualSpacing/>
        <w:jc w:val="both"/>
        <w:rPr>
          <w:rFonts w:ascii="Sylfaen" w:hAnsi="Sylfaen"/>
          <w:sz w:val="24"/>
          <w:szCs w:val="24"/>
        </w:rPr>
      </w:pPr>
      <w:r w:rsidRPr="00256B4A">
        <w:rPr>
          <w:rFonts w:ascii="Sylfaen" w:hAnsi="Sylfaen"/>
          <w:sz w:val="24"/>
          <w:szCs w:val="24"/>
        </w:rPr>
        <w:t>1</w:t>
      </w:r>
      <w:r w:rsidR="00092AB4" w:rsidRPr="00256B4A">
        <w:rPr>
          <w:rFonts w:ascii="Sylfaen" w:hAnsi="Sylfaen"/>
          <w:sz w:val="24"/>
          <w:szCs w:val="24"/>
          <w:lang w:val="ka-GE"/>
        </w:rPr>
        <w:t>0</w:t>
      </w:r>
      <w:r w:rsidRPr="00256B4A">
        <w:rPr>
          <w:rFonts w:ascii="Sylfaen" w:hAnsi="Sylfaen"/>
          <w:sz w:val="24"/>
          <w:szCs w:val="24"/>
        </w:rPr>
        <w:t xml:space="preserve">. </w:t>
      </w:r>
      <w:r w:rsidR="00D07FA4" w:rsidRPr="00256B4A">
        <w:rPr>
          <w:rFonts w:ascii="Sylfaen" w:hAnsi="Sylfaen"/>
          <w:sz w:val="24"/>
          <w:szCs w:val="24"/>
          <w:lang w:val="ka-GE"/>
        </w:rPr>
        <w:t xml:space="preserve">სტრატეგიული განვითარების გეგმაში გარდა მიმართულებებისა მიზანშეწონილია მოხდეს იმ ამოცანათა აღწერაც, რომელთა შესრულებაც აუცილებელია სტრატეგიული მიმართულებებით დასახული მიზნების მისაღწევად. </w:t>
      </w:r>
    </w:p>
    <w:p w14:paraId="1D2A9DDB" w14:textId="77777777" w:rsidR="00D15B1F" w:rsidRPr="00256B4A" w:rsidRDefault="00D15B1F" w:rsidP="00256B4A">
      <w:pPr>
        <w:spacing w:after="0" w:line="240" w:lineRule="auto"/>
        <w:ind w:left="90" w:firstLine="540"/>
        <w:contextualSpacing/>
        <w:jc w:val="both"/>
        <w:rPr>
          <w:rFonts w:ascii="Sylfaen" w:hAnsi="Sylfaen"/>
          <w:sz w:val="24"/>
          <w:szCs w:val="24"/>
          <w:lang w:val="ka-GE"/>
        </w:rPr>
      </w:pPr>
    </w:p>
    <w:p w14:paraId="7ED1B83F" w14:textId="48B36482" w:rsidR="00D07FA4" w:rsidRPr="00256B4A" w:rsidRDefault="00B103E3" w:rsidP="00256B4A">
      <w:pPr>
        <w:pStyle w:val="Heading1"/>
        <w:spacing w:before="0" w:after="0" w:line="240" w:lineRule="auto"/>
        <w:ind w:left="90" w:firstLine="540"/>
        <w:contextualSpacing/>
        <w:rPr>
          <w:szCs w:val="24"/>
          <w:lang w:val="ka-GE"/>
        </w:rPr>
      </w:pPr>
      <w:bookmarkStart w:id="13" w:name="_Toc38557636"/>
      <w:bookmarkStart w:id="14" w:name="_Toc61895586"/>
      <w:r w:rsidRPr="00256B4A">
        <w:rPr>
          <w:szCs w:val="24"/>
          <w:lang w:val="ka-GE"/>
        </w:rPr>
        <w:t xml:space="preserve">მუხლი 5. </w:t>
      </w:r>
      <w:r w:rsidR="00D07FA4" w:rsidRPr="00256B4A">
        <w:rPr>
          <w:szCs w:val="24"/>
          <w:lang w:val="ka-GE"/>
        </w:rPr>
        <w:t>სამოქმედო გეგმის სტრუქტურა და ძირითადი მოთხოვნები</w:t>
      </w:r>
      <w:bookmarkEnd w:id="13"/>
      <w:bookmarkEnd w:id="14"/>
    </w:p>
    <w:p w14:paraId="4E96492A" w14:textId="72A001D7" w:rsidR="00D07FA4" w:rsidRPr="00256B4A" w:rsidRDefault="00B103E3" w:rsidP="00256B4A">
      <w:pPr>
        <w:spacing w:after="0" w:line="240" w:lineRule="auto"/>
        <w:ind w:left="90" w:firstLine="540"/>
        <w:contextualSpacing/>
        <w:jc w:val="both"/>
        <w:rPr>
          <w:rFonts w:ascii="Sylfaen" w:hAnsi="Sylfaen"/>
          <w:sz w:val="24"/>
          <w:szCs w:val="24"/>
          <w:lang w:val="ka-GE"/>
        </w:rPr>
      </w:pPr>
      <w:r w:rsidRPr="00256B4A">
        <w:rPr>
          <w:rFonts w:ascii="Sylfaen" w:hAnsi="Sylfaen"/>
          <w:sz w:val="24"/>
          <w:szCs w:val="24"/>
          <w:lang w:val="ka-GE"/>
        </w:rPr>
        <w:t xml:space="preserve">1. </w:t>
      </w:r>
      <w:r w:rsidR="00D07FA4" w:rsidRPr="00256B4A">
        <w:rPr>
          <w:rFonts w:ascii="Sylfaen" w:hAnsi="Sylfaen"/>
          <w:sz w:val="24"/>
          <w:szCs w:val="24"/>
          <w:lang w:val="ka-GE"/>
        </w:rPr>
        <w:t>სამოქმედო გეგმა წარმოდგენს სტრატეგიული განვითარების გეგმაზე დაფუძნებულ სახელმძღვანელო დოკუმენტს, რომელიც ახდენს სტრატეგიული განვითარების გეგმით განსაზღვრული მიმართულებებისა და ამოცანების შესაბამისი ღონისძიებ</w:t>
      </w:r>
      <w:r w:rsidRPr="00256B4A">
        <w:rPr>
          <w:rFonts w:ascii="Sylfaen" w:hAnsi="Sylfaen"/>
          <w:sz w:val="24"/>
          <w:szCs w:val="24"/>
          <w:lang w:val="ka-GE"/>
        </w:rPr>
        <w:t>ე</w:t>
      </w:r>
      <w:r w:rsidR="00D07FA4" w:rsidRPr="00256B4A">
        <w:rPr>
          <w:rFonts w:ascii="Sylfaen" w:hAnsi="Sylfaen"/>
          <w:sz w:val="24"/>
          <w:szCs w:val="24"/>
          <w:lang w:val="ka-GE"/>
        </w:rPr>
        <w:t xml:space="preserve">ბის განსაზღვრას მოკლე და საშუალო ვადიან პერიოდში. </w:t>
      </w:r>
    </w:p>
    <w:p w14:paraId="7681A8E5" w14:textId="2357DD90" w:rsidR="00D07FA4" w:rsidRPr="00256B4A" w:rsidRDefault="00B103E3" w:rsidP="00256B4A">
      <w:pPr>
        <w:spacing w:after="0" w:line="240" w:lineRule="auto"/>
        <w:ind w:left="90" w:firstLine="540"/>
        <w:contextualSpacing/>
        <w:jc w:val="both"/>
        <w:rPr>
          <w:rFonts w:ascii="Sylfaen" w:hAnsi="Sylfaen"/>
          <w:sz w:val="24"/>
          <w:szCs w:val="24"/>
          <w:lang w:val="ka-GE"/>
        </w:rPr>
      </w:pPr>
      <w:r w:rsidRPr="00256B4A">
        <w:rPr>
          <w:rFonts w:ascii="Sylfaen" w:hAnsi="Sylfaen"/>
          <w:sz w:val="24"/>
          <w:szCs w:val="24"/>
          <w:lang w:val="ka-GE"/>
        </w:rPr>
        <w:t xml:space="preserve">2. </w:t>
      </w:r>
      <w:r w:rsidR="00D07FA4" w:rsidRPr="00256B4A">
        <w:rPr>
          <w:rFonts w:ascii="Sylfaen" w:hAnsi="Sylfaen"/>
          <w:sz w:val="24"/>
          <w:szCs w:val="24"/>
          <w:lang w:val="ka-GE"/>
        </w:rPr>
        <w:t xml:space="preserve">სამოქმედო გეგმა მოიცავს: </w:t>
      </w:r>
    </w:p>
    <w:p w14:paraId="673954D2" w14:textId="4B1D1BCF" w:rsidR="00D07FA4" w:rsidRPr="00256B4A" w:rsidRDefault="00BE5363" w:rsidP="00256B4A">
      <w:pPr>
        <w:pStyle w:val="ListParagraph"/>
        <w:spacing w:after="0" w:line="240" w:lineRule="auto"/>
        <w:ind w:left="90" w:firstLine="540"/>
        <w:jc w:val="both"/>
        <w:rPr>
          <w:rFonts w:ascii="Sylfaen" w:hAnsi="Sylfaen"/>
          <w:sz w:val="24"/>
          <w:szCs w:val="24"/>
          <w:lang w:val="ka-GE"/>
        </w:rPr>
      </w:pPr>
      <w:r w:rsidRPr="00256B4A">
        <w:rPr>
          <w:rFonts w:ascii="Sylfaen" w:hAnsi="Sylfaen"/>
          <w:sz w:val="24"/>
          <w:szCs w:val="24"/>
          <w:lang w:val="ka-GE"/>
        </w:rPr>
        <w:t xml:space="preserve">ა) </w:t>
      </w:r>
      <w:r w:rsidR="00D07FA4" w:rsidRPr="00256B4A">
        <w:rPr>
          <w:rFonts w:ascii="Sylfaen" w:hAnsi="Sylfaen"/>
          <w:sz w:val="24"/>
          <w:szCs w:val="24"/>
          <w:lang w:val="ka-GE"/>
        </w:rPr>
        <w:t>სტრატეგიული მიმართულებების მიხედვით ჩაშლილ ამოცანებს;</w:t>
      </w:r>
    </w:p>
    <w:p w14:paraId="1D77F168" w14:textId="646A197F" w:rsidR="00D07FA4" w:rsidRPr="00256B4A" w:rsidRDefault="00BE5363" w:rsidP="00256B4A">
      <w:pPr>
        <w:pStyle w:val="ListParagraph"/>
        <w:spacing w:after="0" w:line="240" w:lineRule="auto"/>
        <w:ind w:left="90" w:firstLine="540"/>
        <w:jc w:val="both"/>
        <w:rPr>
          <w:rFonts w:ascii="Sylfaen" w:hAnsi="Sylfaen"/>
          <w:sz w:val="24"/>
          <w:szCs w:val="24"/>
          <w:lang w:val="ka-GE"/>
        </w:rPr>
      </w:pPr>
      <w:r w:rsidRPr="00256B4A">
        <w:rPr>
          <w:rFonts w:ascii="Sylfaen" w:hAnsi="Sylfaen"/>
          <w:sz w:val="24"/>
          <w:szCs w:val="24"/>
          <w:lang w:val="ka-GE"/>
        </w:rPr>
        <w:t xml:space="preserve">ბ) </w:t>
      </w:r>
      <w:r w:rsidR="00D07FA4" w:rsidRPr="00256B4A">
        <w:rPr>
          <w:rFonts w:ascii="Sylfaen" w:hAnsi="Sylfaen"/>
          <w:sz w:val="24"/>
          <w:szCs w:val="24"/>
          <w:lang w:val="ka-GE"/>
        </w:rPr>
        <w:t>თითოეული ამოცანის მიხედვით გა</w:t>
      </w:r>
      <w:r w:rsidR="007B59F3" w:rsidRPr="00256B4A">
        <w:rPr>
          <w:rFonts w:ascii="Sylfaen" w:hAnsi="Sylfaen"/>
          <w:sz w:val="24"/>
          <w:szCs w:val="24"/>
          <w:lang w:val="ka-GE"/>
        </w:rPr>
        <w:t>ნ</w:t>
      </w:r>
      <w:r w:rsidR="00D07FA4" w:rsidRPr="00256B4A">
        <w:rPr>
          <w:rFonts w:ascii="Sylfaen" w:hAnsi="Sylfaen"/>
          <w:sz w:val="24"/>
          <w:szCs w:val="24"/>
          <w:lang w:val="ka-GE"/>
        </w:rPr>
        <w:t>სახორციელებელ ღონისძიებებს;</w:t>
      </w:r>
    </w:p>
    <w:p w14:paraId="724AFD31" w14:textId="272EA6B4" w:rsidR="00F774BD" w:rsidRPr="00256B4A" w:rsidRDefault="00BE5363" w:rsidP="00256B4A">
      <w:pPr>
        <w:pStyle w:val="ListParagraph"/>
        <w:spacing w:after="0" w:line="240" w:lineRule="auto"/>
        <w:ind w:left="90" w:firstLine="540"/>
        <w:jc w:val="both"/>
        <w:rPr>
          <w:rFonts w:ascii="Sylfaen" w:hAnsi="Sylfaen"/>
          <w:sz w:val="24"/>
          <w:szCs w:val="24"/>
          <w:lang w:val="ka-GE"/>
        </w:rPr>
      </w:pPr>
      <w:r w:rsidRPr="00256B4A">
        <w:rPr>
          <w:rFonts w:ascii="Sylfaen" w:hAnsi="Sylfaen"/>
          <w:sz w:val="24"/>
          <w:szCs w:val="24"/>
          <w:lang w:val="ka-GE"/>
        </w:rPr>
        <w:t xml:space="preserve">გ) </w:t>
      </w:r>
      <w:r w:rsidR="00D07FA4" w:rsidRPr="00256B4A">
        <w:rPr>
          <w:rFonts w:ascii="Sylfaen" w:hAnsi="Sylfaen"/>
          <w:sz w:val="24"/>
          <w:szCs w:val="24"/>
          <w:lang w:val="ka-GE"/>
        </w:rPr>
        <w:t>თითოეული ღონისძიების განხორციელების ვადებს;</w:t>
      </w:r>
    </w:p>
    <w:p w14:paraId="25BF99FD" w14:textId="5B80FF15" w:rsidR="00D07FA4" w:rsidRPr="00256B4A" w:rsidRDefault="00BE5363" w:rsidP="00256B4A">
      <w:pPr>
        <w:pStyle w:val="ListParagraph"/>
        <w:spacing w:after="0" w:line="240" w:lineRule="auto"/>
        <w:ind w:left="90" w:firstLine="540"/>
        <w:jc w:val="both"/>
        <w:rPr>
          <w:rFonts w:ascii="Sylfaen" w:hAnsi="Sylfaen"/>
          <w:sz w:val="24"/>
          <w:szCs w:val="24"/>
          <w:lang w:val="ka-GE"/>
        </w:rPr>
      </w:pPr>
      <w:r w:rsidRPr="00256B4A">
        <w:rPr>
          <w:rFonts w:ascii="Sylfaen" w:hAnsi="Sylfaen"/>
          <w:sz w:val="24"/>
          <w:szCs w:val="24"/>
          <w:lang w:val="ka-GE"/>
        </w:rPr>
        <w:lastRenderedPageBreak/>
        <w:t xml:space="preserve">დ) </w:t>
      </w:r>
      <w:r w:rsidR="00D07FA4" w:rsidRPr="00256B4A">
        <w:rPr>
          <w:rFonts w:ascii="Sylfaen" w:hAnsi="Sylfaen"/>
          <w:sz w:val="24"/>
          <w:szCs w:val="24"/>
          <w:lang w:val="ka-GE"/>
        </w:rPr>
        <w:t>ღონისძიების განხორციელების ვერიფიკატორებს;</w:t>
      </w:r>
    </w:p>
    <w:p w14:paraId="42833C0D" w14:textId="7A8C3F5F" w:rsidR="00D07FA4" w:rsidRPr="00256B4A" w:rsidRDefault="00BE5363" w:rsidP="00256B4A">
      <w:pPr>
        <w:pStyle w:val="ListParagraph"/>
        <w:spacing w:after="0" w:line="240" w:lineRule="auto"/>
        <w:ind w:left="90" w:firstLine="540"/>
        <w:jc w:val="both"/>
        <w:rPr>
          <w:rFonts w:ascii="Sylfaen" w:hAnsi="Sylfaen"/>
          <w:sz w:val="24"/>
          <w:szCs w:val="24"/>
          <w:lang w:val="ka-GE"/>
        </w:rPr>
      </w:pPr>
      <w:r w:rsidRPr="00256B4A">
        <w:rPr>
          <w:rFonts w:ascii="Sylfaen" w:hAnsi="Sylfaen"/>
          <w:sz w:val="24"/>
          <w:szCs w:val="24"/>
          <w:lang w:val="ka-GE"/>
        </w:rPr>
        <w:t xml:space="preserve">ე) </w:t>
      </w:r>
      <w:r w:rsidR="00D07FA4" w:rsidRPr="00256B4A">
        <w:rPr>
          <w:rFonts w:ascii="Sylfaen" w:hAnsi="Sylfaen"/>
          <w:sz w:val="24"/>
          <w:szCs w:val="24"/>
          <w:lang w:val="ka-GE"/>
        </w:rPr>
        <w:t>ღონისძიებაზე პასუხისმგებელ სუბიექტს/სტრუქტურულ ერთეულს;</w:t>
      </w:r>
    </w:p>
    <w:p w14:paraId="3FA3A0F4" w14:textId="1DB77F78" w:rsidR="00D07FA4" w:rsidRPr="00256B4A" w:rsidRDefault="00BE5363" w:rsidP="00256B4A">
      <w:pPr>
        <w:pStyle w:val="ListParagraph"/>
        <w:spacing w:after="0" w:line="240" w:lineRule="auto"/>
        <w:ind w:left="90" w:firstLine="540"/>
        <w:jc w:val="both"/>
        <w:rPr>
          <w:rFonts w:ascii="Sylfaen" w:hAnsi="Sylfaen"/>
          <w:sz w:val="24"/>
          <w:szCs w:val="24"/>
          <w:lang w:val="ka-GE"/>
        </w:rPr>
      </w:pPr>
      <w:r w:rsidRPr="00256B4A">
        <w:rPr>
          <w:rFonts w:ascii="Sylfaen" w:hAnsi="Sylfaen"/>
          <w:sz w:val="24"/>
          <w:szCs w:val="24"/>
          <w:lang w:val="ka-GE"/>
        </w:rPr>
        <w:t xml:space="preserve">ვ) </w:t>
      </w:r>
      <w:r w:rsidR="00D07FA4" w:rsidRPr="00256B4A">
        <w:rPr>
          <w:rFonts w:ascii="Sylfaen" w:hAnsi="Sylfaen"/>
          <w:sz w:val="24"/>
          <w:szCs w:val="24"/>
          <w:lang w:val="ka-GE"/>
        </w:rPr>
        <w:t>ღონისძიების განხორციელების პროცესში ჩართულ დამხმარე სუბიექტებს/სტრუქტურულ ერთეულებს;</w:t>
      </w:r>
    </w:p>
    <w:p w14:paraId="03628F81" w14:textId="446B617E" w:rsidR="00D07FA4" w:rsidRPr="00256B4A" w:rsidRDefault="00BE5363" w:rsidP="00256B4A">
      <w:pPr>
        <w:pStyle w:val="ListParagraph"/>
        <w:spacing w:after="0" w:line="240" w:lineRule="auto"/>
        <w:ind w:left="90" w:firstLine="540"/>
        <w:jc w:val="both"/>
        <w:rPr>
          <w:rFonts w:ascii="Sylfaen" w:hAnsi="Sylfaen"/>
          <w:sz w:val="24"/>
          <w:szCs w:val="24"/>
          <w:lang w:val="ka-GE"/>
        </w:rPr>
      </w:pPr>
      <w:r w:rsidRPr="00256B4A">
        <w:rPr>
          <w:rFonts w:ascii="Sylfaen" w:hAnsi="Sylfaen"/>
          <w:sz w:val="24"/>
          <w:szCs w:val="24"/>
          <w:lang w:val="ka-GE"/>
        </w:rPr>
        <w:t xml:space="preserve">ზ) </w:t>
      </w:r>
      <w:r w:rsidR="00D07FA4" w:rsidRPr="00256B4A">
        <w:rPr>
          <w:rFonts w:ascii="Sylfaen" w:hAnsi="Sylfaen"/>
          <w:sz w:val="24"/>
          <w:szCs w:val="24"/>
          <w:lang w:val="ka-GE"/>
        </w:rPr>
        <w:t>ღონისძიების შესრულებისთვის საჭირო ადამიანური</w:t>
      </w:r>
      <w:r w:rsidR="00256B4A" w:rsidRPr="00256B4A">
        <w:rPr>
          <w:rFonts w:ascii="Sylfaen" w:hAnsi="Sylfaen"/>
          <w:sz w:val="24"/>
          <w:szCs w:val="24"/>
          <w:lang w:val="ka-GE"/>
        </w:rPr>
        <w:t xml:space="preserve"> </w:t>
      </w:r>
      <w:r w:rsidR="00D07FA4" w:rsidRPr="00256B4A">
        <w:rPr>
          <w:rFonts w:ascii="Sylfaen" w:hAnsi="Sylfaen"/>
          <w:sz w:val="24"/>
          <w:szCs w:val="24"/>
          <w:lang w:val="ka-GE"/>
        </w:rPr>
        <w:t>და სხვა რესურსების ჩამონათვალს;</w:t>
      </w:r>
    </w:p>
    <w:p w14:paraId="7727F9B0" w14:textId="7EF57DA7" w:rsidR="00D07FA4" w:rsidRPr="00256B4A" w:rsidRDefault="00BE5363" w:rsidP="00256B4A">
      <w:pPr>
        <w:pStyle w:val="ListParagraph"/>
        <w:spacing w:after="0" w:line="240" w:lineRule="auto"/>
        <w:ind w:left="90" w:firstLine="540"/>
        <w:jc w:val="both"/>
        <w:rPr>
          <w:rFonts w:ascii="Sylfaen" w:hAnsi="Sylfaen"/>
          <w:sz w:val="24"/>
          <w:szCs w:val="24"/>
          <w:lang w:val="ka-GE"/>
        </w:rPr>
      </w:pPr>
      <w:r w:rsidRPr="00256B4A">
        <w:rPr>
          <w:rFonts w:ascii="Sylfaen" w:hAnsi="Sylfaen"/>
          <w:sz w:val="24"/>
          <w:szCs w:val="24"/>
          <w:lang w:val="ka-GE"/>
        </w:rPr>
        <w:t xml:space="preserve">თ) </w:t>
      </w:r>
      <w:r w:rsidR="00D07FA4" w:rsidRPr="00256B4A">
        <w:rPr>
          <w:rFonts w:ascii="Sylfaen" w:hAnsi="Sylfaen"/>
          <w:sz w:val="24"/>
          <w:szCs w:val="24"/>
          <w:lang w:val="ka-GE"/>
        </w:rPr>
        <w:t>ღონისძიებისთვის გამოყოფილ ფინანსურ რესურსს;</w:t>
      </w:r>
    </w:p>
    <w:p w14:paraId="4FF7DB0E" w14:textId="7C71A641" w:rsidR="00147DC3" w:rsidRPr="00256B4A" w:rsidRDefault="00BE5363" w:rsidP="00256B4A">
      <w:pPr>
        <w:pStyle w:val="ListParagraph"/>
        <w:spacing w:after="0" w:line="240" w:lineRule="auto"/>
        <w:ind w:left="90" w:firstLine="540"/>
        <w:jc w:val="both"/>
        <w:rPr>
          <w:rFonts w:ascii="Sylfaen" w:hAnsi="Sylfaen"/>
          <w:sz w:val="24"/>
          <w:szCs w:val="24"/>
          <w:lang w:val="ka-GE"/>
        </w:rPr>
      </w:pPr>
      <w:r w:rsidRPr="00256B4A">
        <w:rPr>
          <w:rFonts w:ascii="Sylfaen" w:hAnsi="Sylfaen"/>
          <w:sz w:val="24"/>
          <w:szCs w:val="24"/>
          <w:lang w:val="ka-GE"/>
        </w:rPr>
        <w:t xml:space="preserve">ი) </w:t>
      </w:r>
      <w:r w:rsidR="00D07FA4" w:rsidRPr="00256B4A">
        <w:rPr>
          <w:rFonts w:ascii="Sylfaen" w:hAnsi="Sylfaen"/>
          <w:sz w:val="24"/>
          <w:szCs w:val="24"/>
          <w:lang w:val="ka-GE"/>
        </w:rPr>
        <w:t>ღონისძიებასთან დაკავშირებულ რისკებს</w:t>
      </w:r>
      <w:r w:rsidR="00147DC3" w:rsidRPr="00256B4A">
        <w:rPr>
          <w:rFonts w:ascii="Sylfaen" w:hAnsi="Sylfaen"/>
          <w:sz w:val="24"/>
          <w:szCs w:val="24"/>
          <w:lang w:val="ka-GE"/>
        </w:rPr>
        <w:t>;</w:t>
      </w:r>
    </w:p>
    <w:p w14:paraId="53A2CD1F" w14:textId="126B22CD" w:rsidR="00D07FA4" w:rsidRPr="00256B4A" w:rsidRDefault="00BE5363" w:rsidP="00256B4A">
      <w:pPr>
        <w:pStyle w:val="ListParagraph"/>
        <w:spacing w:after="0" w:line="240" w:lineRule="auto"/>
        <w:ind w:left="90" w:firstLine="540"/>
        <w:jc w:val="both"/>
        <w:rPr>
          <w:rFonts w:ascii="Sylfaen" w:hAnsi="Sylfaen"/>
          <w:sz w:val="24"/>
          <w:szCs w:val="24"/>
          <w:lang w:val="ka-GE"/>
        </w:rPr>
      </w:pPr>
      <w:r w:rsidRPr="00256B4A">
        <w:rPr>
          <w:rFonts w:ascii="Sylfaen" w:hAnsi="Sylfaen"/>
          <w:sz w:val="24"/>
          <w:szCs w:val="24"/>
          <w:lang w:val="ka-GE"/>
        </w:rPr>
        <w:t xml:space="preserve">კ) </w:t>
      </w:r>
      <w:r w:rsidR="005D39C8">
        <w:rPr>
          <w:rFonts w:ascii="Sylfaen" w:hAnsi="Sylfaen"/>
          <w:sz w:val="24"/>
          <w:szCs w:val="24"/>
        </w:rPr>
        <w:t xml:space="preserve"> </w:t>
      </w:r>
      <w:r w:rsidR="005D39C8">
        <w:rPr>
          <w:rFonts w:ascii="Sylfaen" w:hAnsi="Sylfaen"/>
          <w:sz w:val="24"/>
          <w:szCs w:val="24"/>
          <w:lang w:val="ka-GE"/>
        </w:rPr>
        <w:t>ღო</w:t>
      </w:r>
      <w:r w:rsidR="009C63AF">
        <w:rPr>
          <w:rFonts w:ascii="Sylfaen" w:hAnsi="Sylfaen"/>
          <w:sz w:val="24"/>
          <w:szCs w:val="24"/>
          <w:lang w:val="ka-GE"/>
        </w:rPr>
        <w:t>ნ</w:t>
      </w:r>
      <w:r w:rsidR="005D39C8">
        <w:rPr>
          <w:rFonts w:ascii="Sylfaen" w:hAnsi="Sylfaen"/>
          <w:sz w:val="24"/>
          <w:szCs w:val="24"/>
          <w:lang w:val="ka-GE"/>
        </w:rPr>
        <w:t xml:space="preserve">ისძიების შესრულებას, რომელშიც გაერთიანებულია </w:t>
      </w:r>
      <w:r w:rsidR="009C63AF">
        <w:rPr>
          <w:rFonts w:ascii="Sylfaen" w:hAnsi="Sylfaen"/>
          <w:sz w:val="24"/>
          <w:szCs w:val="24"/>
          <w:lang w:val="ka-GE"/>
        </w:rPr>
        <w:t>ინდიკატორი</w:t>
      </w:r>
      <w:r w:rsidR="009C63AF">
        <w:rPr>
          <w:rStyle w:val="FootnoteReference"/>
          <w:rFonts w:ascii="Sylfaen" w:hAnsi="Sylfaen"/>
          <w:sz w:val="24"/>
          <w:szCs w:val="24"/>
          <w:lang w:val="ka-GE"/>
        </w:rPr>
        <w:footnoteReference w:id="1"/>
      </w:r>
      <w:r w:rsidR="009C63AF">
        <w:rPr>
          <w:rFonts w:ascii="Sylfaen" w:hAnsi="Sylfaen"/>
          <w:sz w:val="24"/>
          <w:szCs w:val="24"/>
          <w:lang w:val="ka-GE"/>
        </w:rPr>
        <w:t xml:space="preserve"> და სამიზნე ნიშნული</w:t>
      </w:r>
      <w:r w:rsidR="009C63AF">
        <w:rPr>
          <w:rStyle w:val="FootnoteReference"/>
          <w:rFonts w:ascii="Sylfaen" w:hAnsi="Sylfaen"/>
          <w:sz w:val="24"/>
          <w:szCs w:val="24"/>
          <w:lang w:val="ka-GE"/>
        </w:rPr>
        <w:footnoteReference w:id="2"/>
      </w:r>
      <w:r w:rsidR="009C63AF">
        <w:rPr>
          <w:rFonts w:ascii="Sylfaen" w:hAnsi="Sylfaen"/>
          <w:sz w:val="24"/>
          <w:szCs w:val="24"/>
          <w:lang w:val="ka-GE"/>
        </w:rPr>
        <w:t xml:space="preserve">.    </w:t>
      </w:r>
    </w:p>
    <w:p w14:paraId="0CA22ABC" w14:textId="4D2BAD16" w:rsidR="00482A33" w:rsidRPr="00256B4A" w:rsidRDefault="00B103E3" w:rsidP="00D15B1F">
      <w:pPr>
        <w:spacing w:after="0" w:line="240" w:lineRule="auto"/>
        <w:ind w:left="90" w:firstLine="540"/>
        <w:contextualSpacing/>
        <w:jc w:val="both"/>
        <w:rPr>
          <w:rFonts w:ascii="Sylfaen" w:hAnsi="Sylfaen"/>
          <w:sz w:val="24"/>
          <w:szCs w:val="24"/>
          <w:lang w:val="ka-GE"/>
        </w:rPr>
      </w:pPr>
      <w:r w:rsidRPr="00256B4A">
        <w:rPr>
          <w:rFonts w:ascii="Sylfaen" w:hAnsi="Sylfaen"/>
          <w:sz w:val="24"/>
          <w:szCs w:val="24"/>
          <w:lang w:val="ka-GE"/>
        </w:rPr>
        <w:t xml:space="preserve">3. </w:t>
      </w:r>
      <w:r w:rsidR="00D07FA4" w:rsidRPr="00256B4A">
        <w:rPr>
          <w:rFonts w:ascii="Sylfaen" w:hAnsi="Sylfaen"/>
          <w:sz w:val="24"/>
          <w:szCs w:val="24"/>
          <w:lang w:val="ka-GE"/>
        </w:rPr>
        <w:t>სამოქმედო გეგმა გათვლილია სამ</w:t>
      </w:r>
      <w:r w:rsidR="004C3CF4">
        <w:rPr>
          <w:rFonts w:ascii="Sylfaen" w:hAnsi="Sylfaen"/>
          <w:sz w:val="24"/>
          <w:szCs w:val="24"/>
          <w:lang w:val="ka-GE"/>
        </w:rPr>
        <w:t xml:space="preserve"> აკადემიურ</w:t>
      </w:r>
      <w:r w:rsidR="00D07FA4" w:rsidRPr="00256B4A">
        <w:rPr>
          <w:rFonts w:ascii="Sylfaen" w:hAnsi="Sylfaen"/>
          <w:sz w:val="24"/>
          <w:szCs w:val="24"/>
          <w:lang w:val="ka-GE"/>
        </w:rPr>
        <w:t xml:space="preserve"> წელიწადზე</w:t>
      </w:r>
      <w:r w:rsidR="00F463E9" w:rsidRPr="00256B4A">
        <w:rPr>
          <w:rFonts w:ascii="Sylfaen" w:hAnsi="Sylfaen"/>
          <w:sz w:val="24"/>
          <w:szCs w:val="24"/>
          <w:lang w:val="ka-GE"/>
        </w:rPr>
        <w:t xml:space="preserve">. </w:t>
      </w:r>
      <w:r w:rsidR="00F463E9" w:rsidRPr="00256B4A">
        <w:rPr>
          <w:rFonts w:ascii="Sylfaen" w:eastAsia="Times New Roman" w:hAnsi="Sylfaen" w:cs="Times New Roman"/>
          <w:color w:val="000000"/>
          <w:sz w:val="24"/>
          <w:szCs w:val="24"/>
        </w:rPr>
        <w:t xml:space="preserve"> </w:t>
      </w:r>
      <w:r w:rsidR="002F213D" w:rsidRPr="00256B4A">
        <w:rPr>
          <w:rFonts w:ascii="Sylfaen" w:eastAsia="Times New Roman" w:hAnsi="Sylfaen" w:cs="Times New Roman"/>
          <w:color w:val="000000"/>
          <w:sz w:val="24"/>
          <w:szCs w:val="24"/>
          <w:lang w:val="ka-GE"/>
        </w:rPr>
        <w:t xml:space="preserve">მხოლოდ </w:t>
      </w:r>
      <w:r w:rsidR="006D0B77">
        <w:rPr>
          <w:rFonts w:ascii="Sylfaen" w:eastAsia="Times New Roman" w:hAnsi="Sylfaen" w:cs="Times New Roman"/>
          <w:color w:val="000000"/>
          <w:sz w:val="24"/>
          <w:szCs w:val="24"/>
          <w:lang w:val="ka-GE"/>
        </w:rPr>
        <w:t xml:space="preserve">მიმდინარე </w:t>
      </w:r>
      <w:r w:rsidR="004C3CF4">
        <w:rPr>
          <w:rFonts w:ascii="Sylfaen" w:eastAsia="Times New Roman" w:hAnsi="Sylfaen" w:cs="Times New Roman"/>
          <w:color w:val="000000"/>
          <w:sz w:val="24"/>
          <w:szCs w:val="24"/>
          <w:lang w:val="ka-GE"/>
        </w:rPr>
        <w:t>აკადემიური</w:t>
      </w:r>
      <w:r w:rsidR="002F213D" w:rsidRPr="00256B4A">
        <w:rPr>
          <w:rFonts w:ascii="Sylfaen" w:eastAsia="Times New Roman" w:hAnsi="Sylfaen" w:cs="Times New Roman"/>
          <w:color w:val="000000"/>
          <w:sz w:val="24"/>
          <w:szCs w:val="24"/>
          <w:lang w:val="ka-GE"/>
        </w:rPr>
        <w:t xml:space="preserve"> წლის სამოქმედო გეგმაა დეტალიზებული ამ მუხლის მე-2 პუნქტით დადგენილი მოთხოვნების გათვალისწინებით. </w:t>
      </w:r>
    </w:p>
    <w:p w14:paraId="1FE667ED" w14:textId="77777777" w:rsidR="00F463E9" w:rsidRPr="00256B4A" w:rsidRDefault="00F463E9" w:rsidP="00256B4A">
      <w:pPr>
        <w:spacing w:after="0" w:line="240" w:lineRule="auto"/>
        <w:ind w:left="90" w:firstLine="540"/>
        <w:contextualSpacing/>
        <w:jc w:val="both"/>
        <w:rPr>
          <w:rFonts w:ascii="Sylfaen" w:hAnsi="Sylfaen"/>
          <w:sz w:val="24"/>
          <w:szCs w:val="24"/>
          <w:lang w:val="ka-GE"/>
        </w:rPr>
      </w:pPr>
    </w:p>
    <w:p w14:paraId="17C473A5" w14:textId="7CDE6133" w:rsidR="003B5D04" w:rsidRPr="00256B4A" w:rsidRDefault="00F463E9" w:rsidP="00256B4A">
      <w:pPr>
        <w:pStyle w:val="Heading1"/>
        <w:spacing w:before="0" w:after="0" w:line="240" w:lineRule="auto"/>
        <w:ind w:left="90" w:firstLine="540"/>
        <w:contextualSpacing/>
        <w:jc w:val="both"/>
        <w:rPr>
          <w:szCs w:val="24"/>
        </w:rPr>
      </w:pPr>
      <w:bookmarkStart w:id="15" w:name="_Toc38557637"/>
      <w:bookmarkStart w:id="16" w:name="_Toc61895587"/>
      <w:proofErr w:type="spellStart"/>
      <w:r w:rsidRPr="00256B4A">
        <w:rPr>
          <w:szCs w:val="24"/>
        </w:rPr>
        <w:t>მუხლი</w:t>
      </w:r>
      <w:proofErr w:type="spellEnd"/>
      <w:r w:rsidRPr="00256B4A">
        <w:rPr>
          <w:szCs w:val="24"/>
        </w:rPr>
        <w:t xml:space="preserve"> 6. </w:t>
      </w:r>
      <w:proofErr w:type="spellStart"/>
      <w:r w:rsidRPr="00256B4A">
        <w:rPr>
          <w:szCs w:val="24"/>
        </w:rPr>
        <w:t>სტრატეგიული</w:t>
      </w:r>
      <w:proofErr w:type="spellEnd"/>
      <w:r w:rsidRPr="00256B4A">
        <w:rPr>
          <w:szCs w:val="24"/>
        </w:rPr>
        <w:t xml:space="preserve"> </w:t>
      </w:r>
      <w:proofErr w:type="spellStart"/>
      <w:r w:rsidRPr="00256B4A">
        <w:rPr>
          <w:szCs w:val="24"/>
        </w:rPr>
        <w:t>განვითარების</w:t>
      </w:r>
      <w:proofErr w:type="spellEnd"/>
      <w:r w:rsidRPr="00256B4A">
        <w:rPr>
          <w:szCs w:val="24"/>
        </w:rPr>
        <w:t xml:space="preserve"> </w:t>
      </w:r>
      <w:proofErr w:type="spellStart"/>
      <w:r w:rsidRPr="00256B4A">
        <w:rPr>
          <w:szCs w:val="24"/>
        </w:rPr>
        <w:t>და</w:t>
      </w:r>
      <w:proofErr w:type="spellEnd"/>
      <w:r w:rsidRPr="00256B4A">
        <w:rPr>
          <w:szCs w:val="24"/>
        </w:rPr>
        <w:t xml:space="preserve"> </w:t>
      </w:r>
      <w:proofErr w:type="spellStart"/>
      <w:r w:rsidRPr="00256B4A">
        <w:rPr>
          <w:szCs w:val="24"/>
        </w:rPr>
        <w:t>სამოქმედო</w:t>
      </w:r>
      <w:proofErr w:type="spellEnd"/>
      <w:r w:rsidRPr="00256B4A">
        <w:rPr>
          <w:szCs w:val="24"/>
        </w:rPr>
        <w:t xml:space="preserve"> </w:t>
      </w:r>
      <w:proofErr w:type="spellStart"/>
      <w:r w:rsidRPr="00256B4A">
        <w:rPr>
          <w:szCs w:val="24"/>
        </w:rPr>
        <w:t>გეგმების</w:t>
      </w:r>
      <w:proofErr w:type="spellEnd"/>
      <w:r w:rsidRPr="00256B4A">
        <w:rPr>
          <w:szCs w:val="24"/>
        </w:rPr>
        <w:t xml:space="preserve"> </w:t>
      </w:r>
      <w:proofErr w:type="spellStart"/>
      <w:r w:rsidRPr="00256B4A">
        <w:rPr>
          <w:szCs w:val="24"/>
        </w:rPr>
        <w:t>გადახედვის</w:t>
      </w:r>
      <w:proofErr w:type="spellEnd"/>
      <w:r w:rsidR="00D07FA4" w:rsidRPr="00256B4A">
        <w:rPr>
          <w:szCs w:val="24"/>
        </w:rPr>
        <w:t xml:space="preserve"> </w:t>
      </w:r>
      <w:proofErr w:type="spellStart"/>
      <w:r w:rsidR="00D07FA4" w:rsidRPr="00256B4A">
        <w:rPr>
          <w:szCs w:val="24"/>
        </w:rPr>
        <w:t>წესი</w:t>
      </w:r>
      <w:bookmarkEnd w:id="15"/>
      <w:proofErr w:type="spellEnd"/>
    </w:p>
    <w:bookmarkEnd w:id="16"/>
    <w:p w14:paraId="6372E730" w14:textId="3985A2C3" w:rsidR="00AF5E57" w:rsidRPr="00256B4A" w:rsidRDefault="00D07FA4" w:rsidP="00256B4A">
      <w:pPr>
        <w:spacing w:after="0" w:line="240" w:lineRule="auto"/>
        <w:ind w:left="90" w:firstLine="540"/>
        <w:contextualSpacing/>
        <w:jc w:val="both"/>
        <w:rPr>
          <w:rFonts w:ascii="Sylfaen" w:hAnsi="Sylfaen"/>
          <w:sz w:val="24"/>
          <w:szCs w:val="24"/>
          <w:lang w:val="ka-GE"/>
        </w:rPr>
      </w:pPr>
      <w:r w:rsidRPr="00256B4A">
        <w:rPr>
          <w:rFonts w:ascii="Sylfaen" w:hAnsi="Sylfaen"/>
          <w:sz w:val="24"/>
          <w:szCs w:val="24"/>
          <w:lang w:val="ka-GE"/>
        </w:rPr>
        <w:t xml:space="preserve">სტრატეგიული განვითარების </w:t>
      </w:r>
      <w:r w:rsidR="00CC3013" w:rsidRPr="00256B4A">
        <w:rPr>
          <w:rFonts w:ascii="Sylfaen" w:hAnsi="Sylfaen"/>
          <w:sz w:val="24"/>
          <w:szCs w:val="24"/>
          <w:lang w:val="ka-GE"/>
        </w:rPr>
        <w:t xml:space="preserve">და სამოქმედო </w:t>
      </w:r>
      <w:r w:rsidRPr="00256B4A">
        <w:rPr>
          <w:rFonts w:ascii="Sylfaen" w:hAnsi="Sylfaen"/>
          <w:sz w:val="24"/>
          <w:szCs w:val="24"/>
          <w:lang w:val="ka-GE"/>
        </w:rPr>
        <w:t>გეგმ</w:t>
      </w:r>
      <w:r w:rsidR="003274FD" w:rsidRPr="00256B4A">
        <w:rPr>
          <w:rFonts w:ascii="Sylfaen" w:hAnsi="Sylfaen"/>
          <w:sz w:val="24"/>
          <w:szCs w:val="24"/>
          <w:lang w:val="ka-GE"/>
        </w:rPr>
        <w:t>ებ</w:t>
      </w:r>
      <w:r w:rsidRPr="00256B4A">
        <w:rPr>
          <w:rFonts w:ascii="Sylfaen" w:hAnsi="Sylfaen"/>
          <w:sz w:val="24"/>
          <w:szCs w:val="24"/>
          <w:lang w:val="ka-GE"/>
        </w:rPr>
        <w:t>ის გადახედვის საფუძველს წარმოადგენს</w:t>
      </w:r>
      <w:r w:rsidR="00AF5E57" w:rsidRPr="00256B4A">
        <w:rPr>
          <w:rFonts w:ascii="Sylfaen" w:hAnsi="Sylfaen"/>
          <w:sz w:val="24"/>
          <w:szCs w:val="24"/>
          <w:lang w:val="ka-GE"/>
        </w:rPr>
        <w:t>:</w:t>
      </w:r>
    </w:p>
    <w:p w14:paraId="16856754" w14:textId="739CFCA4" w:rsidR="00AF5E57" w:rsidRPr="00256B4A" w:rsidRDefault="00AF5E57" w:rsidP="00256B4A">
      <w:pPr>
        <w:spacing w:after="0" w:line="240" w:lineRule="auto"/>
        <w:ind w:left="90" w:firstLine="540"/>
        <w:contextualSpacing/>
        <w:jc w:val="both"/>
        <w:rPr>
          <w:rFonts w:ascii="Sylfaen" w:hAnsi="Sylfaen"/>
          <w:sz w:val="24"/>
          <w:szCs w:val="24"/>
          <w:lang w:val="ka-GE"/>
        </w:rPr>
      </w:pPr>
      <w:r w:rsidRPr="00256B4A">
        <w:rPr>
          <w:rFonts w:ascii="Sylfaen" w:hAnsi="Sylfaen"/>
          <w:sz w:val="24"/>
          <w:szCs w:val="24"/>
          <w:lang w:val="ka-GE"/>
        </w:rPr>
        <w:t>ა)</w:t>
      </w:r>
      <w:r w:rsidR="00D07FA4" w:rsidRPr="00256B4A">
        <w:rPr>
          <w:rFonts w:ascii="Sylfaen" w:hAnsi="Sylfaen"/>
          <w:sz w:val="24"/>
          <w:szCs w:val="24"/>
          <w:lang w:val="ka-GE"/>
        </w:rPr>
        <w:t xml:space="preserve"> სტრატეგიული განვითარების სამსახურის</w:t>
      </w:r>
      <w:r w:rsidR="0090599B" w:rsidRPr="00256B4A">
        <w:rPr>
          <w:rFonts w:ascii="Sylfaen" w:hAnsi="Sylfaen"/>
          <w:sz w:val="24"/>
          <w:szCs w:val="24"/>
          <w:lang w:val="ka-GE"/>
        </w:rPr>
        <w:t xml:space="preserve"> </w:t>
      </w:r>
      <w:r w:rsidRPr="00256B4A">
        <w:rPr>
          <w:rFonts w:ascii="Sylfaen" w:hAnsi="Sylfaen"/>
          <w:sz w:val="24"/>
          <w:szCs w:val="24"/>
          <w:lang w:val="ka-GE"/>
        </w:rPr>
        <w:t>დასაბუთებული ანგარიში ცვლილების განხორციელების შესახებ, რომელიც წარედგინება რექტორს. რექტორი წარმოდგენილ ანგარიშს განიხილავს სტრატეგიული დაგეგმვის ჯგუფთან ერთად და ცვლილების შეტანის შესახებ გადაწყვეტილების მიღების შემთხვევაში საკითხის ინიცირებას ახდენს მმართველი საბჭოს წინაშე;</w:t>
      </w:r>
    </w:p>
    <w:p w14:paraId="0EBD8095" w14:textId="041F6E39" w:rsidR="0090599B" w:rsidRPr="00256B4A" w:rsidRDefault="00AF5E57" w:rsidP="00256B4A">
      <w:pPr>
        <w:spacing w:after="0" w:line="240" w:lineRule="auto"/>
        <w:ind w:left="90" w:firstLine="540"/>
        <w:contextualSpacing/>
        <w:jc w:val="both"/>
        <w:rPr>
          <w:rFonts w:ascii="Sylfaen" w:hAnsi="Sylfaen"/>
          <w:sz w:val="24"/>
          <w:szCs w:val="24"/>
          <w:lang w:val="ka-GE"/>
        </w:rPr>
      </w:pPr>
      <w:r w:rsidRPr="00256B4A">
        <w:rPr>
          <w:rFonts w:ascii="Sylfaen" w:hAnsi="Sylfaen"/>
          <w:sz w:val="24"/>
          <w:szCs w:val="24"/>
          <w:lang w:val="ka-GE"/>
        </w:rPr>
        <w:t xml:space="preserve"> ბ) </w:t>
      </w:r>
      <w:r w:rsidR="0090599B" w:rsidRPr="00256B4A">
        <w:rPr>
          <w:rFonts w:ascii="Sylfaen" w:hAnsi="Sylfaen"/>
          <w:sz w:val="24"/>
          <w:szCs w:val="24"/>
          <w:lang w:val="ka-GE"/>
        </w:rPr>
        <w:t>ანგარიში</w:t>
      </w:r>
      <w:r w:rsidR="00D07FA4" w:rsidRPr="00256B4A">
        <w:rPr>
          <w:rFonts w:ascii="Sylfaen" w:hAnsi="Sylfaen"/>
          <w:sz w:val="24"/>
          <w:szCs w:val="24"/>
          <w:lang w:val="ka-GE"/>
        </w:rPr>
        <w:t xml:space="preserve"> </w:t>
      </w:r>
      <w:r w:rsidR="00FC2F21">
        <w:rPr>
          <w:rFonts w:ascii="Sylfaen" w:hAnsi="Sylfaen"/>
          <w:sz w:val="24"/>
          <w:szCs w:val="24"/>
          <w:lang w:val="ka-GE"/>
        </w:rPr>
        <w:t>სამოქმედო</w:t>
      </w:r>
      <w:r w:rsidR="00D07FA4" w:rsidRPr="00256B4A">
        <w:rPr>
          <w:rFonts w:ascii="Sylfaen" w:hAnsi="Sylfaen"/>
          <w:sz w:val="24"/>
          <w:szCs w:val="24"/>
          <w:lang w:val="ka-GE"/>
        </w:rPr>
        <w:t xml:space="preserve"> გეგმის შესრულების შეფასების შესახებ</w:t>
      </w:r>
      <w:r w:rsidR="004B3B11" w:rsidRPr="00256B4A">
        <w:rPr>
          <w:rFonts w:ascii="Sylfaen" w:hAnsi="Sylfaen"/>
          <w:sz w:val="24"/>
          <w:szCs w:val="24"/>
          <w:lang w:val="ka-GE"/>
        </w:rPr>
        <w:t>, რომელიც შეიცავს ცვლილების განხორციელების დასაბუთებას</w:t>
      </w:r>
      <w:r w:rsidR="00A97C7C" w:rsidRPr="00256B4A">
        <w:rPr>
          <w:rFonts w:ascii="Sylfaen" w:hAnsi="Sylfaen"/>
          <w:sz w:val="24"/>
          <w:szCs w:val="24"/>
          <w:lang w:val="ka-GE"/>
        </w:rPr>
        <w:t>. საკითხ</w:t>
      </w:r>
      <w:r w:rsidR="00D15B1F">
        <w:rPr>
          <w:rFonts w:ascii="Sylfaen" w:hAnsi="Sylfaen"/>
          <w:sz w:val="24"/>
          <w:szCs w:val="24"/>
          <w:lang w:val="ka-GE"/>
        </w:rPr>
        <w:t>ებ</w:t>
      </w:r>
      <w:r w:rsidR="00A97C7C" w:rsidRPr="00256B4A">
        <w:rPr>
          <w:rFonts w:ascii="Sylfaen" w:hAnsi="Sylfaen"/>
          <w:sz w:val="24"/>
          <w:szCs w:val="24"/>
          <w:lang w:val="ka-GE"/>
        </w:rPr>
        <w:t>ი რეაგირებისთვის წარედგინება მმართველ საბჭოს.</w:t>
      </w:r>
    </w:p>
    <w:p w14:paraId="7C635A75" w14:textId="03BAFE40" w:rsidR="00707466" w:rsidRDefault="004B3B11" w:rsidP="00D15B1F">
      <w:pPr>
        <w:spacing w:after="0" w:line="240" w:lineRule="auto"/>
        <w:ind w:left="90" w:firstLine="540"/>
        <w:contextualSpacing/>
        <w:jc w:val="both"/>
        <w:rPr>
          <w:rFonts w:ascii="Sylfaen" w:hAnsi="Sylfaen"/>
          <w:sz w:val="24"/>
          <w:szCs w:val="24"/>
          <w:lang w:val="ka-GE"/>
        </w:rPr>
      </w:pPr>
      <w:r w:rsidRPr="00256B4A">
        <w:rPr>
          <w:rFonts w:ascii="Sylfaen" w:hAnsi="Sylfaen"/>
          <w:sz w:val="24"/>
          <w:szCs w:val="24"/>
          <w:lang w:val="ka-GE"/>
        </w:rPr>
        <w:tab/>
        <w:t xml:space="preserve">გ) </w:t>
      </w:r>
      <w:r w:rsidR="00F463E9" w:rsidRPr="00256B4A">
        <w:rPr>
          <w:rFonts w:ascii="Sylfaen" w:hAnsi="Sylfaen"/>
          <w:sz w:val="24"/>
          <w:szCs w:val="24"/>
          <w:lang w:val="ka-GE"/>
        </w:rPr>
        <w:t>რექტორი</w:t>
      </w:r>
      <w:r w:rsidR="000C3DAF" w:rsidRPr="00256B4A">
        <w:rPr>
          <w:rFonts w:ascii="Sylfaen" w:hAnsi="Sylfaen"/>
          <w:sz w:val="24"/>
          <w:szCs w:val="24"/>
          <w:lang w:val="ka-GE"/>
        </w:rPr>
        <w:t xml:space="preserve">ს </w:t>
      </w:r>
      <w:r w:rsidRPr="00256B4A">
        <w:rPr>
          <w:rFonts w:ascii="Sylfaen" w:hAnsi="Sylfaen"/>
          <w:sz w:val="24"/>
          <w:szCs w:val="24"/>
          <w:lang w:val="ka-GE"/>
        </w:rPr>
        <w:t>ინიციატივით</w:t>
      </w:r>
      <w:r w:rsidR="000C3DAF" w:rsidRPr="00256B4A">
        <w:rPr>
          <w:rFonts w:ascii="Sylfaen" w:hAnsi="Sylfaen"/>
          <w:sz w:val="24"/>
          <w:szCs w:val="24"/>
          <w:lang w:val="ka-GE"/>
        </w:rPr>
        <w:t xml:space="preserve"> </w:t>
      </w:r>
      <w:r w:rsidR="00F463E9" w:rsidRPr="00256B4A">
        <w:rPr>
          <w:rFonts w:ascii="Sylfaen" w:hAnsi="Sylfaen"/>
          <w:sz w:val="24"/>
          <w:szCs w:val="24"/>
          <w:lang w:val="ka-GE"/>
        </w:rPr>
        <w:t>გარე თუ შიდა ფაქტორების წარმოჩენის შემთხვევაში, რომელიც გავლენას ახდენს უნივერსიტეტის განვითარებაზე და საჭიროებს სტრატეგიულ რეაგირებას.</w:t>
      </w:r>
      <w:r w:rsidR="00256B4A" w:rsidRPr="00256B4A">
        <w:rPr>
          <w:rFonts w:ascii="Sylfaen" w:hAnsi="Sylfaen"/>
          <w:sz w:val="24"/>
          <w:szCs w:val="24"/>
          <w:lang w:val="ka-GE"/>
        </w:rPr>
        <w:t xml:space="preserve"> </w:t>
      </w:r>
      <w:r w:rsidR="00A97C7C" w:rsidRPr="00256B4A">
        <w:rPr>
          <w:rFonts w:ascii="Sylfaen" w:hAnsi="Sylfaen"/>
          <w:sz w:val="24"/>
          <w:szCs w:val="24"/>
          <w:lang w:val="ka-GE"/>
        </w:rPr>
        <w:t>საკითხი განიხილება სტრატეგიული დაგეგმვის ჯგუფთან და შემდგომი რეაგირებისთვის წარედგინება მმართველ საბჭოს.</w:t>
      </w:r>
    </w:p>
    <w:p w14:paraId="36A90AC1" w14:textId="77777777" w:rsidR="00295A55" w:rsidRDefault="00295A55" w:rsidP="00D15B1F">
      <w:pPr>
        <w:spacing w:after="0" w:line="240" w:lineRule="auto"/>
        <w:ind w:left="90" w:firstLine="540"/>
        <w:contextualSpacing/>
        <w:jc w:val="both"/>
        <w:rPr>
          <w:rFonts w:ascii="Sylfaen" w:hAnsi="Sylfaen"/>
          <w:sz w:val="24"/>
          <w:szCs w:val="24"/>
          <w:lang w:val="ka-GE"/>
        </w:rPr>
      </w:pPr>
    </w:p>
    <w:p w14:paraId="563315CA" w14:textId="77777777" w:rsidR="00295A55" w:rsidRDefault="00295A55" w:rsidP="00D15B1F">
      <w:pPr>
        <w:spacing w:after="0" w:line="240" w:lineRule="auto"/>
        <w:ind w:left="90" w:firstLine="540"/>
        <w:contextualSpacing/>
        <w:jc w:val="both"/>
        <w:rPr>
          <w:rFonts w:ascii="Sylfaen" w:hAnsi="Sylfaen"/>
          <w:sz w:val="24"/>
          <w:szCs w:val="24"/>
          <w:lang w:val="ka-GE"/>
        </w:rPr>
      </w:pPr>
    </w:p>
    <w:p w14:paraId="00D7D7AE" w14:textId="77777777" w:rsidR="00295A55" w:rsidRDefault="00295A55" w:rsidP="00D15B1F">
      <w:pPr>
        <w:spacing w:after="0" w:line="240" w:lineRule="auto"/>
        <w:ind w:left="90" w:firstLine="540"/>
        <w:contextualSpacing/>
        <w:jc w:val="both"/>
        <w:rPr>
          <w:rFonts w:ascii="Sylfaen" w:hAnsi="Sylfaen"/>
          <w:sz w:val="24"/>
          <w:szCs w:val="24"/>
          <w:lang w:val="ka-GE"/>
        </w:rPr>
      </w:pPr>
    </w:p>
    <w:p w14:paraId="23C30669" w14:textId="77777777" w:rsidR="00295A55" w:rsidRPr="00256B4A" w:rsidRDefault="00295A55" w:rsidP="00D15B1F">
      <w:pPr>
        <w:spacing w:after="0" w:line="240" w:lineRule="auto"/>
        <w:ind w:left="90" w:firstLine="540"/>
        <w:contextualSpacing/>
        <w:jc w:val="both"/>
        <w:rPr>
          <w:rFonts w:ascii="Sylfaen" w:eastAsia="Merriweather" w:hAnsi="Sylfaen" w:cs="Merriweather"/>
          <w:b/>
          <w:sz w:val="24"/>
          <w:szCs w:val="24"/>
        </w:rPr>
      </w:pPr>
    </w:p>
    <w:sectPr w:rsidR="00295A55" w:rsidRPr="00256B4A" w:rsidSect="00482A33">
      <w:headerReference w:type="even" r:id="rId9"/>
      <w:headerReference w:type="default" r:id="rId10"/>
      <w:footerReference w:type="default" r:id="rId11"/>
      <w:pgSz w:w="12240" w:h="15840"/>
      <w:pgMar w:top="0" w:right="1440" w:bottom="1259" w:left="680" w:header="431" w:footer="142"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7E3EB59" w16cex:dateUtc="2023-04-14T11:10: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D88BA1" w14:textId="77777777" w:rsidR="00AE587B" w:rsidRDefault="00AE587B">
      <w:pPr>
        <w:spacing w:after="0" w:line="240" w:lineRule="auto"/>
      </w:pPr>
      <w:r>
        <w:separator/>
      </w:r>
    </w:p>
  </w:endnote>
  <w:endnote w:type="continuationSeparator" w:id="0">
    <w:p w14:paraId="607C71E1" w14:textId="77777777" w:rsidR="00AE587B" w:rsidRDefault="00AE5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Merriweather">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jaVu Sans">
    <w:altName w:val="Corbel"/>
    <w:charset w:val="00"/>
    <w:family w:val="swiss"/>
    <w:pitch w:val="variable"/>
    <w:sig w:usb0="A40002FF" w:usb1="400071CB" w:usb2="0000002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EastAsia" w:cs="Times New Roman"/>
      </w:rPr>
      <w:id w:val="1329707093"/>
      <w:docPartObj>
        <w:docPartGallery w:val="Page Numbers (Bottom of Page)"/>
        <w:docPartUnique/>
      </w:docPartObj>
    </w:sdtPr>
    <w:sdtEndPr>
      <w:rPr>
        <w:rFonts w:asciiTheme="majorHAnsi" w:eastAsiaTheme="majorEastAsia" w:hAnsiTheme="majorHAnsi" w:cstheme="majorBidi"/>
        <w:noProof/>
        <w:color w:val="5B9BD5" w:themeColor="accent1"/>
        <w:sz w:val="40"/>
        <w:szCs w:val="40"/>
      </w:rPr>
    </w:sdtEndPr>
    <w:sdtContent>
      <w:p w14:paraId="0EEA5E86" w14:textId="7CE8296F" w:rsidR="00482A33" w:rsidRDefault="00482A33">
        <w:pPr>
          <w:pStyle w:val="Footer"/>
          <w:jc w:val="right"/>
          <w:rPr>
            <w:rFonts w:asciiTheme="majorHAnsi" w:eastAsiaTheme="majorEastAsia" w:hAnsiTheme="majorHAnsi" w:cstheme="majorBidi"/>
            <w:color w:val="5B9BD5" w:themeColor="accent1"/>
            <w:sz w:val="40"/>
            <w:szCs w:val="40"/>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00AE2BCF" w:rsidRPr="00AE2BCF">
          <w:rPr>
            <w:rFonts w:asciiTheme="majorHAnsi" w:eastAsiaTheme="majorEastAsia" w:hAnsiTheme="majorHAnsi" w:cstheme="majorBidi"/>
            <w:noProof/>
            <w:color w:val="5B9BD5" w:themeColor="accent1"/>
            <w:sz w:val="40"/>
            <w:szCs w:val="40"/>
          </w:rPr>
          <w:t>8</w:t>
        </w:r>
        <w:r>
          <w:rPr>
            <w:rFonts w:asciiTheme="majorHAnsi" w:eastAsiaTheme="majorEastAsia" w:hAnsiTheme="majorHAnsi" w:cstheme="majorBidi"/>
            <w:noProof/>
            <w:color w:val="5B9BD5" w:themeColor="accent1"/>
            <w:sz w:val="40"/>
            <w:szCs w:val="40"/>
          </w:rPr>
          <w:fldChar w:fldCharType="end"/>
        </w:r>
      </w:p>
    </w:sdtContent>
  </w:sdt>
  <w:p w14:paraId="5038E2D7" w14:textId="77777777" w:rsidR="00482A33" w:rsidRDefault="00482A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EDA105" w14:textId="77777777" w:rsidR="00AE587B" w:rsidRDefault="00AE587B">
      <w:pPr>
        <w:spacing w:after="0" w:line="240" w:lineRule="auto"/>
      </w:pPr>
      <w:r>
        <w:separator/>
      </w:r>
    </w:p>
  </w:footnote>
  <w:footnote w:type="continuationSeparator" w:id="0">
    <w:p w14:paraId="206591EA" w14:textId="77777777" w:rsidR="00AE587B" w:rsidRDefault="00AE587B">
      <w:pPr>
        <w:spacing w:after="0" w:line="240" w:lineRule="auto"/>
      </w:pPr>
      <w:r>
        <w:continuationSeparator/>
      </w:r>
    </w:p>
  </w:footnote>
  <w:footnote w:id="1">
    <w:p w14:paraId="5E61D35F" w14:textId="18FFAF21" w:rsidR="009C63AF" w:rsidRPr="00B71AC9" w:rsidRDefault="009C63AF">
      <w:pPr>
        <w:pStyle w:val="FootnoteText"/>
        <w:rPr>
          <w:rFonts w:ascii="Sylfaen" w:hAnsi="Sylfaen"/>
          <w:i/>
          <w:lang w:val="ka-GE"/>
        </w:rPr>
      </w:pPr>
      <w:r w:rsidRPr="00B71AC9">
        <w:rPr>
          <w:rStyle w:val="FootnoteReference"/>
          <w:i/>
        </w:rPr>
        <w:footnoteRef/>
      </w:r>
      <w:r w:rsidRPr="00B71AC9">
        <w:rPr>
          <w:i/>
        </w:rPr>
        <w:t xml:space="preserve"> </w:t>
      </w:r>
      <w:r w:rsidRPr="00B71AC9">
        <w:rPr>
          <w:rFonts w:ascii="Sylfaen" w:hAnsi="Sylfaen"/>
          <w:i/>
          <w:lang w:val="ka-GE"/>
        </w:rPr>
        <w:t>კონკრეტული ღონისძიების შესრულების აღწერა;</w:t>
      </w:r>
    </w:p>
  </w:footnote>
  <w:footnote w:id="2">
    <w:p w14:paraId="057D38F5" w14:textId="4F3D85AC" w:rsidR="009C63AF" w:rsidRPr="009C63AF" w:rsidRDefault="009C63AF">
      <w:pPr>
        <w:pStyle w:val="FootnoteText"/>
        <w:rPr>
          <w:rFonts w:ascii="Sylfaen" w:hAnsi="Sylfaen"/>
          <w:lang w:val="ka-GE"/>
        </w:rPr>
      </w:pPr>
      <w:r w:rsidRPr="00B71AC9">
        <w:rPr>
          <w:rStyle w:val="FootnoteReference"/>
          <w:i/>
        </w:rPr>
        <w:footnoteRef/>
      </w:r>
      <w:r w:rsidRPr="00B71AC9">
        <w:rPr>
          <w:i/>
        </w:rPr>
        <w:t xml:space="preserve"> </w:t>
      </w:r>
      <w:r w:rsidRPr="00B71AC9">
        <w:rPr>
          <w:rFonts w:ascii="Sylfaen" w:hAnsi="Sylfaen"/>
          <w:i/>
          <w:lang w:val="ka-GE"/>
        </w:rPr>
        <w:t>კონკრეტული ღონისძიების შესრულების საზომი.</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7C0A6" w14:textId="77777777" w:rsidR="00482A33" w:rsidRDefault="00AE587B">
    <w:pPr>
      <w:pStyle w:val="Header"/>
    </w:pPr>
    <w:r>
      <w:rPr>
        <w:noProof/>
      </w:rPr>
      <w:pict w14:anchorId="1A4DD3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2" o:spid="_x0000_s2050" type="#_x0000_t75" alt="სს" style="position:absolute;margin-left:0;margin-top:0;width:539.5pt;height:364.8pt;z-index:-251653120;mso-wrap-edited:f;mso-width-percent:0;mso-height-percent:0;mso-position-horizontal:center;mso-position-horizontal-relative:margin;mso-position-vertical:center;mso-position-vertical-relative:margin;mso-width-percent:0;mso-height-percent:0" o:allowincell="f">
          <v:imagedata r:id="rId1" o:title="სს" gain="19661f" blacklevel="22938f"/>
          <w10:wrap anchorx="margin" anchory="margin"/>
        </v:shape>
      </w:pict>
    </w:r>
    <w:r w:rsidR="00482A33">
      <w:rPr>
        <w:noProof/>
      </w:rPr>
      <w:drawing>
        <wp:anchor distT="0" distB="0" distL="114300" distR="114300" simplePos="0" relativeHeight="251661312" behindDoc="1" locked="0" layoutInCell="0" allowOverlap="1" wp14:anchorId="36C1CCA3" wp14:editId="43D4592A">
          <wp:simplePos x="0" y="0"/>
          <wp:positionH relativeFrom="margin">
            <wp:align>center</wp:align>
          </wp:positionH>
          <wp:positionV relativeFrom="margin">
            <wp:align>center</wp:align>
          </wp:positionV>
          <wp:extent cx="6857365" cy="5788025"/>
          <wp:effectExtent l="0" t="0" r="0" b="0"/>
          <wp:wrapNone/>
          <wp:docPr id="29" name="Picture 23"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er"/>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482A33">
      <w:rPr>
        <w:noProof/>
      </w:rPr>
      <w:drawing>
        <wp:anchor distT="0" distB="0" distL="114300" distR="114300" simplePos="0" relativeHeight="251660288" behindDoc="1" locked="0" layoutInCell="0" allowOverlap="1" wp14:anchorId="446D72D4" wp14:editId="35DB0F4D">
          <wp:simplePos x="0" y="0"/>
          <wp:positionH relativeFrom="margin">
            <wp:align>center</wp:align>
          </wp:positionH>
          <wp:positionV relativeFrom="margin">
            <wp:align>center</wp:align>
          </wp:positionV>
          <wp:extent cx="6857365" cy="5788025"/>
          <wp:effectExtent l="0" t="0" r="0" b="0"/>
          <wp:wrapNone/>
          <wp:docPr id="30" name="Picture 20"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ter"/>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482A33">
      <w:rPr>
        <w:noProof/>
      </w:rPr>
      <w:drawing>
        <wp:anchor distT="0" distB="0" distL="114300" distR="114300" simplePos="0" relativeHeight="251659264" behindDoc="1" locked="0" layoutInCell="0" allowOverlap="1" wp14:anchorId="2FE6C01C" wp14:editId="4264C26C">
          <wp:simplePos x="0" y="0"/>
          <wp:positionH relativeFrom="margin">
            <wp:align>center</wp:align>
          </wp:positionH>
          <wp:positionV relativeFrom="margin">
            <wp:align>center</wp:align>
          </wp:positionV>
          <wp:extent cx="5929630" cy="5851525"/>
          <wp:effectExtent l="0" t="0" r="0" b="0"/>
          <wp:wrapNone/>
          <wp:docPr id="31" name="Picture 3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929630" cy="585152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468D7" w14:textId="77777777" w:rsidR="00482A33" w:rsidRDefault="00482A33" w:rsidP="00482A33">
    <w:pPr>
      <w:pStyle w:val="Header"/>
      <w:tabs>
        <w:tab w:val="left" w:pos="360"/>
      </w:tabs>
      <w:ind w:left="-680" w:right="-1440"/>
    </w:pPr>
    <w:r>
      <w:rPr>
        <w:noProof/>
      </w:rPr>
      <mc:AlternateContent>
        <mc:Choice Requires="wps">
          <w:drawing>
            <wp:anchor distT="45720" distB="45720" distL="114300" distR="114300" simplePos="0" relativeHeight="251662336" behindDoc="0" locked="0" layoutInCell="1" allowOverlap="1" wp14:anchorId="2E837151" wp14:editId="039F003A">
              <wp:simplePos x="0" y="0"/>
              <wp:positionH relativeFrom="column">
                <wp:posOffset>78105</wp:posOffset>
              </wp:positionH>
              <wp:positionV relativeFrom="paragraph">
                <wp:posOffset>546100</wp:posOffset>
              </wp:positionV>
              <wp:extent cx="5520055" cy="5048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055" cy="504825"/>
                      </a:xfrm>
                      <a:prstGeom prst="rect">
                        <a:avLst/>
                      </a:prstGeom>
                      <a:noFill/>
                      <a:ln w="9525">
                        <a:noFill/>
                        <a:miter lim="800000"/>
                        <a:headEnd/>
                        <a:tailEnd/>
                      </a:ln>
                    </wps:spPr>
                    <wps:txbx>
                      <w:txbxContent>
                        <w:p w14:paraId="2E01FE6D" w14:textId="6E631C97" w:rsidR="00482A33" w:rsidRPr="00D07FA4" w:rsidRDefault="00482A33" w:rsidP="00D07FA4">
                          <w:pPr>
                            <w:spacing w:after="0" w:line="276" w:lineRule="auto"/>
                            <w:rPr>
                              <w:rFonts w:ascii="Sylfaen" w:eastAsia="Merriweather" w:hAnsi="Sylfaen" w:cs="Merriweather"/>
                              <w:color w:val="FFFFFF" w:themeColor="background1"/>
                              <w:sz w:val="24"/>
                              <w:szCs w:val="24"/>
                            </w:rPr>
                          </w:pPr>
                          <w:r w:rsidRPr="00D07FA4">
                            <w:rPr>
                              <w:rFonts w:ascii="Sylfaen" w:eastAsia="Arial Unicode MS" w:hAnsi="Sylfaen" w:cs="Arial Unicode MS"/>
                              <w:color w:val="FFFFFF" w:themeColor="background1"/>
                              <w:sz w:val="24"/>
                              <w:szCs w:val="24"/>
                              <w:lang w:val="ka-GE"/>
                            </w:rPr>
                            <w:t xml:space="preserve">შპს ევროპის </w:t>
                          </w:r>
                          <w:proofErr w:type="spellStart"/>
                          <w:r w:rsidRPr="00D07FA4">
                            <w:rPr>
                              <w:rFonts w:ascii="Sylfaen" w:eastAsia="Merriweather" w:hAnsi="Sylfaen" w:cs="Merriweather"/>
                              <w:color w:val="FFFFFF" w:themeColor="background1"/>
                              <w:sz w:val="24"/>
                              <w:szCs w:val="24"/>
                            </w:rPr>
                            <w:t>უნივერსიტეტის</w:t>
                          </w:r>
                          <w:proofErr w:type="spellEnd"/>
                          <w:r w:rsidRPr="00D07FA4">
                            <w:rPr>
                              <w:rFonts w:ascii="Sylfaen" w:eastAsia="Merriweather" w:hAnsi="Sylfaen" w:cs="Merriweather"/>
                              <w:color w:val="FFFFFF" w:themeColor="background1"/>
                              <w:sz w:val="24"/>
                              <w:szCs w:val="24"/>
                            </w:rPr>
                            <w:t xml:space="preserve"> </w:t>
                          </w:r>
                          <w:proofErr w:type="spellStart"/>
                          <w:r w:rsidRPr="00D07FA4">
                            <w:rPr>
                              <w:rFonts w:ascii="Sylfaen" w:eastAsia="Merriweather" w:hAnsi="Sylfaen" w:cs="Merriweather"/>
                              <w:color w:val="FFFFFF" w:themeColor="background1"/>
                              <w:sz w:val="24"/>
                              <w:szCs w:val="24"/>
                            </w:rPr>
                            <w:t>სტრატეგიული</w:t>
                          </w:r>
                          <w:proofErr w:type="spellEnd"/>
                          <w:r w:rsidRPr="00D07FA4">
                            <w:rPr>
                              <w:rFonts w:ascii="Sylfaen" w:eastAsia="Merriweather" w:hAnsi="Sylfaen" w:cs="Merriweather"/>
                              <w:color w:val="FFFFFF" w:themeColor="background1"/>
                              <w:sz w:val="24"/>
                              <w:szCs w:val="24"/>
                            </w:rPr>
                            <w:t xml:space="preserve"> </w:t>
                          </w:r>
                          <w:proofErr w:type="spellStart"/>
                          <w:r w:rsidRPr="00D07FA4">
                            <w:rPr>
                              <w:rFonts w:ascii="Sylfaen" w:eastAsia="Merriweather" w:hAnsi="Sylfaen" w:cs="Merriweather"/>
                              <w:color w:val="FFFFFF" w:themeColor="background1"/>
                              <w:sz w:val="24"/>
                              <w:szCs w:val="24"/>
                            </w:rPr>
                            <w:t>დაგეგმვის</w:t>
                          </w:r>
                          <w:proofErr w:type="spellEnd"/>
                          <w:r w:rsidRPr="00D07FA4">
                            <w:rPr>
                              <w:rFonts w:ascii="Sylfaen" w:eastAsia="Merriweather" w:hAnsi="Sylfaen" w:cs="Merriweather"/>
                              <w:color w:val="FFFFFF" w:themeColor="background1"/>
                              <w:sz w:val="24"/>
                              <w:szCs w:val="24"/>
                            </w:rPr>
                            <w:t xml:space="preserve"> </w:t>
                          </w:r>
                          <w:proofErr w:type="spellStart"/>
                          <w:r w:rsidRPr="00D07FA4">
                            <w:rPr>
                              <w:rFonts w:ascii="Sylfaen" w:eastAsia="Merriweather" w:hAnsi="Sylfaen" w:cs="Merriweather"/>
                              <w:color w:val="FFFFFF" w:themeColor="background1"/>
                              <w:sz w:val="24"/>
                              <w:szCs w:val="24"/>
                            </w:rPr>
                            <w:t>მეთოდოლოგია</w:t>
                          </w:r>
                          <w:proofErr w:type="spellEnd"/>
                        </w:p>
                        <w:p w14:paraId="160CB756" w14:textId="7EFBC5BE" w:rsidR="00482A33" w:rsidRPr="00763B1A" w:rsidRDefault="00482A33">
                          <w:pPr>
                            <w:rPr>
                              <w:rFonts w:ascii="Sylfaen" w:hAnsi="Sylfaen"/>
                              <w:color w:val="FFFFFF" w:themeColor="background1"/>
                              <w:sz w:val="24"/>
                              <w:szCs w:val="28"/>
                              <w:lang w:val="ka-G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http://schemas.microsoft.com/office/word/2018/wordml" xmlns:w16cex="http://schemas.microsoft.com/office/word/2018/wordml/cex">
          <w:pict>
            <v:shapetype w14:anchorId="2E837151" id="_x0000_t202" coordsize="21600,21600" o:spt="202" path="m,l,21600r21600,l21600,xe">
              <v:stroke joinstyle="miter"/>
              <v:path gradientshapeok="t" o:connecttype="rect"/>
            </v:shapetype>
            <v:shape id="Text Box 2" o:spid="_x0000_s1027" type="#_x0000_t202" style="position:absolute;left:0;text-align:left;margin-left:6.15pt;margin-top:43pt;width:434.65pt;height:39.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X8CQIAAPQDAAAOAAAAZHJzL2Uyb0RvYy54bWysU9tuGyEQfa/Uf0C817teeRtnZRylSVNV&#10;Si9Skg/ALOtFBYYC9q779R1Yx7HSt6g8IIYZzsw5M6yuRqPJXvqgwDI6n5WUSCugVXbL6NPj3Ycl&#10;JSFy23INVjJ6kIFerd+/Ww2ukRX0oFvpCYLY0AyO0T5G1xRFEL00PMzASYvODrzhEU2/LVrPB0Q3&#10;uqjK8mMxgG+dByFDwNvbyUnXGb/rpIg/ui7ISDSjWFvMu8/7Ju3FesWbreeuV+JYBn9DFYYri0lP&#10;ULc8crLz6h8oo4SHAF2cCTAFdJ0SMnNANvPyFZuHnjuZuaA4wZ1kCv8PVnzf//REtYxW8wtKLDfY&#10;pEc5RvIJRlIlfQYXGgx7cBgYR7zGPmeuwd2D+BWIhZue26289h6GXvIW65unl8XZ0wknJJDN8A1a&#10;TMN3ETLQ2HmTxEM5CKJjnw6n3qRSBF7WNba7rikR6KvLxbKqcwrePL92PsQvEgxJB0Y99j6j8/19&#10;iKka3jyHpGQW7pTWuf/akoHRyxohX3mMijieWhlGl2Va08Akkp9tmx9HrvR0xgTaHlknohPlOG5G&#10;DExSbKA9IH8P0xjit8FDD/4PJQOOIKPh9457SYn+alHDy/likWY2G4v6okLDn3s25x5uBUIxGimZ&#10;jjcxz/nE6Bq17lSW4aWSY604Wlmd4zdIs3tu56iXz7r+CwAA//8DAFBLAwQUAAYACAAAACEARRQl&#10;49wAAAAJAQAADwAAAGRycy9kb3ducmV2LnhtbEyPzU7DMBCE70i8g7VI3KjdQqI0xKmqIq4g2oLU&#10;mxtvk4h4HcVuE96e5USPo280P8Vqcp244BBaTxrmMwUCqfK2pVrDfvf6kIEI0ZA1nSfU8IMBVuXt&#10;TWFy60f6wMs21oJDKORGQxNjn0sZqgadCTPfIzE7+cGZyHKopR3MyOGukwulUulMS9zQmB43DVbf&#10;27PT8Pl2Onw9qff6xSX96CclyS2l1vd30/oZRMQp/pvhbz5Ph5I3Hf2ZbBAd68UjOzVkKV9inmXz&#10;FMSRQZokIMtCXj8ofwEAAP//AwBQSwECLQAUAAYACAAAACEAtoM4kv4AAADhAQAAEwAAAAAAAAAA&#10;AAAAAAAAAAAAW0NvbnRlbnRfVHlwZXNdLnhtbFBLAQItABQABgAIAAAAIQA4/SH/1gAAAJQBAAAL&#10;AAAAAAAAAAAAAAAAAC8BAABfcmVscy8ucmVsc1BLAQItABQABgAIAAAAIQAxoGX8CQIAAPQDAAAO&#10;AAAAAAAAAAAAAAAAAC4CAABkcnMvZTJvRG9jLnhtbFBLAQItABQABgAIAAAAIQBFFCXj3AAAAAkB&#10;AAAPAAAAAAAAAAAAAAAAAGMEAABkcnMvZG93bnJldi54bWxQSwUGAAAAAAQABADzAAAAbAUAAAAA&#10;" filled="f" stroked="f">
              <v:textbox>
                <w:txbxContent>
                  <w:p w14:paraId="2E01FE6D" w14:textId="6E631C97" w:rsidR="00482A33" w:rsidRPr="00D07FA4" w:rsidRDefault="00482A33" w:rsidP="00D07FA4">
                    <w:pPr>
                      <w:spacing w:after="0" w:line="276" w:lineRule="auto"/>
                      <w:rPr>
                        <w:rFonts w:ascii="Sylfaen" w:eastAsia="Merriweather" w:hAnsi="Sylfaen" w:cs="Merriweather"/>
                        <w:color w:val="FFFFFF" w:themeColor="background1"/>
                        <w:sz w:val="24"/>
                        <w:szCs w:val="24"/>
                      </w:rPr>
                    </w:pPr>
                    <w:r w:rsidRPr="00D07FA4">
                      <w:rPr>
                        <w:rFonts w:ascii="Sylfaen" w:eastAsia="Arial Unicode MS" w:hAnsi="Sylfaen" w:cs="Arial Unicode MS"/>
                        <w:color w:val="FFFFFF" w:themeColor="background1"/>
                        <w:sz w:val="24"/>
                        <w:szCs w:val="24"/>
                        <w:lang w:val="ka-GE"/>
                      </w:rPr>
                      <w:t xml:space="preserve">შპს ევროპის </w:t>
                    </w:r>
                    <w:proofErr w:type="spellStart"/>
                    <w:r w:rsidRPr="00D07FA4">
                      <w:rPr>
                        <w:rFonts w:ascii="Sylfaen" w:eastAsia="Merriweather" w:hAnsi="Sylfaen" w:cs="Merriweather"/>
                        <w:color w:val="FFFFFF" w:themeColor="background1"/>
                        <w:sz w:val="24"/>
                        <w:szCs w:val="24"/>
                      </w:rPr>
                      <w:t>უნივერსიტეტის</w:t>
                    </w:r>
                    <w:proofErr w:type="spellEnd"/>
                    <w:r w:rsidRPr="00D07FA4">
                      <w:rPr>
                        <w:rFonts w:ascii="Sylfaen" w:eastAsia="Merriweather" w:hAnsi="Sylfaen" w:cs="Merriweather"/>
                        <w:color w:val="FFFFFF" w:themeColor="background1"/>
                        <w:sz w:val="24"/>
                        <w:szCs w:val="24"/>
                      </w:rPr>
                      <w:t xml:space="preserve"> </w:t>
                    </w:r>
                    <w:proofErr w:type="spellStart"/>
                    <w:r w:rsidRPr="00D07FA4">
                      <w:rPr>
                        <w:rFonts w:ascii="Sylfaen" w:eastAsia="Merriweather" w:hAnsi="Sylfaen" w:cs="Merriweather"/>
                        <w:color w:val="FFFFFF" w:themeColor="background1"/>
                        <w:sz w:val="24"/>
                        <w:szCs w:val="24"/>
                      </w:rPr>
                      <w:t>სტრატეგიული</w:t>
                    </w:r>
                    <w:proofErr w:type="spellEnd"/>
                    <w:r w:rsidRPr="00D07FA4">
                      <w:rPr>
                        <w:rFonts w:ascii="Sylfaen" w:eastAsia="Merriweather" w:hAnsi="Sylfaen" w:cs="Merriweather"/>
                        <w:color w:val="FFFFFF" w:themeColor="background1"/>
                        <w:sz w:val="24"/>
                        <w:szCs w:val="24"/>
                      </w:rPr>
                      <w:t xml:space="preserve"> </w:t>
                    </w:r>
                    <w:proofErr w:type="spellStart"/>
                    <w:r w:rsidRPr="00D07FA4">
                      <w:rPr>
                        <w:rFonts w:ascii="Sylfaen" w:eastAsia="Merriweather" w:hAnsi="Sylfaen" w:cs="Merriweather"/>
                        <w:color w:val="FFFFFF" w:themeColor="background1"/>
                        <w:sz w:val="24"/>
                        <w:szCs w:val="24"/>
                      </w:rPr>
                      <w:t>დაგეგმვის</w:t>
                    </w:r>
                    <w:proofErr w:type="spellEnd"/>
                    <w:r w:rsidRPr="00D07FA4">
                      <w:rPr>
                        <w:rFonts w:ascii="Sylfaen" w:eastAsia="Merriweather" w:hAnsi="Sylfaen" w:cs="Merriweather"/>
                        <w:color w:val="FFFFFF" w:themeColor="background1"/>
                        <w:sz w:val="24"/>
                        <w:szCs w:val="24"/>
                      </w:rPr>
                      <w:t xml:space="preserve"> </w:t>
                    </w:r>
                    <w:proofErr w:type="spellStart"/>
                    <w:r w:rsidRPr="00D07FA4">
                      <w:rPr>
                        <w:rFonts w:ascii="Sylfaen" w:eastAsia="Merriweather" w:hAnsi="Sylfaen" w:cs="Merriweather"/>
                        <w:color w:val="FFFFFF" w:themeColor="background1"/>
                        <w:sz w:val="24"/>
                        <w:szCs w:val="24"/>
                      </w:rPr>
                      <w:t>მეთოდოლოგია</w:t>
                    </w:r>
                    <w:proofErr w:type="spellEnd"/>
                  </w:p>
                  <w:p w14:paraId="160CB756" w14:textId="7EFBC5BE" w:rsidR="00482A33" w:rsidRPr="00763B1A" w:rsidRDefault="00482A33">
                    <w:pPr>
                      <w:rPr>
                        <w:rFonts w:ascii="Sylfaen" w:hAnsi="Sylfaen"/>
                        <w:color w:val="FFFFFF" w:themeColor="background1"/>
                        <w:sz w:val="24"/>
                        <w:szCs w:val="28"/>
                        <w:lang w:val="ka-GE"/>
                      </w:rPr>
                    </w:pPr>
                  </w:p>
                </w:txbxContent>
              </v:textbox>
            </v:shape>
          </w:pict>
        </mc:Fallback>
      </mc:AlternateContent>
    </w:r>
    <w:r w:rsidR="00AE587B">
      <w:rPr>
        <w:noProof/>
      </w:rPr>
      <w:pict w14:anchorId="05D875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3" o:spid="_x0000_s2049" type="#_x0000_t75" alt="სს" style="position:absolute;left:0;text-align:left;margin-left:0;margin-top:0;width:539.5pt;height:364.8pt;z-index:-251652096;mso-wrap-edited:f;mso-width-percent:0;mso-height-percent:0;mso-position-horizontal:center;mso-position-horizontal-relative:margin;mso-position-vertical:center;mso-position-vertical-relative:margin;mso-width-percent:0;mso-height-percent:0" o:allowincell="f">
          <v:imagedata r:id="rId1" o:title="სს" gain="19661f" blacklevel="22938f"/>
          <w10:wrap anchorx="margin" anchory="margin"/>
        </v:shape>
      </w:pict>
    </w:r>
    <w:r>
      <w:rPr>
        <w:noProof/>
      </w:rPr>
      <w:drawing>
        <wp:inline distT="0" distB="0" distL="0" distR="0" wp14:anchorId="5C2862EA" wp14:editId="146793C3">
          <wp:extent cx="7746797" cy="145467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47207" cy="147353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11F0F"/>
    <w:multiLevelType w:val="multilevel"/>
    <w:tmpl w:val="65782262"/>
    <w:lvl w:ilvl="0">
      <w:start w:val="1"/>
      <w:numFmt w:val="decimal"/>
      <w:lvlText w:val="%1."/>
      <w:lvlJc w:val="left"/>
      <w:pPr>
        <w:ind w:left="63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F53B10"/>
    <w:multiLevelType w:val="hybridMultilevel"/>
    <w:tmpl w:val="AB6E43E6"/>
    <w:lvl w:ilvl="0" w:tplc="48D6905C">
      <w:start w:val="1"/>
      <w:numFmt w:val="decimal"/>
      <w:lvlText w:val="%1."/>
      <w:lvlJc w:val="left"/>
      <w:pPr>
        <w:ind w:left="644" w:hanging="360"/>
      </w:pPr>
      <w:rPr>
        <w:rFonts w:ascii="Calibri" w:eastAsia="Merriweather" w:hAnsi="Calibri" w:cs="Merriweather" w:hint="default"/>
        <w:color w:val="2E74B5" w:themeColor="accent1" w:themeShade="BF"/>
        <w:u w:val="no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D7E463A"/>
    <w:multiLevelType w:val="hybridMultilevel"/>
    <w:tmpl w:val="020E5046"/>
    <w:lvl w:ilvl="0" w:tplc="EE0E3E0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B23BF6"/>
    <w:multiLevelType w:val="multilevel"/>
    <w:tmpl w:val="2E1C5A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954005"/>
    <w:multiLevelType w:val="hybridMultilevel"/>
    <w:tmpl w:val="9DB6C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F8288F"/>
    <w:multiLevelType w:val="hybridMultilevel"/>
    <w:tmpl w:val="847E6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92411CB"/>
    <w:multiLevelType w:val="hybridMultilevel"/>
    <w:tmpl w:val="0BE49486"/>
    <w:lvl w:ilvl="0" w:tplc="160ADAF2">
      <w:start w:val="1"/>
      <w:numFmt w:val="decimal"/>
      <w:lvlText w:val="%1."/>
      <w:lvlJc w:val="left"/>
      <w:pPr>
        <w:ind w:left="990" w:hanging="360"/>
      </w:pPr>
      <w:rPr>
        <w:rFonts w:asciiTheme="minorHAnsi" w:eastAsiaTheme="minorHAnsi" w:hAnsiTheme="minorHAnsi" w:cstheme="minorBidi"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2C7C5209"/>
    <w:multiLevelType w:val="hybridMultilevel"/>
    <w:tmpl w:val="EF2AA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BD05D9"/>
    <w:multiLevelType w:val="multilevel"/>
    <w:tmpl w:val="2E1C5A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CB692F"/>
    <w:multiLevelType w:val="hybridMultilevel"/>
    <w:tmpl w:val="94A4EAC8"/>
    <w:lvl w:ilvl="0" w:tplc="8E305880">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45C3696"/>
    <w:multiLevelType w:val="hybridMultilevel"/>
    <w:tmpl w:val="C324C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05D18"/>
    <w:multiLevelType w:val="hybridMultilevel"/>
    <w:tmpl w:val="79205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3C1126"/>
    <w:multiLevelType w:val="hybridMultilevel"/>
    <w:tmpl w:val="91EEE6B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9C593D"/>
    <w:multiLevelType w:val="hybridMultilevel"/>
    <w:tmpl w:val="98265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521C96"/>
    <w:multiLevelType w:val="hybridMultilevel"/>
    <w:tmpl w:val="22A6C4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01C540B"/>
    <w:multiLevelType w:val="hybridMultilevel"/>
    <w:tmpl w:val="01243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0A7E18"/>
    <w:multiLevelType w:val="hybridMultilevel"/>
    <w:tmpl w:val="03F05D16"/>
    <w:lvl w:ilvl="0" w:tplc="A030E704">
      <w:start w:val="1"/>
      <w:numFmt w:val="decimal"/>
      <w:lvlText w:val="%1."/>
      <w:lvlJc w:val="left"/>
      <w:pPr>
        <w:ind w:left="644" w:hanging="360"/>
      </w:pPr>
      <w:rPr>
        <w:rFonts w:eastAsia="Merriweather" w:cs="Merriweather"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7" w15:restartNumberingAfterBreak="0">
    <w:nsid w:val="6AF15D04"/>
    <w:multiLevelType w:val="hybridMultilevel"/>
    <w:tmpl w:val="595A47B8"/>
    <w:lvl w:ilvl="0" w:tplc="2000000F">
      <w:start w:val="1"/>
      <w:numFmt w:val="decimal"/>
      <w:lvlText w:val="%1."/>
      <w:lvlJc w:val="left"/>
      <w:pPr>
        <w:ind w:left="630" w:hanging="360"/>
      </w:pPr>
      <w:rPr>
        <w:rFonts w:hint="default"/>
      </w:rPr>
    </w:lvl>
    <w:lvl w:ilvl="1" w:tplc="20000019" w:tentative="1">
      <w:start w:val="1"/>
      <w:numFmt w:val="lowerLetter"/>
      <w:lvlText w:val="%2."/>
      <w:lvlJc w:val="left"/>
      <w:pPr>
        <w:ind w:left="1350" w:hanging="360"/>
      </w:pPr>
    </w:lvl>
    <w:lvl w:ilvl="2" w:tplc="2000001B" w:tentative="1">
      <w:start w:val="1"/>
      <w:numFmt w:val="lowerRoman"/>
      <w:lvlText w:val="%3."/>
      <w:lvlJc w:val="right"/>
      <w:pPr>
        <w:ind w:left="2070" w:hanging="180"/>
      </w:pPr>
    </w:lvl>
    <w:lvl w:ilvl="3" w:tplc="2000000F" w:tentative="1">
      <w:start w:val="1"/>
      <w:numFmt w:val="decimal"/>
      <w:lvlText w:val="%4."/>
      <w:lvlJc w:val="left"/>
      <w:pPr>
        <w:ind w:left="2790" w:hanging="360"/>
      </w:pPr>
    </w:lvl>
    <w:lvl w:ilvl="4" w:tplc="20000019" w:tentative="1">
      <w:start w:val="1"/>
      <w:numFmt w:val="lowerLetter"/>
      <w:lvlText w:val="%5."/>
      <w:lvlJc w:val="left"/>
      <w:pPr>
        <w:ind w:left="3510" w:hanging="360"/>
      </w:pPr>
    </w:lvl>
    <w:lvl w:ilvl="5" w:tplc="2000001B" w:tentative="1">
      <w:start w:val="1"/>
      <w:numFmt w:val="lowerRoman"/>
      <w:lvlText w:val="%6."/>
      <w:lvlJc w:val="right"/>
      <w:pPr>
        <w:ind w:left="4230" w:hanging="180"/>
      </w:pPr>
    </w:lvl>
    <w:lvl w:ilvl="6" w:tplc="2000000F" w:tentative="1">
      <w:start w:val="1"/>
      <w:numFmt w:val="decimal"/>
      <w:lvlText w:val="%7."/>
      <w:lvlJc w:val="left"/>
      <w:pPr>
        <w:ind w:left="4950" w:hanging="360"/>
      </w:pPr>
    </w:lvl>
    <w:lvl w:ilvl="7" w:tplc="20000019" w:tentative="1">
      <w:start w:val="1"/>
      <w:numFmt w:val="lowerLetter"/>
      <w:lvlText w:val="%8."/>
      <w:lvlJc w:val="left"/>
      <w:pPr>
        <w:ind w:left="5670" w:hanging="360"/>
      </w:pPr>
    </w:lvl>
    <w:lvl w:ilvl="8" w:tplc="2000001B" w:tentative="1">
      <w:start w:val="1"/>
      <w:numFmt w:val="lowerRoman"/>
      <w:lvlText w:val="%9."/>
      <w:lvlJc w:val="right"/>
      <w:pPr>
        <w:ind w:left="6390" w:hanging="180"/>
      </w:pPr>
    </w:lvl>
  </w:abstractNum>
  <w:abstractNum w:abstractNumId="18" w15:restartNumberingAfterBreak="0">
    <w:nsid w:val="77107633"/>
    <w:multiLevelType w:val="hybridMultilevel"/>
    <w:tmpl w:val="9B14FC36"/>
    <w:lvl w:ilvl="0" w:tplc="E0C6BE36">
      <w:start w:val="7"/>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 w:numId="6">
    <w:abstractNumId w:val="15"/>
  </w:num>
  <w:num w:numId="7">
    <w:abstractNumId w:val="4"/>
  </w:num>
  <w:num w:numId="8">
    <w:abstractNumId w:val="10"/>
  </w:num>
  <w:num w:numId="9">
    <w:abstractNumId w:val="11"/>
  </w:num>
  <w:num w:numId="10">
    <w:abstractNumId w:val="7"/>
  </w:num>
  <w:num w:numId="11">
    <w:abstractNumId w:val="18"/>
  </w:num>
  <w:num w:numId="12">
    <w:abstractNumId w:val="16"/>
  </w:num>
  <w:num w:numId="13">
    <w:abstractNumId w:val="17"/>
  </w:num>
  <w:num w:numId="14">
    <w:abstractNumId w:val="14"/>
  </w:num>
  <w:num w:numId="15">
    <w:abstractNumId w:val="9"/>
  </w:num>
  <w:num w:numId="16">
    <w:abstractNumId w:val="13"/>
  </w:num>
  <w:num w:numId="17">
    <w:abstractNumId w:val="12"/>
  </w:num>
  <w:num w:numId="18">
    <w:abstractNumId w:val="5"/>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933"/>
    <w:rsid w:val="000118BE"/>
    <w:rsid w:val="00027BA7"/>
    <w:rsid w:val="00057FC0"/>
    <w:rsid w:val="00065BF7"/>
    <w:rsid w:val="000729FF"/>
    <w:rsid w:val="000841BB"/>
    <w:rsid w:val="00092AB4"/>
    <w:rsid w:val="000A68FD"/>
    <w:rsid w:val="000A6E22"/>
    <w:rsid w:val="000C3DAF"/>
    <w:rsid w:val="000C4710"/>
    <w:rsid w:val="000D77FF"/>
    <w:rsid w:val="00111417"/>
    <w:rsid w:val="00147DC3"/>
    <w:rsid w:val="0015197D"/>
    <w:rsid w:val="00156F1A"/>
    <w:rsid w:val="00162453"/>
    <w:rsid w:val="00173F47"/>
    <w:rsid w:val="00184996"/>
    <w:rsid w:val="001930FB"/>
    <w:rsid w:val="00194CAB"/>
    <w:rsid w:val="001A7919"/>
    <w:rsid w:val="001C50A7"/>
    <w:rsid w:val="001C691F"/>
    <w:rsid w:val="001C6E09"/>
    <w:rsid w:val="00207DD0"/>
    <w:rsid w:val="00216F26"/>
    <w:rsid w:val="0022431E"/>
    <w:rsid w:val="00242DA1"/>
    <w:rsid w:val="00250A82"/>
    <w:rsid w:val="00255465"/>
    <w:rsid w:val="00255954"/>
    <w:rsid w:val="00256B4A"/>
    <w:rsid w:val="00274FED"/>
    <w:rsid w:val="00275124"/>
    <w:rsid w:val="0028225C"/>
    <w:rsid w:val="002876DF"/>
    <w:rsid w:val="00295A55"/>
    <w:rsid w:val="002A0DB0"/>
    <w:rsid w:val="002A7765"/>
    <w:rsid w:val="002C4825"/>
    <w:rsid w:val="002D450E"/>
    <w:rsid w:val="002D707E"/>
    <w:rsid w:val="002E17EF"/>
    <w:rsid w:val="002F213D"/>
    <w:rsid w:val="00303A58"/>
    <w:rsid w:val="00305A08"/>
    <w:rsid w:val="003066F5"/>
    <w:rsid w:val="003274FD"/>
    <w:rsid w:val="00331040"/>
    <w:rsid w:val="0033498E"/>
    <w:rsid w:val="0037388F"/>
    <w:rsid w:val="00393970"/>
    <w:rsid w:val="003A0463"/>
    <w:rsid w:val="003B5D04"/>
    <w:rsid w:val="003C0D48"/>
    <w:rsid w:val="003C6152"/>
    <w:rsid w:val="003E165D"/>
    <w:rsid w:val="0040040C"/>
    <w:rsid w:val="0047251E"/>
    <w:rsid w:val="00482A33"/>
    <w:rsid w:val="00482B25"/>
    <w:rsid w:val="004B3B11"/>
    <w:rsid w:val="004B45B8"/>
    <w:rsid w:val="004C3CF4"/>
    <w:rsid w:val="004C4C10"/>
    <w:rsid w:val="004D1CDA"/>
    <w:rsid w:val="00502614"/>
    <w:rsid w:val="0050391F"/>
    <w:rsid w:val="005110C9"/>
    <w:rsid w:val="00512A27"/>
    <w:rsid w:val="005208AD"/>
    <w:rsid w:val="00530B24"/>
    <w:rsid w:val="00540605"/>
    <w:rsid w:val="005406E6"/>
    <w:rsid w:val="005834EC"/>
    <w:rsid w:val="005860C2"/>
    <w:rsid w:val="005A6B65"/>
    <w:rsid w:val="005C41C5"/>
    <w:rsid w:val="005D0362"/>
    <w:rsid w:val="005D39C8"/>
    <w:rsid w:val="005D6B1C"/>
    <w:rsid w:val="005E07EE"/>
    <w:rsid w:val="00614A85"/>
    <w:rsid w:val="006513A3"/>
    <w:rsid w:val="0065727C"/>
    <w:rsid w:val="00657A42"/>
    <w:rsid w:val="00687FE0"/>
    <w:rsid w:val="0069416D"/>
    <w:rsid w:val="006A4A20"/>
    <w:rsid w:val="006B7BF8"/>
    <w:rsid w:val="006D0B77"/>
    <w:rsid w:val="006E353C"/>
    <w:rsid w:val="00707466"/>
    <w:rsid w:val="00730B7A"/>
    <w:rsid w:val="007668CF"/>
    <w:rsid w:val="00774B30"/>
    <w:rsid w:val="00793006"/>
    <w:rsid w:val="007B59F3"/>
    <w:rsid w:val="007B6E3A"/>
    <w:rsid w:val="007B7689"/>
    <w:rsid w:val="007C7F00"/>
    <w:rsid w:val="007F78E4"/>
    <w:rsid w:val="008059C8"/>
    <w:rsid w:val="0081050F"/>
    <w:rsid w:val="008264EC"/>
    <w:rsid w:val="00834D20"/>
    <w:rsid w:val="008632CB"/>
    <w:rsid w:val="00871899"/>
    <w:rsid w:val="008A4E2E"/>
    <w:rsid w:val="008A6B99"/>
    <w:rsid w:val="0090599B"/>
    <w:rsid w:val="00911186"/>
    <w:rsid w:val="00911E7B"/>
    <w:rsid w:val="009346F8"/>
    <w:rsid w:val="00946A01"/>
    <w:rsid w:val="0095762E"/>
    <w:rsid w:val="00964C42"/>
    <w:rsid w:val="009735E6"/>
    <w:rsid w:val="00974071"/>
    <w:rsid w:val="0097723D"/>
    <w:rsid w:val="009879E4"/>
    <w:rsid w:val="009919E6"/>
    <w:rsid w:val="00992DEC"/>
    <w:rsid w:val="009977D4"/>
    <w:rsid w:val="009A2F86"/>
    <w:rsid w:val="009B5E01"/>
    <w:rsid w:val="009B7AED"/>
    <w:rsid w:val="009C5771"/>
    <w:rsid w:val="009C63AF"/>
    <w:rsid w:val="009C6579"/>
    <w:rsid w:val="00A00933"/>
    <w:rsid w:val="00A25460"/>
    <w:rsid w:val="00A25CFF"/>
    <w:rsid w:val="00A41911"/>
    <w:rsid w:val="00A94DB0"/>
    <w:rsid w:val="00A97C7C"/>
    <w:rsid w:val="00AB2D58"/>
    <w:rsid w:val="00AB71DF"/>
    <w:rsid w:val="00AC0082"/>
    <w:rsid w:val="00AC2E58"/>
    <w:rsid w:val="00AC3B93"/>
    <w:rsid w:val="00AC7AED"/>
    <w:rsid w:val="00AE2BCF"/>
    <w:rsid w:val="00AE587B"/>
    <w:rsid w:val="00AE6B97"/>
    <w:rsid w:val="00AF5E57"/>
    <w:rsid w:val="00B103E3"/>
    <w:rsid w:val="00B22EF5"/>
    <w:rsid w:val="00B71AC9"/>
    <w:rsid w:val="00B7639A"/>
    <w:rsid w:val="00B81B8A"/>
    <w:rsid w:val="00B9120A"/>
    <w:rsid w:val="00B91C48"/>
    <w:rsid w:val="00BA4536"/>
    <w:rsid w:val="00BB2A01"/>
    <w:rsid w:val="00BB57CD"/>
    <w:rsid w:val="00BC0CF3"/>
    <w:rsid w:val="00BD2E4C"/>
    <w:rsid w:val="00BE5363"/>
    <w:rsid w:val="00BE5368"/>
    <w:rsid w:val="00BF172C"/>
    <w:rsid w:val="00BF65CB"/>
    <w:rsid w:val="00C11AF8"/>
    <w:rsid w:val="00C21125"/>
    <w:rsid w:val="00C25B71"/>
    <w:rsid w:val="00C40C42"/>
    <w:rsid w:val="00C46740"/>
    <w:rsid w:val="00C4727D"/>
    <w:rsid w:val="00C53BF8"/>
    <w:rsid w:val="00C73FEF"/>
    <w:rsid w:val="00C8263E"/>
    <w:rsid w:val="00C934F5"/>
    <w:rsid w:val="00CC3013"/>
    <w:rsid w:val="00CF4DD6"/>
    <w:rsid w:val="00D07FA4"/>
    <w:rsid w:val="00D14C0F"/>
    <w:rsid w:val="00D15B1F"/>
    <w:rsid w:val="00D346FB"/>
    <w:rsid w:val="00D37A01"/>
    <w:rsid w:val="00D44DED"/>
    <w:rsid w:val="00D92597"/>
    <w:rsid w:val="00DB1688"/>
    <w:rsid w:val="00DB30D3"/>
    <w:rsid w:val="00DC1C3C"/>
    <w:rsid w:val="00DD5FEE"/>
    <w:rsid w:val="00DE1CED"/>
    <w:rsid w:val="00DF5BD4"/>
    <w:rsid w:val="00DF757E"/>
    <w:rsid w:val="00E136ED"/>
    <w:rsid w:val="00E20817"/>
    <w:rsid w:val="00E23647"/>
    <w:rsid w:val="00E54E35"/>
    <w:rsid w:val="00E64903"/>
    <w:rsid w:val="00E66B32"/>
    <w:rsid w:val="00E7187E"/>
    <w:rsid w:val="00E83381"/>
    <w:rsid w:val="00E973EF"/>
    <w:rsid w:val="00EC108D"/>
    <w:rsid w:val="00F12D37"/>
    <w:rsid w:val="00F254D2"/>
    <w:rsid w:val="00F3027A"/>
    <w:rsid w:val="00F32FA9"/>
    <w:rsid w:val="00F463E9"/>
    <w:rsid w:val="00F71F34"/>
    <w:rsid w:val="00F774BD"/>
    <w:rsid w:val="00F830B6"/>
    <w:rsid w:val="00F93761"/>
    <w:rsid w:val="00F95427"/>
    <w:rsid w:val="00FA4E64"/>
    <w:rsid w:val="00FC2F21"/>
    <w:rsid w:val="00FD5C8A"/>
    <w:rsid w:val="00FF5C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B4DD60C"/>
  <w15:chartTrackingRefBased/>
  <w15:docId w15:val="{8AEB2C0E-0607-4813-9FEE-7B65D6558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7466"/>
    <w:rPr>
      <w:lang w:val="en-US"/>
    </w:rPr>
  </w:style>
  <w:style w:type="paragraph" w:styleId="Heading1">
    <w:name w:val="heading 1"/>
    <w:basedOn w:val="Normal"/>
    <w:next w:val="Normal"/>
    <w:link w:val="Heading1Char"/>
    <w:qFormat/>
    <w:rsid w:val="00D07FA4"/>
    <w:pPr>
      <w:keepNext/>
      <w:keepLines/>
      <w:spacing w:before="600" w:after="360"/>
      <w:outlineLvl w:val="0"/>
    </w:pPr>
    <w:rPr>
      <w:rFonts w:ascii="Sylfaen" w:eastAsiaTheme="majorEastAsia" w:hAnsi="Sylfaen" w:cstheme="majorBidi"/>
      <w:color w:val="2E74B5" w:themeColor="accent1" w:themeShade="BF"/>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7FA4"/>
    <w:rPr>
      <w:rFonts w:ascii="Sylfaen" w:eastAsiaTheme="majorEastAsia" w:hAnsi="Sylfaen" w:cstheme="majorBidi"/>
      <w:color w:val="2E74B5" w:themeColor="accent1" w:themeShade="BF"/>
      <w:sz w:val="24"/>
      <w:szCs w:val="32"/>
      <w:lang w:val="en-US"/>
    </w:rPr>
  </w:style>
  <w:style w:type="paragraph" w:styleId="Header">
    <w:name w:val="header"/>
    <w:basedOn w:val="Normal"/>
    <w:link w:val="HeaderChar"/>
    <w:uiPriority w:val="99"/>
    <w:unhideWhenUsed/>
    <w:rsid w:val="007074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7466"/>
    <w:rPr>
      <w:lang w:val="en-US"/>
    </w:rPr>
  </w:style>
  <w:style w:type="paragraph" w:styleId="Footer">
    <w:name w:val="footer"/>
    <w:basedOn w:val="Normal"/>
    <w:link w:val="FooterChar"/>
    <w:uiPriority w:val="99"/>
    <w:unhideWhenUsed/>
    <w:rsid w:val="007074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7466"/>
    <w:rPr>
      <w:lang w:val="en-US"/>
    </w:rPr>
  </w:style>
  <w:style w:type="paragraph" w:styleId="TOC1">
    <w:name w:val="toc 1"/>
    <w:basedOn w:val="Normal"/>
    <w:next w:val="Normal"/>
    <w:autoRedefine/>
    <w:uiPriority w:val="39"/>
    <w:unhideWhenUsed/>
    <w:rsid w:val="00D07FA4"/>
    <w:pPr>
      <w:tabs>
        <w:tab w:val="right" w:leader="dot" w:pos="10110"/>
      </w:tabs>
      <w:spacing w:after="100" w:line="276" w:lineRule="auto"/>
      <w:ind w:left="284"/>
    </w:pPr>
    <w:rPr>
      <w:rFonts w:ascii="Calibri" w:eastAsia="Calibri" w:hAnsi="Calibri" w:cs="Calibri"/>
      <w:lang w:val="ka-GE"/>
    </w:rPr>
  </w:style>
  <w:style w:type="character" w:styleId="Hyperlink">
    <w:name w:val="Hyperlink"/>
    <w:basedOn w:val="DefaultParagraphFont"/>
    <w:uiPriority w:val="99"/>
    <w:unhideWhenUsed/>
    <w:rsid w:val="00707466"/>
    <w:rPr>
      <w:color w:val="0563C1" w:themeColor="hyperlink"/>
      <w:u w:val="single"/>
    </w:rPr>
  </w:style>
  <w:style w:type="paragraph" w:styleId="TOCHeading">
    <w:name w:val="TOC Heading"/>
    <w:basedOn w:val="Heading1"/>
    <w:next w:val="Normal"/>
    <w:uiPriority w:val="39"/>
    <w:unhideWhenUsed/>
    <w:qFormat/>
    <w:rsid w:val="00707466"/>
    <w:pPr>
      <w:outlineLvl w:val="9"/>
    </w:pPr>
    <w:rPr>
      <w:rFonts w:asciiTheme="majorHAnsi" w:hAnsiTheme="majorHAnsi"/>
    </w:rPr>
  </w:style>
  <w:style w:type="character" w:styleId="CommentReference">
    <w:name w:val="annotation reference"/>
    <w:basedOn w:val="DefaultParagraphFont"/>
    <w:uiPriority w:val="99"/>
    <w:semiHidden/>
    <w:unhideWhenUsed/>
    <w:rsid w:val="00FF5CF0"/>
    <w:rPr>
      <w:sz w:val="16"/>
      <w:szCs w:val="16"/>
    </w:rPr>
  </w:style>
  <w:style w:type="paragraph" w:styleId="CommentText">
    <w:name w:val="annotation text"/>
    <w:basedOn w:val="Normal"/>
    <w:link w:val="CommentTextChar"/>
    <w:uiPriority w:val="99"/>
    <w:unhideWhenUsed/>
    <w:rsid w:val="00FF5CF0"/>
    <w:pPr>
      <w:spacing w:line="240" w:lineRule="auto"/>
    </w:pPr>
    <w:rPr>
      <w:sz w:val="20"/>
      <w:szCs w:val="20"/>
    </w:rPr>
  </w:style>
  <w:style w:type="character" w:customStyle="1" w:styleId="CommentTextChar">
    <w:name w:val="Comment Text Char"/>
    <w:basedOn w:val="DefaultParagraphFont"/>
    <w:link w:val="CommentText"/>
    <w:uiPriority w:val="99"/>
    <w:rsid w:val="00FF5CF0"/>
    <w:rPr>
      <w:sz w:val="20"/>
      <w:szCs w:val="20"/>
      <w:lang w:val="en-US"/>
    </w:rPr>
  </w:style>
  <w:style w:type="paragraph" w:styleId="CommentSubject">
    <w:name w:val="annotation subject"/>
    <w:basedOn w:val="CommentText"/>
    <w:next w:val="CommentText"/>
    <w:link w:val="CommentSubjectChar"/>
    <w:uiPriority w:val="99"/>
    <w:semiHidden/>
    <w:unhideWhenUsed/>
    <w:rsid w:val="00FF5CF0"/>
    <w:rPr>
      <w:b/>
      <w:bCs/>
    </w:rPr>
  </w:style>
  <w:style w:type="character" w:customStyle="1" w:styleId="CommentSubjectChar">
    <w:name w:val="Comment Subject Char"/>
    <w:basedOn w:val="CommentTextChar"/>
    <w:link w:val="CommentSubject"/>
    <w:uiPriority w:val="99"/>
    <w:semiHidden/>
    <w:rsid w:val="00FF5CF0"/>
    <w:rPr>
      <w:b/>
      <w:bCs/>
      <w:sz w:val="20"/>
      <w:szCs w:val="20"/>
      <w:lang w:val="en-US"/>
    </w:rPr>
  </w:style>
  <w:style w:type="paragraph" w:styleId="BalloonText">
    <w:name w:val="Balloon Text"/>
    <w:basedOn w:val="Normal"/>
    <w:link w:val="BalloonTextChar"/>
    <w:uiPriority w:val="99"/>
    <w:semiHidden/>
    <w:unhideWhenUsed/>
    <w:rsid w:val="00FF5C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5CF0"/>
    <w:rPr>
      <w:rFonts w:ascii="Segoe UI" w:hAnsi="Segoe UI" w:cs="Segoe UI"/>
      <w:sz w:val="18"/>
      <w:szCs w:val="18"/>
      <w:lang w:val="en-US"/>
    </w:rPr>
  </w:style>
  <w:style w:type="paragraph" w:styleId="BodyText">
    <w:name w:val="Body Text"/>
    <w:basedOn w:val="Normal"/>
    <w:link w:val="BodyTextChar"/>
    <w:uiPriority w:val="1"/>
    <w:qFormat/>
    <w:rsid w:val="000841BB"/>
    <w:pPr>
      <w:widowControl w:val="0"/>
      <w:autoSpaceDE w:val="0"/>
      <w:autoSpaceDN w:val="0"/>
      <w:spacing w:after="0" w:line="240" w:lineRule="auto"/>
    </w:pPr>
    <w:rPr>
      <w:rFonts w:ascii="DejaVu Sans" w:eastAsia="DejaVu Sans" w:hAnsi="DejaVu Sans" w:cs="DejaVu Sans"/>
      <w:sz w:val="21"/>
      <w:szCs w:val="21"/>
      <w:lang w:bidi="en-US"/>
    </w:rPr>
  </w:style>
  <w:style w:type="character" w:customStyle="1" w:styleId="BodyTextChar">
    <w:name w:val="Body Text Char"/>
    <w:basedOn w:val="DefaultParagraphFont"/>
    <w:link w:val="BodyText"/>
    <w:uiPriority w:val="1"/>
    <w:rsid w:val="000841BB"/>
    <w:rPr>
      <w:rFonts w:ascii="DejaVu Sans" w:eastAsia="DejaVu Sans" w:hAnsi="DejaVu Sans" w:cs="DejaVu Sans"/>
      <w:sz w:val="21"/>
      <w:szCs w:val="21"/>
      <w:lang w:val="en-US" w:bidi="en-US"/>
    </w:rPr>
  </w:style>
  <w:style w:type="paragraph" w:customStyle="1" w:styleId="TableParagraph">
    <w:name w:val="Table Paragraph"/>
    <w:basedOn w:val="Normal"/>
    <w:uiPriority w:val="1"/>
    <w:qFormat/>
    <w:rsid w:val="000841BB"/>
    <w:pPr>
      <w:widowControl w:val="0"/>
      <w:autoSpaceDE w:val="0"/>
      <w:autoSpaceDN w:val="0"/>
      <w:spacing w:after="0" w:line="240" w:lineRule="auto"/>
    </w:pPr>
    <w:rPr>
      <w:rFonts w:ascii="DejaVu Sans" w:eastAsia="DejaVu Sans" w:hAnsi="DejaVu Sans" w:cs="DejaVu Sans"/>
      <w:lang w:bidi="en-US"/>
    </w:rPr>
  </w:style>
  <w:style w:type="table" w:styleId="MediumGrid3-Accent5">
    <w:name w:val="Medium Grid 3 Accent 5"/>
    <w:basedOn w:val="TableNormal"/>
    <w:uiPriority w:val="69"/>
    <w:rsid w:val="00A25CFF"/>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paragraph" w:styleId="ListParagraph">
    <w:name w:val="List Paragraph"/>
    <w:basedOn w:val="Normal"/>
    <w:uiPriority w:val="34"/>
    <w:qFormat/>
    <w:rsid w:val="00A25CFF"/>
    <w:pPr>
      <w:ind w:left="720"/>
      <w:contextualSpacing/>
    </w:pPr>
  </w:style>
  <w:style w:type="paragraph" w:styleId="FootnoteText">
    <w:name w:val="footnote text"/>
    <w:basedOn w:val="Normal"/>
    <w:link w:val="FootnoteTextChar"/>
    <w:uiPriority w:val="99"/>
    <w:semiHidden/>
    <w:unhideWhenUsed/>
    <w:rsid w:val="009C63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63AF"/>
    <w:rPr>
      <w:sz w:val="20"/>
      <w:szCs w:val="20"/>
      <w:lang w:val="en-US"/>
    </w:rPr>
  </w:style>
  <w:style w:type="character" w:styleId="FootnoteReference">
    <w:name w:val="footnote reference"/>
    <w:basedOn w:val="DefaultParagraphFont"/>
    <w:uiPriority w:val="99"/>
    <w:semiHidden/>
    <w:unhideWhenUsed/>
    <w:rsid w:val="009C63A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022579">
      <w:bodyDiv w:val="1"/>
      <w:marLeft w:val="0"/>
      <w:marRight w:val="0"/>
      <w:marTop w:val="0"/>
      <w:marBottom w:val="0"/>
      <w:divBdr>
        <w:top w:val="none" w:sz="0" w:space="0" w:color="auto"/>
        <w:left w:val="none" w:sz="0" w:space="0" w:color="auto"/>
        <w:bottom w:val="none" w:sz="0" w:space="0" w:color="auto"/>
        <w:right w:val="none" w:sz="0" w:space="0" w:color="auto"/>
      </w:divBdr>
    </w:div>
    <w:div w:id="741411767">
      <w:bodyDiv w:val="1"/>
      <w:marLeft w:val="0"/>
      <w:marRight w:val="0"/>
      <w:marTop w:val="0"/>
      <w:marBottom w:val="0"/>
      <w:divBdr>
        <w:top w:val="none" w:sz="0" w:space="0" w:color="auto"/>
        <w:left w:val="none" w:sz="0" w:space="0" w:color="auto"/>
        <w:bottom w:val="none" w:sz="0" w:space="0" w:color="auto"/>
        <w:right w:val="none" w:sz="0" w:space="0" w:color="auto"/>
      </w:divBdr>
    </w:div>
    <w:div w:id="957105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13F6B-7281-49FE-A41E-6C09670A4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2046</Words>
  <Characters>11663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Makatsaria Medea</cp:lastModifiedBy>
  <cp:revision>8</cp:revision>
  <dcterms:created xsi:type="dcterms:W3CDTF">2023-09-13T09:53:00Z</dcterms:created>
  <dcterms:modified xsi:type="dcterms:W3CDTF">2025-07-25T07:05:00Z</dcterms:modified>
</cp:coreProperties>
</file>