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B0BCA2" w14:textId="6578D628" w:rsidR="00C71156" w:rsidRPr="00C54FFE" w:rsidRDefault="000F0116" w:rsidP="00D81F5E">
      <w:pPr>
        <w:tabs>
          <w:tab w:val="left" w:pos="990"/>
        </w:tabs>
        <w:spacing w:after="120" w:line="288" w:lineRule="auto"/>
        <w:ind w:left="-680"/>
        <w:jc w:val="both"/>
        <w:rPr>
          <w:rFonts w:ascii="Sylfaen" w:hAnsi="Sylfaen"/>
          <w:sz w:val="24"/>
          <w:szCs w:val="24"/>
          <w:lang w:val="ka-GE"/>
        </w:rPr>
      </w:pPr>
      <w:r w:rsidRPr="000F0116">
        <w:rPr>
          <w:rFonts w:ascii="Sylfaen" w:hAnsi="Sylfaen"/>
          <w:noProof/>
          <w:sz w:val="24"/>
          <w:szCs w:val="24"/>
        </w:rPr>
        <mc:AlternateContent>
          <mc:Choice Requires="wps">
            <w:drawing>
              <wp:anchor distT="45720" distB="45720" distL="114300" distR="114300" simplePos="0" relativeHeight="251661312" behindDoc="0" locked="0" layoutInCell="1" allowOverlap="1" wp14:anchorId="67BCA0A2" wp14:editId="09CFD8A0">
                <wp:simplePos x="0" y="0"/>
                <wp:positionH relativeFrom="column">
                  <wp:posOffset>3473450</wp:posOffset>
                </wp:positionH>
                <wp:positionV relativeFrom="paragraph">
                  <wp:posOffset>2161540</wp:posOffset>
                </wp:positionV>
                <wp:extent cx="3171825" cy="2009775"/>
                <wp:effectExtent l="0" t="0" r="9525"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009775"/>
                        </a:xfrm>
                        <a:prstGeom prst="rect">
                          <a:avLst/>
                        </a:prstGeom>
                        <a:solidFill>
                          <a:srgbClr val="FFFFFF"/>
                        </a:solidFill>
                        <a:ln w="9525">
                          <a:noFill/>
                          <a:miter lim="800000"/>
                          <a:headEnd/>
                          <a:tailEnd/>
                        </a:ln>
                      </wps:spPr>
                      <wps:txbx>
                        <w:txbxContent>
                          <w:p w14:paraId="78CACF2E" w14:textId="183D3448" w:rsidR="00FF212A" w:rsidRPr="00FF212A" w:rsidRDefault="000F0116" w:rsidP="00FF212A">
                            <w:pPr>
                              <w:jc w:val="right"/>
                              <w:rPr>
                                <w:rFonts w:ascii="Sylfaen" w:hAnsi="Sylfaen"/>
                                <w:i/>
                                <w:lang w:val="ka-GE"/>
                              </w:rPr>
                            </w:pPr>
                            <w:r w:rsidRPr="00D4051D">
                              <w:rPr>
                                <w:rFonts w:ascii="Sylfaen" w:hAnsi="Sylfaen"/>
                                <w:i/>
                                <w:lang w:val="ka-GE"/>
                              </w:rPr>
                              <w:t>დოკუმენტი დამტკიცებულია უნივერსიტეტის რექტორის 2020 წლის</w:t>
                            </w:r>
                            <w:r w:rsidR="00A40DF7">
                              <w:rPr>
                                <w:rFonts w:ascii="Sylfaen" w:hAnsi="Sylfaen"/>
                                <w:i/>
                                <w:lang w:val="ka-GE"/>
                              </w:rPr>
                              <w:t xml:space="preserve"> </w:t>
                            </w:r>
                            <w:r w:rsidR="00185110">
                              <w:rPr>
                                <w:rFonts w:ascii="Sylfaen" w:hAnsi="Sylfaen"/>
                                <w:i/>
                                <w:lang w:val="ka-GE"/>
                              </w:rPr>
                              <w:t>21</w:t>
                            </w:r>
                            <w:r w:rsidRPr="00D4051D">
                              <w:rPr>
                                <w:rFonts w:ascii="Sylfaen" w:hAnsi="Sylfaen"/>
                                <w:i/>
                                <w:lang w:val="ka-GE"/>
                              </w:rPr>
                              <w:t xml:space="preserve"> </w:t>
                            </w:r>
                            <w:r w:rsidR="00A40DF7">
                              <w:rPr>
                                <w:rFonts w:ascii="Sylfaen" w:hAnsi="Sylfaen"/>
                                <w:i/>
                                <w:lang w:val="ka-GE"/>
                              </w:rPr>
                              <w:t xml:space="preserve">აგვისტოს </w:t>
                            </w:r>
                            <w:r w:rsidR="00185110">
                              <w:rPr>
                                <w:rFonts w:ascii="Sylfaen" w:hAnsi="Sylfaen"/>
                                <w:i/>
                                <w:lang w:val="ka-GE"/>
                              </w:rPr>
                              <w:t xml:space="preserve"> №218 </w:t>
                            </w:r>
                            <w:r w:rsidRPr="00D4051D">
                              <w:rPr>
                                <w:rFonts w:ascii="Sylfaen" w:hAnsi="Sylfaen"/>
                                <w:i/>
                                <w:lang w:val="ka-GE"/>
                              </w:rPr>
                              <w:t>ბრძანებით</w:t>
                            </w:r>
                            <w:r w:rsidR="00FF212A">
                              <w:rPr>
                                <w:rFonts w:ascii="Sylfaen" w:hAnsi="Sylfaen"/>
                                <w:i/>
                                <w:lang w:val="ka-GE"/>
                              </w:rPr>
                              <w:t xml:space="preserve"> დოკუმენტში ცვლილება განხორციელებულია  2022 წლის </w:t>
                            </w:r>
                            <w:r w:rsidR="005105F1" w:rsidRPr="00D56E53">
                              <w:rPr>
                                <w:rFonts w:ascii="Sylfaen" w:hAnsi="Sylfaen"/>
                                <w:i/>
                                <w:lang w:val="ka-GE"/>
                              </w:rPr>
                              <w:t>2022 წლის 10 ივნისის № 118682</w:t>
                            </w:r>
                            <w:r w:rsidR="005105F1">
                              <w:rPr>
                                <w:rFonts w:ascii="Sylfaen" w:hAnsi="Sylfaen"/>
                                <w:i/>
                              </w:rPr>
                              <w:t xml:space="preserve">, 2022 </w:t>
                            </w:r>
                            <w:r w:rsidR="005105F1">
                              <w:rPr>
                                <w:rFonts w:ascii="Sylfaen" w:hAnsi="Sylfaen"/>
                                <w:i/>
                                <w:lang w:val="ka-GE"/>
                              </w:rPr>
                              <w:t>წლის 25 ოქტომბრის №</w:t>
                            </w:r>
                            <w:r w:rsidR="005105F1" w:rsidRPr="005306A2">
                              <w:rPr>
                                <w:rFonts w:ascii="Sylfaen" w:hAnsi="Sylfaen"/>
                                <w:i/>
                                <w:lang w:val="ka-GE"/>
                              </w:rPr>
                              <w:t>134334</w:t>
                            </w:r>
                            <w:r w:rsidR="005105F1">
                              <w:rPr>
                                <w:rFonts w:ascii="Sylfaen" w:hAnsi="Sylfaen"/>
                                <w:i/>
                                <w:lang w:val="ka-GE"/>
                              </w:rPr>
                              <w:t>, 2022 წლის 4 ნოემბრის №135710</w:t>
                            </w:r>
                            <w:r w:rsidR="00A64158">
                              <w:rPr>
                                <w:rFonts w:ascii="Sylfaen" w:hAnsi="Sylfaen"/>
                                <w:i/>
                                <w:lang w:val="ka-GE"/>
                              </w:rPr>
                              <w:t xml:space="preserve">, </w:t>
                            </w:r>
                            <w:r w:rsidR="005105F1">
                              <w:rPr>
                                <w:rFonts w:ascii="Sylfaen" w:hAnsi="Sylfaen"/>
                                <w:i/>
                                <w:lang w:val="ka-GE"/>
                              </w:rPr>
                              <w:t xml:space="preserve">2022 წლის 10 ნოემბრის N </w:t>
                            </w:r>
                            <w:r w:rsidR="005105F1" w:rsidRPr="005105F1">
                              <w:rPr>
                                <w:rFonts w:ascii="Sylfaen" w:hAnsi="Sylfaen"/>
                                <w:i/>
                                <w:lang w:val="ka-GE"/>
                              </w:rPr>
                              <w:t>136907</w:t>
                            </w:r>
                            <w:r w:rsidR="005105F1">
                              <w:rPr>
                                <w:rFonts w:ascii="Sylfaen" w:hAnsi="Sylfaen"/>
                                <w:i/>
                                <w:lang w:val="ka-GE"/>
                              </w:rPr>
                              <w:t xml:space="preserve"> </w:t>
                            </w:r>
                            <w:r w:rsidR="00A64158">
                              <w:rPr>
                                <w:rFonts w:ascii="Sylfaen" w:hAnsi="Sylfaen"/>
                                <w:i/>
                                <w:lang w:val="ka-GE"/>
                              </w:rPr>
                              <w:t xml:space="preserve"> და 2022 წლის 28 ნოემბრის N</w:t>
                            </w:r>
                            <w:r w:rsidR="00A64158" w:rsidRPr="00A64158">
                              <w:rPr>
                                <w:rFonts w:ascii="Sylfaen" w:hAnsi="Sylfaen"/>
                                <w:i/>
                                <w:lang w:val="ka-GE"/>
                              </w:rPr>
                              <w:t>139335</w:t>
                            </w:r>
                            <w:r w:rsidR="00D90BEE">
                              <w:rPr>
                                <w:rFonts w:ascii="Sylfaen" w:hAnsi="Sylfaen"/>
                                <w:i/>
                                <w:lang w:val="ka-GE"/>
                              </w:rPr>
                              <w:t>,</w:t>
                            </w:r>
                            <w:r w:rsidR="008A056E">
                              <w:rPr>
                                <w:rFonts w:ascii="Sylfaen" w:hAnsi="Sylfaen"/>
                                <w:i/>
                                <w:lang w:val="ka-GE"/>
                              </w:rPr>
                              <w:t xml:space="preserve"> 2023 წლის </w:t>
                            </w:r>
                            <w:r w:rsidR="008A056E">
                              <w:rPr>
                                <w:rFonts w:ascii="Sylfaen" w:hAnsi="Sylfaen"/>
                                <w:i/>
                                <w:lang w:val="ka-GE"/>
                              </w:rPr>
                              <w:t>2</w:t>
                            </w:r>
                            <w:r w:rsidR="008A056E">
                              <w:rPr>
                                <w:rFonts w:ascii="Sylfaen" w:hAnsi="Sylfaen"/>
                                <w:i/>
                                <w:lang w:val="ka-GE"/>
                              </w:rPr>
                              <w:t>7</w:t>
                            </w:r>
                            <w:r w:rsidR="008A056E">
                              <w:rPr>
                                <w:rFonts w:ascii="Sylfaen" w:hAnsi="Sylfaen"/>
                                <w:i/>
                                <w:lang w:val="ka-GE"/>
                              </w:rPr>
                              <w:t xml:space="preserve"> </w:t>
                            </w:r>
                            <w:r w:rsidR="008A056E">
                              <w:rPr>
                                <w:rFonts w:ascii="Sylfaen" w:hAnsi="Sylfaen"/>
                                <w:i/>
                                <w:lang w:val="ka-GE"/>
                              </w:rPr>
                              <w:t>აპრილის №</w:t>
                            </w:r>
                            <w:r w:rsidR="008A056E" w:rsidRPr="008A056E">
                              <w:rPr>
                                <w:rFonts w:ascii="Sylfaen" w:hAnsi="Sylfaen"/>
                                <w:i/>
                                <w:lang w:val="ka-GE"/>
                              </w:rPr>
                              <w:t>13599</w:t>
                            </w:r>
                            <w:r w:rsidR="00A64158">
                              <w:rPr>
                                <w:rFonts w:ascii="Sylfaen" w:hAnsi="Sylfaen"/>
                                <w:i/>
                                <w:lang w:val="ka-GE"/>
                              </w:rPr>
                              <w:t xml:space="preserve"> </w:t>
                            </w:r>
                            <w:r w:rsidR="005105F1" w:rsidRPr="00D56E53">
                              <w:rPr>
                                <w:rFonts w:ascii="Sylfaen" w:hAnsi="Sylfaen"/>
                                <w:i/>
                                <w:lang w:val="ka-GE"/>
                              </w:rPr>
                              <w:t>ბრძანებ</w:t>
                            </w:r>
                            <w:r w:rsidR="005105F1">
                              <w:rPr>
                                <w:rFonts w:ascii="Sylfaen" w:hAnsi="Sylfaen"/>
                                <w:i/>
                                <w:lang w:val="ka-GE"/>
                              </w:rPr>
                              <w:t>ები</w:t>
                            </w:r>
                            <w:r w:rsidR="005105F1" w:rsidRPr="00D56E53">
                              <w:rPr>
                                <w:rFonts w:ascii="Sylfaen" w:hAnsi="Sylfaen"/>
                                <w:i/>
                                <w:lang w:val="ka-GE"/>
                              </w:rPr>
                              <w:t>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BCA0A2" id="_x0000_t202" coordsize="21600,21600" o:spt="202" path="m,l,21600r21600,l21600,xe">
                <v:stroke joinstyle="miter"/>
                <v:path gradientshapeok="t" o:connecttype="rect"/>
              </v:shapetype>
              <v:shape id="Text Box 2" o:spid="_x0000_s1026" type="#_x0000_t202" style="position:absolute;left:0;text-align:left;margin-left:273.5pt;margin-top:170.2pt;width:249.75pt;height:158.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" stroked="f">
                <v:textbox>
                  <w:txbxContent>
                    <w:p w14:paraId="78CACF2E" w14:textId="183D3448" w:rsidR="00FF212A" w:rsidRPr="00FF212A" w:rsidRDefault="000F0116" w:rsidP="00FF212A">
                      <w:pPr>
                        <w:jc w:val="right"/>
                        <w:rPr>
                          <w:rFonts w:ascii="Sylfaen" w:hAnsi="Sylfaen"/>
                          <w:i/>
                          <w:lang w:val="ka-GE"/>
                        </w:rPr>
                      </w:pPr>
                      <w:r w:rsidRPr="00D4051D">
                        <w:rPr>
                          <w:rFonts w:ascii="Sylfaen" w:hAnsi="Sylfaen"/>
                          <w:i/>
                          <w:lang w:val="ka-GE"/>
                        </w:rPr>
                        <w:t>დოკუმენტი დამტკიცებულია უნივერსიტეტის რექტორის 2020 წლის</w:t>
                      </w:r>
                      <w:r w:rsidR="00A40DF7">
                        <w:rPr>
                          <w:rFonts w:ascii="Sylfaen" w:hAnsi="Sylfaen"/>
                          <w:i/>
                          <w:lang w:val="ka-GE"/>
                        </w:rPr>
                        <w:t xml:space="preserve"> </w:t>
                      </w:r>
                      <w:r w:rsidR="00185110">
                        <w:rPr>
                          <w:rFonts w:ascii="Sylfaen" w:hAnsi="Sylfaen"/>
                          <w:i/>
                          <w:lang w:val="ka-GE"/>
                        </w:rPr>
                        <w:t>21</w:t>
                      </w:r>
                      <w:r w:rsidRPr="00D4051D">
                        <w:rPr>
                          <w:rFonts w:ascii="Sylfaen" w:hAnsi="Sylfaen"/>
                          <w:i/>
                          <w:lang w:val="ka-GE"/>
                        </w:rPr>
                        <w:t xml:space="preserve"> </w:t>
                      </w:r>
                      <w:r w:rsidR="00A40DF7">
                        <w:rPr>
                          <w:rFonts w:ascii="Sylfaen" w:hAnsi="Sylfaen"/>
                          <w:i/>
                          <w:lang w:val="ka-GE"/>
                        </w:rPr>
                        <w:t xml:space="preserve">აგვისტოს </w:t>
                      </w:r>
                      <w:r w:rsidR="00185110">
                        <w:rPr>
                          <w:rFonts w:ascii="Sylfaen" w:hAnsi="Sylfaen"/>
                          <w:i/>
                          <w:lang w:val="ka-GE"/>
                        </w:rPr>
                        <w:t xml:space="preserve"> №218 </w:t>
                      </w:r>
                      <w:r w:rsidRPr="00D4051D">
                        <w:rPr>
                          <w:rFonts w:ascii="Sylfaen" w:hAnsi="Sylfaen"/>
                          <w:i/>
                          <w:lang w:val="ka-GE"/>
                        </w:rPr>
                        <w:t>ბრძანებით</w:t>
                      </w:r>
                      <w:r w:rsidR="00FF212A">
                        <w:rPr>
                          <w:rFonts w:ascii="Sylfaen" w:hAnsi="Sylfaen"/>
                          <w:i/>
                          <w:lang w:val="ka-GE"/>
                        </w:rPr>
                        <w:t xml:space="preserve"> დოკუმენტში ცვლილება განხორციელებულია  2022 წლის </w:t>
                      </w:r>
                      <w:r w:rsidR="005105F1" w:rsidRPr="00D56E53">
                        <w:rPr>
                          <w:rFonts w:ascii="Sylfaen" w:hAnsi="Sylfaen"/>
                          <w:i/>
                          <w:lang w:val="ka-GE"/>
                        </w:rPr>
                        <w:t>2022 წლის 10 ივნისის № 118682</w:t>
                      </w:r>
                      <w:r w:rsidR="005105F1">
                        <w:rPr>
                          <w:rFonts w:ascii="Sylfaen" w:hAnsi="Sylfaen"/>
                          <w:i/>
                        </w:rPr>
                        <w:t xml:space="preserve">, 2022 </w:t>
                      </w:r>
                      <w:r w:rsidR="005105F1">
                        <w:rPr>
                          <w:rFonts w:ascii="Sylfaen" w:hAnsi="Sylfaen"/>
                          <w:i/>
                          <w:lang w:val="ka-GE"/>
                        </w:rPr>
                        <w:t>წლის 25 ოქტომბრის №</w:t>
                      </w:r>
                      <w:r w:rsidR="005105F1" w:rsidRPr="005306A2">
                        <w:rPr>
                          <w:rFonts w:ascii="Sylfaen" w:hAnsi="Sylfaen"/>
                          <w:i/>
                          <w:lang w:val="ka-GE"/>
                        </w:rPr>
                        <w:t>134334</w:t>
                      </w:r>
                      <w:r w:rsidR="005105F1">
                        <w:rPr>
                          <w:rFonts w:ascii="Sylfaen" w:hAnsi="Sylfaen"/>
                          <w:i/>
                          <w:lang w:val="ka-GE"/>
                        </w:rPr>
                        <w:t>, 2022 წლის 4 ნოემბრის №135710</w:t>
                      </w:r>
                      <w:r w:rsidR="00A64158">
                        <w:rPr>
                          <w:rFonts w:ascii="Sylfaen" w:hAnsi="Sylfaen"/>
                          <w:i/>
                          <w:lang w:val="ka-GE"/>
                        </w:rPr>
                        <w:t xml:space="preserve">, </w:t>
                      </w:r>
                      <w:r w:rsidR="005105F1">
                        <w:rPr>
                          <w:rFonts w:ascii="Sylfaen" w:hAnsi="Sylfaen"/>
                          <w:i/>
                          <w:lang w:val="ka-GE"/>
                        </w:rPr>
                        <w:t xml:space="preserve">2022 წლის 10 ნოემბრის N </w:t>
                      </w:r>
                      <w:r w:rsidR="005105F1" w:rsidRPr="005105F1">
                        <w:rPr>
                          <w:rFonts w:ascii="Sylfaen" w:hAnsi="Sylfaen"/>
                          <w:i/>
                          <w:lang w:val="ka-GE"/>
                        </w:rPr>
                        <w:t>136907</w:t>
                      </w:r>
                      <w:r w:rsidR="005105F1">
                        <w:rPr>
                          <w:rFonts w:ascii="Sylfaen" w:hAnsi="Sylfaen"/>
                          <w:i/>
                          <w:lang w:val="ka-GE"/>
                        </w:rPr>
                        <w:t xml:space="preserve"> </w:t>
                      </w:r>
                      <w:r w:rsidR="00A64158">
                        <w:rPr>
                          <w:rFonts w:ascii="Sylfaen" w:hAnsi="Sylfaen"/>
                          <w:i/>
                          <w:lang w:val="ka-GE"/>
                        </w:rPr>
                        <w:t xml:space="preserve"> და 2022 წლის 28 ნოემბრის N</w:t>
                      </w:r>
                      <w:r w:rsidR="00A64158" w:rsidRPr="00A64158">
                        <w:rPr>
                          <w:rFonts w:ascii="Sylfaen" w:hAnsi="Sylfaen"/>
                          <w:i/>
                          <w:lang w:val="ka-GE"/>
                        </w:rPr>
                        <w:t>139335</w:t>
                      </w:r>
                      <w:r w:rsidR="00D90BEE">
                        <w:rPr>
                          <w:rFonts w:ascii="Sylfaen" w:hAnsi="Sylfaen"/>
                          <w:i/>
                          <w:lang w:val="ka-GE"/>
                        </w:rPr>
                        <w:t>,</w:t>
                      </w:r>
                      <w:r w:rsidR="008A056E">
                        <w:rPr>
                          <w:rFonts w:ascii="Sylfaen" w:hAnsi="Sylfaen"/>
                          <w:i/>
                          <w:lang w:val="ka-GE"/>
                        </w:rPr>
                        <w:t xml:space="preserve"> 2023 წლის </w:t>
                      </w:r>
                      <w:r w:rsidR="008A056E">
                        <w:rPr>
                          <w:rFonts w:ascii="Sylfaen" w:hAnsi="Sylfaen"/>
                          <w:i/>
                          <w:lang w:val="ka-GE"/>
                        </w:rPr>
                        <w:t>2</w:t>
                      </w:r>
                      <w:r w:rsidR="008A056E">
                        <w:rPr>
                          <w:rFonts w:ascii="Sylfaen" w:hAnsi="Sylfaen"/>
                          <w:i/>
                          <w:lang w:val="ka-GE"/>
                        </w:rPr>
                        <w:t>7</w:t>
                      </w:r>
                      <w:r w:rsidR="008A056E">
                        <w:rPr>
                          <w:rFonts w:ascii="Sylfaen" w:hAnsi="Sylfaen"/>
                          <w:i/>
                          <w:lang w:val="ka-GE"/>
                        </w:rPr>
                        <w:t xml:space="preserve"> </w:t>
                      </w:r>
                      <w:r w:rsidR="008A056E">
                        <w:rPr>
                          <w:rFonts w:ascii="Sylfaen" w:hAnsi="Sylfaen"/>
                          <w:i/>
                          <w:lang w:val="ka-GE"/>
                        </w:rPr>
                        <w:t>აპრილის №</w:t>
                      </w:r>
                      <w:r w:rsidR="008A056E" w:rsidRPr="008A056E">
                        <w:rPr>
                          <w:rFonts w:ascii="Sylfaen" w:hAnsi="Sylfaen"/>
                          <w:i/>
                          <w:lang w:val="ka-GE"/>
                        </w:rPr>
                        <w:t>13599</w:t>
                      </w:r>
                      <w:r w:rsidR="00A64158">
                        <w:rPr>
                          <w:rFonts w:ascii="Sylfaen" w:hAnsi="Sylfaen"/>
                          <w:i/>
                          <w:lang w:val="ka-GE"/>
                        </w:rPr>
                        <w:t xml:space="preserve"> </w:t>
                      </w:r>
                      <w:r w:rsidR="005105F1" w:rsidRPr="00D56E53">
                        <w:rPr>
                          <w:rFonts w:ascii="Sylfaen" w:hAnsi="Sylfaen"/>
                          <w:i/>
                          <w:lang w:val="ka-GE"/>
                        </w:rPr>
                        <w:t>ბრძანებ</w:t>
                      </w:r>
                      <w:r w:rsidR="005105F1">
                        <w:rPr>
                          <w:rFonts w:ascii="Sylfaen" w:hAnsi="Sylfaen"/>
                          <w:i/>
                          <w:lang w:val="ka-GE"/>
                        </w:rPr>
                        <w:t>ები</w:t>
                      </w:r>
                      <w:r w:rsidR="005105F1" w:rsidRPr="00D56E53">
                        <w:rPr>
                          <w:rFonts w:ascii="Sylfaen" w:hAnsi="Sylfaen"/>
                          <w:i/>
                          <w:lang w:val="ka-GE"/>
                        </w:rPr>
                        <w:t>თ</w:t>
                      </w:r>
                    </w:p>
                  </w:txbxContent>
                </v:textbox>
                <w10:wrap type="square"/>
              </v:shape>
            </w:pict>
          </mc:Fallback>
        </mc:AlternateContent>
      </w:r>
      <w:r w:rsidR="00750384" w:rsidRPr="00750384">
        <w:rPr>
          <w:rFonts w:ascii="Sylfaen" w:hAnsi="Sylfaen"/>
          <w:noProof/>
          <w:sz w:val="24"/>
          <w:szCs w:val="24"/>
        </w:rPr>
        <mc:AlternateContent>
          <mc:Choice Requires="wps">
            <w:drawing>
              <wp:anchor distT="45720" distB="45720" distL="114300" distR="114300" simplePos="0" relativeHeight="251659264" behindDoc="0" locked="0" layoutInCell="1" allowOverlap="1" wp14:anchorId="3BCBF879" wp14:editId="1771A181">
                <wp:simplePos x="0" y="0"/>
                <wp:positionH relativeFrom="page">
                  <wp:posOffset>5183746</wp:posOffset>
                </wp:positionH>
                <wp:positionV relativeFrom="paragraph">
                  <wp:posOffset>1397358</wp:posOffset>
                </wp:positionV>
                <wp:extent cx="2350189" cy="759853"/>
                <wp:effectExtent l="0" t="0" r="12065" b="2159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89" cy="759853"/>
                        </a:xfrm>
                        <a:prstGeom prst="rect">
                          <a:avLst/>
                        </a:prstGeom>
                        <a:solidFill>
                          <a:srgbClr val="FFFFFF"/>
                        </a:solidFill>
                        <a:ln w="9525">
                          <a:solidFill>
                            <a:schemeClr val="bg1"/>
                          </a:solidFill>
                          <a:miter lim="800000"/>
                          <a:headEnd/>
                          <a:tailEnd/>
                        </a:ln>
                      </wps:spPr>
                      <wps:txbx>
                        <w:txbxContent>
                          <w:p w14:paraId="23410DF0" w14:textId="31996959" w:rsidR="00051424" w:rsidRPr="00750384" w:rsidRDefault="00051424" w:rsidP="00750384">
                            <w:pPr>
                              <w:spacing w:after="0" w:line="240" w:lineRule="auto"/>
                              <w:jc w:val="right"/>
                              <w:rPr>
                                <w:rFonts w:ascii="Sylfaen" w:hAnsi="Sylfaen"/>
                                <w:i/>
                                <w:sz w:val="16"/>
                                <w:szCs w:val="16"/>
                                <w:lang w:val="ka-G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w:pict>
              <v:shape w14:anchorId="3BCBF879" id="_x0000_s1027" type="#_x0000_t202" style="position:absolute;left:0;text-align:left;margin-left:408.15pt;margin-top:110.05pt;width:185.05pt;height:59.8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" strokecolor="white [3212]">
                <v:textbox>
                  <w:txbxContent>
                    <w:p w14:paraId="23410DF0" w14:textId="31996959" w:rsidR="00051424" w:rsidRPr="00750384" w:rsidRDefault="00051424" w:rsidP="00750384">
                      <w:pPr>
                        <w:spacing w:after="0" w:line="240" w:lineRule="auto"/>
                        <w:jc w:val="right"/>
                        <w:rPr>
                          <w:rFonts w:ascii="Sylfaen" w:hAnsi="Sylfaen"/>
                          <w:i/>
                          <w:sz w:val="16"/>
                          <w:szCs w:val="16"/>
                          <w:lang w:val="ka-GE"/>
                        </w:rPr>
                      </w:pPr>
                    </w:p>
                  </w:txbxContent>
                </v:textbox>
                <w10:wrap type="square" anchorx="page"/>
              </v:shape>
            </w:pict>
          </mc:Fallback>
        </mc:AlternateContent>
      </w:r>
      <w:r w:rsidR="00FB2D7A" w:rsidRPr="00C54FFE">
        <w:rPr>
          <w:rFonts w:ascii="Sylfaen" w:hAnsi="Sylfaen"/>
          <w:noProof/>
          <w:sz w:val="24"/>
          <w:szCs w:val="24"/>
        </w:rPr>
        <mc:AlternateContent>
          <mc:Choice Requires="wps">
            <w:drawing>
              <wp:anchor distT="0" distB="0" distL="114300" distR="114300" simplePos="0" relativeHeight="251648512" behindDoc="0" locked="0" layoutInCell="1" allowOverlap="1" wp14:anchorId="4234AF05" wp14:editId="6FE5C50C">
                <wp:simplePos x="0" y="0"/>
                <wp:positionH relativeFrom="page">
                  <wp:align>center</wp:align>
                </wp:positionH>
                <wp:positionV relativeFrom="paragraph">
                  <wp:posOffset>4365625</wp:posOffset>
                </wp:positionV>
                <wp:extent cx="7260590" cy="5213350"/>
                <wp:effectExtent l="0" t="0" r="0" b="635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60590" cy="5213350"/>
                        </a:xfrm>
                        <a:prstGeom prst="rect">
                          <a:avLst/>
                        </a:prstGeom>
                        <a:noFill/>
                        <a:ln w="6350">
                          <a:noFill/>
                        </a:ln>
                      </wps:spPr>
                      <wps:txbx>
                        <w:txbxContent>
                          <w:p w14:paraId="0557A920" w14:textId="03909858" w:rsidR="00A40DF7" w:rsidRPr="00A40DF7" w:rsidRDefault="00A40DF7" w:rsidP="00A40DF7">
                            <w:pPr>
                              <w:jc w:val="center"/>
                              <w:rPr>
                                <w:rFonts w:ascii="Sylfaen" w:eastAsia="Calibri" w:hAnsi="Sylfaen" w:cs="Times New Roman"/>
                                <w:b/>
                                <w:color w:val="000000"/>
                                <w:lang w:val="ka-GE"/>
                              </w:rPr>
                            </w:pPr>
                            <w:r w:rsidRPr="00A40DF7">
                              <w:rPr>
                                <w:rFonts w:ascii="Sylfaen" w:eastAsia="Calibri" w:hAnsi="Sylfaen" w:cs="Times New Roman"/>
                                <w:b/>
                                <w:color w:val="000000"/>
                                <w:lang w:val="ka-GE"/>
                              </w:rPr>
                              <w:t>საერთაშორისო</w:t>
                            </w:r>
                            <w:r w:rsidR="00FF212A">
                              <w:rPr>
                                <w:rFonts w:ascii="Sylfaen" w:eastAsia="Calibri" w:hAnsi="Sylfaen" w:cs="Times New Roman"/>
                                <w:b/>
                                <w:color w:val="000000"/>
                                <w:lang w:val="ka-GE"/>
                              </w:rPr>
                              <w:t xml:space="preserve"> </w:t>
                            </w:r>
                            <w:r w:rsidRPr="00A40DF7">
                              <w:rPr>
                                <w:rFonts w:ascii="Sylfaen" w:eastAsia="Calibri" w:hAnsi="Sylfaen" w:cs="Times New Roman"/>
                                <w:b/>
                                <w:color w:val="000000"/>
                                <w:lang w:val="ka-GE"/>
                              </w:rPr>
                              <w:t>მობილობის პროგრამაში</w:t>
                            </w:r>
                          </w:p>
                          <w:p w14:paraId="0EFFD9FD" w14:textId="77777777" w:rsidR="00A40DF7" w:rsidRPr="00A40DF7" w:rsidRDefault="00A40DF7" w:rsidP="00A40DF7">
                            <w:pPr>
                              <w:jc w:val="center"/>
                              <w:rPr>
                                <w:rFonts w:ascii="Sylfaen" w:eastAsia="Calibri" w:hAnsi="Sylfaen" w:cs="Times New Roman"/>
                                <w:b/>
                                <w:color w:val="000000"/>
                              </w:rPr>
                            </w:pPr>
                            <w:r w:rsidRPr="00A40DF7">
                              <w:rPr>
                                <w:rFonts w:ascii="Sylfaen" w:eastAsia="Calibri" w:hAnsi="Sylfaen" w:cs="Times New Roman"/>
                                <w:b/>
                                <w:color w:val="000000"/>
                                <w:lang w:val="ka-GE"/>
                              </w:rPr>
                              <w:t>მონაწილეობის</w:t>
                            </w:r>
                            <w:r w:rsidRPr="00A40DF7">
                              <w:rPr>
                                <w:rFonts w:ascii="Sylfaen" w:eastAsia="Calibri" w:hAnsi="Sylfaen" w:cs="Times New Roman"/>
                                <w:b/>
                                <w:color w:val="000000"/>
                              </w:rPr>
                              <w:t xml:space="preserve"> წესი</w:t>
                            </w:r>
                          </w:p>
                          <w:p w14:paraId="651422D9" w14:textId="77777777" w:rsidR="00051424" w:rsidRDefault="00051424" w:rsidP="00E70158">
                            <w:pPr>
                              <w:jc w:val="center"/>
                              <w:rPr>
                                <w:rFonts w:ascii="Sylfaen" w:hAnsi="Sylfaen"/>
                                <w:color w:val="2F5496" w:themeColor="accent1" w:themeShade="BF"/>
                                <w:sz w:val="40"/>
                                <w:szCs w:val="76"/>
                                <w:lang w:val="ka-GE"/>
                              </w:rPr>
                            </w:pPr>
                          </w:p>
                          <w:p w14:paraId="5089DB36" w14:textId="77777777" w:rsidR="00051424" w:rsidRDefault="00051424" w:rsidP="00E70158">
                            <w:pPr>
                              <w:jc w:val="center"/>
                              <w:rPr>
                                <w:rFonts w:ascii="Sylfaen" w:hAnsi="Sylfaen"/>
                                <w:color w:val="2F5496" w:themeColor="accent1" w:themeShade="BF"/>
                                <w:sz w:val="40"/>
                                <w:szCs w:val="76"/>
                                <w:lang w:val="ka-GE"/>
                              </w:rPr>
                            </w:pPr>
                          </w:p>
                          <w:p w14:paraId="53AB9489" w14:textId="77777777" w:rsidR="00051424" w:rsidRPr="00F3348F" w:rsidRDefault="00051424" w:rsidP="00E70158">
                            <w:pPr>
                              <w:jc w:val="center"/>
                              <w:rPr>
                                <w:rFonts w:ascii="Sylfaen" w:hAnsi="Sylfaen"/>
                                <w:color w:val="2F5496" w:themeColor="accent1" w:themeShade="BF"/>
                                <w:sz w:val="40"/>
                                <w:szCs w:val="76"/>
                                <w:lang w:val="ka-GE"/>
                              </w:rPr>
                            </w:pPr>
                          </w:p>
                          <w:p w14:paraId="786E3783" w14:textId="77777777" w:rsidR="00051424" w:rsidRPr="00F3348F" w:rsidRDefault="00051424" w:rsidP="00E70158">
                            <w:pPr>
                              <w:jc w:val="center"/>
                              <w:rPr>
                                <w:rFonts w:ascii="Sylfaen" w:hAnsi="Sylfaen"/>
                                <w:color w:val="2F5496" w:themeColor="accent1" w:themeShade="BF"/>
                                <w:sz w:val="96"/>
                                <w:szCs w:val="76"/>
                                <w:lang w:val="ka-GE"/>
                              </w:rPr>
                            </w:pPr>
                          </w:p>
                          <w:p w14:paraId="3754A470" w14:textId="77777777" w:rsidR="00051424" w:rsidRPr="00F3348F" w:rsidRDefault="00051424" w:rsidP="00E70158">
                            <w:pPr>
                              <w:jc w:val="center"/>
                              <w:rPr>
                                <w:rFonts w:ascii="Sylfaen" w:hAnsi="Sylfaen"/>
                                <w:color w:val="2F5496" w:themeColor="accent1" w:themeShade="BF"/>
                                <w:sz w:val="96"/>
                                <w:szCs w:val="76"/>
                                <w:lang w:val="ka-GE"/>
                              </w:rPr>
                            </w:pPr>
                          </w:p>
                          <w:p w14:paraId="45351C4D" w14:textId="1D0CC443" w:rsidR="00051424" w:rsidRPr="00D81F5E" w:rsidRDefault="00D81F5E" w:rsidP="00E70158">
                            <w:pPr>
                              <w:jc w:val="center"/>
                              <w:rPr>
                                <w:rFonts w:ascii="Sylfaen" w:hAnsi="Sylfaen"/>
                                <w:color w:val="2F5496" w:themeColor="accent1" w:themeShade="BF"/>
                                <w:sz w:val="20"/>
                                <w:szCs w:val="20"/>
                                <w:lang w:val="ka-GE"/>
                              </w:rPr>
                            </w:pPr>
                            <w:r w:rsidRPr="00D81F5E">
                              <w:rPr>
                                <w:rFonts w:ascii="Sylfaen" w:hAnsi="Sylfaen"/>
                                <w:color w:val="2F5496" w:themeColor="accent1" w:themeShade="BF"/>
                                <w:sz w:val="20"/>
                                <w:szCs w:val="20"/>
                                <w:lang w:val="ka-GE"/>
                              </w:rPr>
                              <w:t>202</w:t>
                            </w:r>
                            <w:r w:rsidR="000D073C">
                              <w:rPr>
                                <w:rFonts w:ascii="Sylfaen" w:hAnsi="Sylfaen"/>
                                <w:color w:val="2F5496" w:themeColor="accent1" w:themeShade="BF"/>
                                <w:sz w:val="20"/>
                                <w:szCs w:val="20"/>
                              </w:rPr>
                              <w:t>2</w:t>
                            </w:r>
                            <w:r w:rsidRPr="00D81F5E">
                              <w:rPr>
                                <w:rFonts w:ascii="Sylfaen" w:hAnsi="Sylfaen"/>
                                <w:color w:val="2F5496" w:themeColor="accent1" w:themeShade="BF"/>
                                <w:sz w:val="20"/>
                                <w:szCs w:val="20"/>
                                <w:lang w:val="ka-GE"/>
                              </w:rPr>
                              <w:t xml:space="preserve"> წელი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234AF05" id="_x0000_t202" coordsize="21600,21600" o:spt="202" path="m,l,21600r21600,l21600,xe">
                <v:stroke joinstyle="miter"/>
                <v:path gradientshapeok="t" o:connecttype="rect"/>
              </v:shapetype>
              <v:shape id="Text Box 50" o:spid="_x0000_s1028" type="#_x0000_t202" style="position:absolute;left:0;text-align:left;margin-left:0;margin-top:343.75pt;width:571.7pt;height:410.5pt;z-index:2516485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" filled="f" stroked="f" strokeweight=".5pt">
                <v:textbox>
                  <w:txbxContent>
                    <w:p w14:paraId="0557A920" w14:textId="03909858" w:rsidR="00A40DF7" w:rsidRPr="00A40DF7" w:rsidRDefault="00A40DF7" w:rsidP="00A40DF7">
                      <w:pPr>
                        <w:jc w:val="center"/>
                        <w:rPr>
                          <w:rFonts w:ascii="Sylfaen" w:eastAsia="Calibri" w:hAnsi="Sylfaen" w:cs="Times New Roman"/>
                          <w:b/>
                          <w:color w:val="000000"/>
                          <w:lang w:val="ka-GE"/>
                        </w:rPr>
                      </w:pPr>
                      <w:r w:rsidRPr="00A40DF7">
                        <w:rPr>
                          <w:rFonts w:ascii="Sylfaen" w:eastAsia="Calibri" w:hAnsi="Sylfaen" w:cs="Times New Roman"/>
                          <w:b/>
                          <w:color w:val="000000"/>
                          <w:lang w:val="ka-GE"/>
                        </w:rPr>
                        <w:t>საერთაშორისო</w:t>
                      </w:r>
                      <w:r w:rsidR="00FF212A">
                        <w:rPr>
                          <w:rFonts w:ascii="Sylfaen" w:eastAsia="Calibri" w:hAnsi="Sylfaen" w:cs="Times New Roman"/>
                          <w:b/>
                          <w:color w:val="000000"/>
                          <w:lang w:val="ka-GE"/>
                        </w:rPr>
                        <w:t xml:space="preserve"> </w:t>
                      </w:r>
                      <w:r w:rsidRPr="00A40DF7">
                        <w:rPr>
                          <w:rFonts w:ascii="Sylfaen" w:eastAsia="Calibri" w:hAnsi="Sylfaen" w:cs="Times New Roman"/>
                          <w:b/>
                          <w:color w:val="000000"/>
                          <w:lang w:val="ka-GE"/>
                        </w:rPr>
                        <w:t>მობილობის პროგრამაში</w:t>
                      </w:r>
                    </w:p>
                    <w:p w14:paraId="0EFFD9FD" w14:textId="77777777" w:rsidR="00A40DF7" w:rsidRPr="00A40DF7" w:rsidRDefault="00A40DF7" w:rsidP="00A40DF7">
                      <w:pPr>
                        <w:jc w:val="center"/>
                        <w:rPr>
                          <w:rFonts w:ascii="Sylfaen" w:eastAsia="Calibri" w:hAnsi="Sylfaen" w:cs="Times New Roman"/>
                          <w:b/>
                          <w:color w:val="000000"/>
                        </w:rPr>
                      </w:pPr>
                      <w:r w:rsidRPr="00A40DF7">
                        <w:rPr>
                          <w:rFonts w:ascii="Sylfaen" w:eastAsia="Calibri" w:hAnsi="Sylfaen" w:cs="Times New Roman"/>
                          <w:b/>
                          <w:color w:val="000000"/>
                          <w:lang w:val="ka-GE"/>
                        </w:rPr>
                        <w:t>მონაწილეობის</w:t>
                      </w:r>
                      <w:r w:rsidRPr="00A40DF7">
                        <w:rPr>
                          <w:rFonts w:ascii="Sylfaen" w:eastAsia="Calibri" w:hAnsi="Sylfaen" w:cs="Times New Roman"/>
                          <w:b/>
                          <w:color w:val="000000"/>
                        </w:rPr>
                        <w:t xml:space="preserve"> </w:t>
                      </w:r>
                      <w:proofErr w:type="spellStart"/>
                      <w:r w:rsidRPr="00A40DF7">
                        <w:rPr>
                          <w:rFonts w:ascii="Sylfaen" w:eastAsia="Calibri" w:hAnsi="Sylfaen" w:cs="Times New Roman"/>
                          <w:b/>
                          <w:color w:val="000000"/>
                        </w:rPr>
                        <w:t>წესი</w:t>
                      </w:r>
                      <w:proofErr w:type="spellEnd"/>
                    </w:p>
                    <w:p w14:paraId="651422D9" w14:textId="77777777" w:rsidR="00051424" w:rsidRDefault="00051424" w:rsidP="00E70158">
                      <w:pPr>
                        <w:jc w:val="center"/>
                        <w:rPr>
                          <w:rFonts w:ascii="Sylfaen" w:hAnsi="Sylfaen"/>
                          <w:color w:val="2F5496" w:themeColor="accent1" w:themeShade="BF"/>
                          <w:sz w:val="40"/>
                          <w:szCs w:val="76"/>
                          <w:lang w:val="ka-GE"/>
                        </w:rPr>
                      </w:pPr>
                    </w:p>
                    <w:p w14:paraId="5089DB36" w14:textId="77777777" w:rsidR="00051424" w:rsidRDefault="00051424" w:rsidP="00E70158">
                      <w:pPr>
                        <w:jc w:val="center"/>
                        <w:rPr>
                          <w:rFonts w:ascii="Sylfaen" w:hAnsi="Sylfaen"/>
                          <w:color w:val="2F5496" w:themeColor="accent1" w:themeShade="BF"/>
                          <w:sz w:val="40"/>
                          <w:szCs w:val="76"/>
                          <w:lang w:val="ka-GE"/>
                        </w:rPr>
                      </w:pPr>
                    </w:p>
                    <w:p w14:paraId="53AB9489" w14:textId="77777777" w:rsidR="00051424" w:rsidRPr="00F3348F" w:rsidRDefault="00051424" w:rsidP="00E70158">
                      <w:pPr>
                        <w:jc w:val="center"/>
                        <w:rPr>
                          <w:rFonts w:ascii="Sylfaen" w:hAnsi="Sylfaen"/>
                          <w:color w:val="2F5496" w:themeColor="accent1" w:themeShade="BF"/>
                          <w:sz w:val="40"/>
                          <w:szCs w:val="76"/>
                          <w:lang w:val="ka-GE"/>
                        </w:rPr>
                      </w:pPr>
                    </w:p>
                    <w:p w14:paraId="786E3783" w14:textId="77777777" w:rsidR="00051424" w:rsidRPr="00F3348F" w:rsidRDefault="00051424" w:rsidP="00E70158">
                      <w:pPr>
                        <w:jc w:val="center"/>
                        <w:rPr>
                          <w:rFonts w:ascii="Sylfaen" w:hAnsi="Sylfaen"/>
                          <w:color w:val="2F5496" w:themeColor="accent1" w:themeShade="BF"/>
                          <w:sz w:val="96"/>
                          <w:szCs w:val="76"/>
                          <w:lang w:val="ka-GE"/>
                        </w:rPr>
                      </w:pPr>
                    </w:p>
                    <w:p w14:paraId="3754A470" w14:textId="77777777" w:rsidR="00051424" w:rsidRPr="00F3348F" w:rsidRDefault="00051424" w:rsidP="00E70158">
                      <w:pPr>
                        <w:jc w:val="center"/>
                        <w:rPr>
                          <w:rFonts w:ascii="Sylfaen" w:hAnsi="Sylfaen"/>
                          <w:color w:val="2F5496" w:themeColor="accent1" w:themeShade="BF"/>
                          <w:sz w:val="96"/>
                          <w:szCs w:val="76"/>
                          <w:lang w:val="ka-GE"/>
                        </w:rPr>
                      </w:pPr>
                    </w:p>
                    <w:p w14:paraId="45351C4D" w14:textId="1D0CC443" w:rsidR="00051424" w:rsidRPr="00D81F5E" w:rsidRDefault="00D81F5E" w:rsidP="00E70158">
                      <w:pPr>
                        <w:jc w:val="center"/>
                        <w:rPr>
                          <w:rFonts w:ascii="Sylfaen" w:hAnsi="Sylfaen"/>
                          <w:color w:val="2F5496" w:themeColor="accent1" w:themeShade="BF"/>
                          <w:sz w:val="20"/>
                          <w:szCs w:val="20"/>
                          <w:lang w:val="ka-GE"/>
                        </w:rPr>
                      </w:pPr>
                      <w:r w:rsidRPr="00D81F5E">
                        <w:rPr>
                          <w:rFonts w:ascii="Sylfaen" w:hAnsi="Sylfaen"/>
                          <w:color w:val="2F5496" w:themeColor="accent1" w:themeShade="BF"/>
                          <w:sz w:val="20"/>
                          <w:szCs w:val="20"/>
                          <w:lang w:val="ka-GE"/>
                        </w:rPr>
                        <w:t>202</w:t>
                      </w:r>
                      <w:r w:rsidR="000D073C">
                        <w:rPr>
                          <w:rFonts w:ascii="Sylfaen" w:hAnsi="Sylfaen"/>
                          <w:color w:val="2F5496" w:themeColor="accent1" w:themeShade="BF"/>
                          <w:sz w:val="20"/>
                          <w:szCs w:val="20"/>
                        </w:rPr>
                        <w:t>2</w:t>
                      </w:r>
                      <w:r w:rsidRPr="00D81F5E">
                        <w:rPr>
                          <w:rFonts w:ascii="Sylfaen" w:hAnsi="Sylfaen"/>
                          <w:color w:val="2F5496" w:themeColor="accent1" w:themeShade="BF"/>
                          <w:sz w:val="20"/>
                          <w:szCs w:val="20"/>
                          <w:lang w:val="ka-GE"/>
                        </w:rPr>
                        <w:t xml:space="preserve"> წელი</w:t>
                      </w:r>
                    </w:p>
                  </w:txbxContent>
                </v:textbox>
                <w10:wrap anchorx="page"/>
              </v:shape>
            </w:pict>
          </mc:Fallback>
        </mc:AlternateContent>
      </w:r>
      <w:r w:rsidR="00375426" w:rsidRPr="00C54FFE">
        <w:rPr>
          <w:rFonts w:ascii="Sylfaen" w:hAnsi="Sylfaen"/>
          <w:noProof/>
          <w:sz w:val="24"/>
          <w:szCs w:val="24"/>
        </w:rPr>
        <w:drawing>
          <wp:inline distT="0" distB="0" distL="0" distR="0" wp14:anchorId="7A2B3D70" wp14:editId="49927C3D">
            <wp:extent cx="8929370" cy="10232221"/>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over p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30752" cy="10233804"/>
                    </a:xfrm>
                    <a:prstGeom prst="rect">
                      <a:avLst/>
                    </a:prstGeom>
                  </pic:spPr>
                </pic:pic>
              </a:graphicData>
            </a:graphic>
          </wp:inline>
        </w:drawing>
      </w:r>
      <w:bookmarkStart w:id="0" w:name="_Toc960629"/>
    </w:p>
    <w:p w14:paraId="64415576" w14:textId="77777777" w:rsidR="00C71156" w:rsidRPr="00C54FFE" w:rsidRDefault="00C71156" w:rsidP="00CA59F9">
      <w:pPr>
        <w:pStyle w:val="TOCHeading"/>
        <w:spacing w:before="0" w:after="120" w:line="288" w:lineRule="auto"/>
        <w:ind w:left="284"/>
        <w:jc w:val="both"/>
        <w:rPr>
          <w:sz w:val="24"/>
          <w:szCs w:val="24"/>
        </w:rPr>
      </w:pPr>
    </w:p>
    <w:bookmarkStart w:id="1" w:name="_Toc3538252" w:displacedByCustomXml="next"/>
    <w:sdt>
      <w:sdtPr>
        <w:rPr>
          <w:rFonts w:asciiTheme="minorHAnsi" w:eastAsiaTheme="minorHAnsi" w:hAnsiTheme="minorHAnsi" w:cstheme="minorBidi"/>
          <w:color w:val="auto"/>
          <w:sz w:val="22"/>
          <w:szCs w:val="22"/>
        </w:rPr>
        <w:id w:val="1729025453"/>
        <w:docPartObj>
          <w:docPartGallery w:val="Table of Contents"/>
          <w:docPartUnique/>
        </w:docPartObj>
      </w:sdtPr>
      <w:sdtEndPr>
        <w:rPr>
          <w:b/>
          <w:bCs/>
          <w:noProof/>
        </w:rPr>
      </w:sdtEndPr>
      <w:sdtContent>
        <w:p w14:paraId="0E481BA9" w14:textId="71E6FFAD" w:rsidR="00A40DF7" w:rsidRPr="00A40DF7" w:rsidRDefault="00A40DF7">
          <w:pPr>
            <w:pStyle w:val="TOCHeading"/>
            <w:rPr>
              <w:rFonts w:ascii="Sylfaen" w:hAnsi="Sylfaen"/>
              <w:lang w:val="ka-GE"/>
            </w:rPr>
          </w:pPr>
          <w:r>
            <w:rPr>
              <w:rFonts w:ascii="Sylfaen" w:hAnsi="Sylfaen"/>
              <w:lang w:val="ka-GE"/>
            </w:rPr>
            <w:t>შინაარსი</w:t>
          </w:r>
        </w:p>
        <w:p w14:paraId="0D5FB0F9" w14:textId="69F95D29" w:rsidR="00155E14" w:rsidRDefault="00A40DF7">
          <w:pPr>
            <w:pStyle w:val="TOC1"/>
            <w:tabs>
              <w:tab w:val="right" w:leader="dot" w:pos="10110"/>
            </w:tabs>
            <w:rPr>
              <w:rFonts w:asciiTheme="minorHAnsi" w:eastAsiaTheme="minorEastAsia" w:hAnsiTheme="minorHAnsi" w:cstheme="minorBidi"/>
              <w:noProof/>
              <w:lang w:val="en-US"/>
            </w:rPr>
          </w:pPr>
          <w:r w:rsidRPr="00A40DF7">
            <w:rPr>
              <w:b/>
              <w:bCs/>
              <w:i/>
              <w:noProof/>
            </w:rPr>
            <w:fldChar w:fldCharType="begin"/>
          </w:r>
          <w:r w:rsidRPr="00A40DF7">
            <w:rPr>
              <w:b/>
              <w:bCs/>
              <w:i/>
              <w:noProof/>
            </w:rPr>
            <w:instrText xml:space="preserve"> TOC \o "1-3" \h \z \u </w:instrText>
          </w:r>
          <w:r w:rsidRPr="00A40DF7">
            <w:rPr>
              <w:b/>
              <w:bCs/>
              <w:i/>
              <w:noProof/>
            </w:rPr>
            <w:fldChar w:fldCharType="separate"/>
          </w:r>
          <w:hyperlink w:anchor="_Toc111651932" w:history="1">
            <w:r w:rsidR="00155E14" w:rsidRPr="000B3665">
              <w:rPr>
                <w:rStyle w:val="Hyperlink"/>
                <w:rFonts w:ascii="Sylfaen" w:hAnsi="Sylfaen" w:cs="Sylfaen"/>
                <w:noProof/>
              </w:rPr>
              <w:t>მუხლი</w:t>
            </w:r>
            <w:r w:rsidR="00155E14" w:rsidRPr="000B3665">
              <w:rPr>
                <w:rStyle w:val="Hyperlink"/>
                <w:noProof/>
              </w:rPr>
              <w:t xml:space="preserve"> 1.  </w:t>
            </w:r>
            <w:r w:rsidR="00155E14" w:rsidRPr="000B3665">
              <w:rPr>
                <w:rStyle w:val="Hyperlink"/>
                <w:rFonts w:ascii="Sylfaen" w:hAnsi="Sylfaen" w:cs="Sylfaen"/>
                <w:noProof/>
              </w:rPr>
              <w:t>ზოგადი</w:t>
            </w:r>
            <w:r w:rsidR="00155E14" w:rsidRPr="000B3665">
              <w:rPr>
                <w:rStyle w:val="Hyperlink"/>
                <w:noProof/>
              </w:rPr>
              <w:t xml:space="preserve">  </w:t>
            </w:r>
            <w:r w:rsidR="00155E14" w:rsidRPr="000B3665">
              <w:rPr>
                <w:rStyle w:val="Hyperlink"/>
                <w:rFonts w:ascii="Sylfaen" w:hAnsi="Sylfaen" w:cs="Sylfaen"/>
                <w:noProof/>
              </w:rPr>
              <w:t>დებულებები</w:t>
            </w:r>
            <w:r w:rsidR="00155E14">
              <w:rPr>
                <w:noProof/>
                <w:webHidden/>
              </w:rPr>
              <w:tab/>
            </w:r>
            <w:r w:rsidR="00155E14">
              <w:rPr>
                <w:noProof/>
                <w:webHidden/>
              </w:rPr>
              <w:fldChar w:fldCharType="begin"/>
            </w:r>
            <w:r w:rsidR="00155E14">
              <w:rPr>
                <w:noProof/>
                <w:webHidden/>
              </w:rPr>
              <w:instrText xml:space="preserve"> PAGEREF _Toc111651932 \h </w:instrText>
            </w:r>
            <w:r w:rsidR="00155E14">
              <w:rPr>
                <w:noProof/>
                <w:webHidden/>
              </w:rPr>
            </w:r>
            <w:r w:rsidR="00155E14">
              <w:rPr>
                <w:noProof/>
                <w:webHidden/>
              </w:rPr>
              <w:fldChar w:fldCharType="separate"/>
            </w:r>
            <w:r w:rsidR="00155E14">
              <w:rPr>
                <w:noProof/>
                <w:webHidden/>
              </w:rPr>
              <w:t>3</w:t>
            </w:r>
            <w:r w:rsidR="00155E14">
              <w:rPr>
                <w:noProof/>
                <w:webHidden/>
              </w:rPr>
              <w:fldChar w:fldCharType="end"/>
            </w:r>
          </w:hyperlink>
        </w:p>
        <w:p w14:paraId="2B150937" w14:textId="4D9761F4" w:rsidR="00155E14" w:rsidRDefault="006B1C36">
          <w:pPr>
            <w:pStyle w:val="TOC1"/>
            <w:tabs>
              <w:tab w:val="right" w:leader="dot" w:pos="10110"/>
            </w:tabs>
            <w:rPr>
              <w:rFonts w:asciiTheme="minorHAnsi" w:eastAsiaTheme="minorEastAsia" w:hAnsiTheme="minorHAnsi" w:cstheme="minorBidi"/>
              <w:noProof/>
              <w:lang w:val="en-US"/>
            </w:rPr>
          </w:pPr>
          <w:hyperlink w:anchor="_Toc111651933" w:history="1">
            <w:r w:rsidR="00155E14" w:rsidRPr="000B3665">
              <w:rPr>
                <w:rStyle w:val="Hyperlink"/>
                <w:rFonts w:ascii="Sylfaen" w:hAnsi="Sylfaen" w:cs="Sylfaen"/>
                <w:noProof/>
              </w:rPr>
              <w:t>მუხლი</w:t>
            </w:r>
            <w:r w:rsidR="00155E14" w:rsidRPr="000B3665">
              <w:rPr>
                <w:rStyle w:val="Hyperlink"/>
                <w:noProof/>
              </w:rPr>
              <w:t xml:space="preserve">  2.  </w:t>
            </w:r>
            <w:r w:rsidR="00155E14" w:rsidRPr="000B3665">
              <w:rPr>
                <w:rStyle w:val="Hyperlink"/>
                <w:rFonts w:ascii="Sylfaen" w:hAnsi="Sylfaen" w:cs="Sylfaen"/>
                <w:noProof/>
              </w:rPr>
              <w:t>კონკურსის</w:t>
            </w:r>
            <w:r w:rsidR="00155E14" w:rsidRPr="000B3665">
              <w:rPr>
                <w:rStyle w:val="Hyperlink"/>
                <w:noProof/>
              </w:rPr>
              <w:t xml:space="preserve">  </w:t>
            </w:r>
            <w:r w:rsidR="00155E14" w:rsidRPr="000B3665">
              <w:rPr>
                <w:rStyle w:val="Hyperlink"/>
                <w:rFonts w:ascii="Sylfaen" w:hAnsi="Sylfaen" w:cs="Sylfaen"/>
                <w:noProof/>
              </w:rPr>
              <w:t>გამოცხადება</w:t>
            </w:r>
            <w:r w:rsidR="00155E14">
              <w:rPr>
                <w:noProof/>
                <w:webHidden/>
              </w:rPr>
              <w:tab/>
            </w:r>
            <w:r w:rsidR="00155E14">
              <w:rPr>
                <w:noProof/>
                <w:webHidden/>
              </w:rPr>
              <w:fldChar w:fldCharType="begin"/>
            </w:r>
            <w:r w:rsidR="00155E14">
              <w:rPr>
                <w:noProof/>
                <w:webHidden/>
              </w:rPr>
              <w:instrText xml:space="preserve"> PAGEREF _Toc111651933 \h </w:instrText>
            </w:r>
            <w:r w:rsidR="00155E14">
              <w:rPr>
                <w:noProof/>
                <w:webHidden/>
              </w:rPr>
            </w:r>
            <w:r w:rsidR="00155E14">
              <w:rPr>
                <w:noProof/>
                <w:webHidden/>
              </w:rPr>
              <w:fldChar w:fldCharType="separate"/>
            </w:r>
            <w:r w:rsidR="00155E14">
              <w:rPr>
                <w:noProof/>
                <w:webHidden/>
              </w:rPr>
              <w:t>3</w:t>
            </w:r>
            <w:r w:rsidR="00155E14">
              <w:rPr>
                <w:noProof/>
                <w:webHidden/>
              </w:rPr>
              <w:fldChar w:fldCharType="end"/>
            </w:r>
          </w:hyperlink>
        </w:p>
        <w:p w14:paraId="610F44C4" w14:textId="217F9AD1" w:rsidR="00155E14" w:rsidRDefault="006B1C36">
          <w:pPr>
            <w:pStyle w:val="TOC1"/>
            <w:tabs>
              <w:tab w:val="right" w:leader="dot" w:pos="10110"/>
            </w:tabs>
            <w:rPr>
              <w:rFonts w:asciiTheme="minorHAnsi" w:eastAsiaTheme="minorEastAsia" w:hAnsiTheme="minorHAnsi" w:cstheme="minorBidi"/>
              <w:noProof/>
              <w:lang w:val="en-US"/>
            </w:rPr>
          </w:pPr>
          <w:hyperlink w:anchor="_Toc111651934" w:history="1">
            <w:r w:rsidR="00155E14" w:rsidRPr="000B3665">
              <w:rPr>
                <w:rStyle w:val="Hyperlink"/>
                <w:rFonts w:ascii="Sylfaen" w:hAnsi="Sylfaen" w:cs="Sylfaen"/>
                <w:noProof/>
              </w:rPr>
              <w:t>მუხლი</w:t>
            </w:r>
            <w:r w:rsidR="00155E14" w:rsidRPr="000B3665">
              <w:rPr>
                <w:rStyle w:val="Hyperlink"/>
                <w:noProof/>
              </w:rPr>
              <w:t xml:space="preserve">  3.  </w:t>
            </w:r>
            <w:r w:rsidR="00155E14" w:rsidRPr="000B3665">
              <w:rPr>
                <w:rStyle w:val="Hyperlink"/>
                <w:rFonts w:ascii="Sylfaen" w:hAnsi="Sylfaen" w:cs="Sylfaen"/>
                <w:noProof/>
              </w:rPr>
              <w:t>სტუდენტთა</w:t>
            </w:r>
            <w:r w:rsidR="00155E14" w:rsidRPr="000B3665">
              <w:rPr>
                <w:rStyle w:val="Hyperlink"/>
                <w:noProof/>
              </w:rPr>
              <w:t xml:space="preserve">  </w:t>
            </w:r>
            <w:r w:rsidR="00155E14" w:rsidRPr="000B3665">
              <w:rPr>
                <w:rStyle w:val="Hyperlink"/>
                <w:rFonts w:ascii="Sylfaen" w:hAnsi="Sylfaen" w:cs="Sylfaen"/>
                <w:noProof/>
              </w:rPr>
              <w:t>შერჩევის</w:t>
            </w:r>
            <w:r w:rsidR="00155E14" w:rsidRPr="000B3665">
              <w:rPr>
                <w:rStyle w:val="Hyperlink"/>
                <w:noProof/>
              </w:rPr>
              <w:t xml:space="preserve">  </w:t>
            </w:r>
            <w:r w:rsidR="00155E14" w:rsidRPr="000B3665">
              <w:rPr>
                <w:rStyle w:val="Hyperlink"/>
                <w:rFonts w:ascii="Sylfaen" w:hAnsi="Sylfaen" w:cs="Sylfaen"/>
                <w:noProof/>
              </w:rPr>
              <w:t>პროცედურა</w:t>
            </w:r>
            <w:r w:rsidR="00155E14">
              <w:rPr>
                <w:noProof/>
                <w:webHidden/>
              </w:rPr>
              <w:tab/>
            </w:r>
            <w:r w:rsidR="00155E14">
              <w:rPr>
                <w:noProof/>
                <w:webHidden/>
              </w:rPr>
              <w:fldChar w:fldCharType="begin"/>
            </w:r>
            <w:r w:rsidR="00155E14">
              <w:rPr>
                <w:noProof/>
                <w:webHidden/>
              </w:rPr>
              <w:instrText xml:space="preserve"> PAGEREF _Toc111651934 \h </w:instrText>
            </w:r>
            <w:r w:rsidR="00155E14">
              <w:rPr>
                <w:noProof/>
                <w:webHidden/>
              </w:rPr>
            </w:r>
            <w:r w:rsidR="00155E14">
              <w:rPr>
                <w:noProof/>
                <w:webHidden/>
              </w:rPr>
              <w:fldChar w:fldCharType="separate"/>
            </w:r>
            <w:r w:rsidR="00155E14">
              <w:rPr>
                <w:noProof/>
                <w:webHidden/>
              </w:rPr>
              <w:t>4</w:t>
            </w:r>
            <w:r w:rsidR="00155E14">
              <w:rPr>
                <w:noProof/>
                <w:webHidden/>
              </w:rPr>
              <w:fldChar w:fldCharType="end"/>
            </w:r>
          </w:hyperlink>
        </w:p>
        <w:p w14:paraId="21CDFF7A" w14:textId="1988B05D" w:rsidR="00155E14" w:rsidRDefault="006B1C36">
          <w:pPr>
            <w:pStyle w:val="TOC1"/>
            <w:tabs>
              <w:tab w:val="right" w:leader="dot" w:pos="10110"/>
            </w:tabs>
            <w:rPr>
              <w:rFonts w:asciiTheme="minorHAnsi" w:eastAsiaTheme="minorEastAsia" w:hAnsiTheme="minorHAnsi" w:cstheme="minorBidi"/>
              <w:noProof/>
              <w:lang w:val="en-US"/>
            </w:rPr>
          </w:pPr>
          <w:hyperlink w:anchor="_Toc111651935" w:history="1">
            <w:r w:rsidR="00155E14" w:rsidRPr="000B3665">
              <w:rPr>
                <w:rStyle w:val="Hyperlink"/>
                <w:rFonts w:ascii="Sylfaen" w:hAnsi="Sylfaen" w:cs="Sylfaen"/>
                <w:noProof/>
              </w:rPr>
              <w:t>მუხლი</w:t>
            </w:r>
            <w:r w:rsidR="00155E14" w:rsidRPr="000B3665">
              <w:rPr>
                <w:rStyle w:val="Hyperlink"/>
                <w:noProof/>
              </w:rPr>
              <w:t xml:space="preserve">  4.  </w:t>
            </w:r>
            <w:r w:rsidR="00155E14" w:rsidRPr="000B3665">
              <w:rPr>
                <w:rStyle w:val="Hyperlink"/>
                <w:rFonts w:ascii="Sylfaen" w:hAnsi="Sylfaen" w:cs="Sylfaen"/>
                <w:noProof/>
              </w:rPr>
              <w:t>აკადემიური პერსონალის</w:t>
            </w:r>
            <w:r w:rsidR="00155E14" w:rsidRPr="000B3665">
              <w:rPr>
                <w:rStyle w:val="Hyperlink"/>
                <w:noProof/>
              </w:rPr>
              <w:t xml:space="preserve"> </w:t>
            </w:r>
            <w:r w:rsidR="00155E14" w:rsidRPr="000B3665">
              <w:rPr>
                <w:rStyle w:val="Hyperlink"/>
                <w:rFonts w:ascii="Sylfaen" w:hAnsi="Sylfaen" w:cs="Sylfaen"/>
                <w:noProof/>
              </w:rPr>
              <w:t>შერჩევის</w:t>
            </w:r>
            <w:r w:rsidR="00155E14" w:rsidRPr="000B3665">
              <w:rPr>
                <w:rStyle w:val="Hyperlink"/>
                <w:noProof/>
              </w:rPr>
              <w:t xml:space="preserve"> </w:t>
            </w:r>
            <w:r w:rsidR="00155E14" w:rsidRPr="000B3665">
              <w:rPr>
                <w:rStyle w:val="Hyperlink"/>
                <w:rFonts w:ascii="Sylfaen" w:hAnsi="Sylfaen" w:cs="Sylfaen"/>
                <w:noProof/>
              </w:rPr>
              <w:t>პროცედურა</w:t>
            </w:r>
            <w:r w:rsidR="00155E14">
              <w:rPr>
                <w:noProof/>
                <w:webHidden/>
              </w:rPr>
              <w:tab/>
            </w:r>
            <w:r w:rsidR="00155E14">
              <w:rPr>
                <w:noProof/>
                <w:webHidden/>
              </w:rPr>
              <w:fldChar w:fldCharType="begin"/>
            </w:r>
            <w:r w:rsidR="00155E14">
              <w:rPr>
                <w:noProof/>
                <w:webHidden/>
              </w:rPr>
              <w:instrText xml:space="preserve"> PAGEREF _Toc111651935 \h </w:instrText>
            </w:r>
            <w:r w:rsidR="00155E14">
              <w:rPr>
                <w:noProof/>
                <w:webHidden/>
              </w:rPr>
            </w:r>
            <w:r w:rsidR="00155E14">
              <w:rPr>
                <w:noProof/>
                <w:webHidden/>
              </w:rPr>
              <w:fldChar w:fldCharType="separate"/>
            </w:r>
            <w:r w:rsidR="00155E14">
              <w:rPr>
                <w:noProof/>
                <w:webHidden/>
              </w:rPr>
              <w:t>8</w:t>
            </w:r>
            <w:r w:rsidR="00155E14">
              <w:rPr>
                <w:noProof/>
                <w:webHidden/>
              </w:rPr>
              <w:fldChar w:fldCharType="end"/>
            </w:r>
          </w:hyperlink>
        </w:p>
        <w:p w14:paraId="76CEB0DA" w14:textId="0FD51076" w:rsidR="00155E14" w:rsidRDefault="006B1C36">
          <w:pPr>
            <w:pStyle w:val="TOC1"/>
            <w:tabs>
              <w:tab w:val="right" w:leader="dot" w:pos="10110"/>
            </w:tabs>
            <w:rPr>
              <w:rFonts w:asciiTheme="minorHAnsi" w:eastAsiaTheme="minorEastAsia" w:hAnsiTheme="minorHAnsi" w:cstheme="minorBidi"/>
              <w:noProof/>
              <w:lang w:val="en-US"/>
            </w:rPr>
          </w:pPr>
          <w:hyperlink w:anchor="_Toc111651936" w:history="1">
            <w:r w:rsidR="00155E14" w:rsidRPr="000B3665">
              <w:rPr>
                <w:rStyle w:val="Hyperlink"/>
                <w:rFonts w:ascii="Sylfaen" w:hAnsi="Sylfaen" w:cs="Sylfaen"/>
                <w:noProof/>
              </w:rPr>
              <w:t>მუხლი</w:t>
            </w:r>
            <w:r w:rsidR="00155E14" w:rsidRPr="000B3665">
              <w:rPr>
                <w:rStyle w:val="Hyperlink"/>
                <w:noProof/>
              </w:rPr>
              <w:t xml:space="preserve">  5. </w:t>
            </w:r>
            <w:r w:rsidR="00155E14" w:rsidRPr="000B3665">
              <w:rPr>
                <w:rStyle w:val="Hyperlink"/>
                <w:rFonts w:ascii="Sylfaen" w:hAnsi="Sylfaen"/>
                <w:noProof/>
              </w:rPr>
              <w:t>ადმინისტრაციული პერსონალის შერჩევის პროცედურა</w:t>
            </w:r>
            <w:r w:rsidR="00155E14">
              <w:rPr>
                <w:noProof/>
                <w:webHidden/>
              </w:rPr>
              <w:tab/>
            </w:r>
            <w:r w:rsidR="00155E14">
              <w:rPr>
                <w:noProof/>
                <w:webHidden/>
              </w:rPr>
              <w:fldChar w:fldCharType="begin"/>
            </w:r>
            <w:r w:rsidR="00155E14">
              <w:rPr>
                <w:noProof/>
                <w:webHidden/>
              </w:rPr>
              <w:instrText xml:space="preserve"> PAGEREF _Toc111651936 \h </w:instrText>
            </w:r>
            <w:r w:rsidR="00155E14">
              <w:rPr>
                <w:noProof/>
                <w:webHidden/>
              </w:rPr>
            </w:r>
            <w:r w:rsidR="00155E14">
              <w:rPr>
                <w:noProof/>
                <w:webHidden/>
              </w:rPr>
              <w:fldChar w:fldCharType="separate"/>
            </w:r>
            <w:r w:rsidR="00155E14">
              <w:rPr>
                <w:noProof/>
                <w:webHidden/>
              </w:rPr>
              <w:t>10</w:t>
            </w:r>
            <w:r w:rsidR="00155E14">
              <w:rPr>
                <w:noProof/>
                <w:webHidden/>
              </w:rPr>
              <w:fldChar w:fldCharType="end"/>
            </w:r>
          </w:hyperlink>
        </w:p>
        <w:p w14:paraId="72638A9C" w14:textId="7E979469" w:rsidR="00155E14" w:rsidRDefault="006B1C36">
          <w:pPr>
            <w:pStyle w:val="TOC1"/>
            <w:tabs>
              <w:tab w:val="right" w:leader="dot" w:pos="10110"/>
            </w:tabs>
            <w:rPr>
              <w:rFonts w:asciiTheme="minorHAnsi" w:eastAsiaTheme="minorEastAsia" w:hAnsiTheme="minorHAnsi" w:cstheme="minorBidi"/>
              <w:noProof/>
              <w:lang w:val="en-US"/>
            </w:rPr>
          </w:pPr>
          <w:hyperlink w:anchor="_Toc111651937" w:history="1">
            <w:r w:rsidR="00155E14" w:rsidRPr="000B3665">
              <w:rPr>
                <w:rStyle w:val="Hyperlink"/>
                <w:rFonts w:ascii="Sylfaen" w:hAnsi="Sylfaen" w:cs="Sylfaen"/>
                <w:noProof/>
              </w:rPr>
              <w:t>მუხლი</w:t>
            </w:r>
            <w:r w:rsidR="00155E14" w:rsidRPr="000B3665">
              <w:rPr>
                <w:rStyle w:val="Hyperlink"/>
                <w:noProof/>
              </w:rPr>
              <w:t xml:space="preserve">  6. </w:t>
            </w:r>
            <w:r w:rsidR="00155E14" w:rsidRPr="000B3665">
              <w:rPr>
                <w:rStyle w:val="Hyperlink"/>
                <w:rFonts w:ascii="Sylfaen" w:hAnsi="Sylfaen" w:cs="Sylfaen"/>
                <w:noProof/>
              </w:rPr>
              <w:t>სტუდენტთა</w:t>
            </w:r>
            <w:r w:rsidR="00155E14" w:rsidRPr="000B3665">
              <w:rPr>
                <w:rStyle w:val="Hyperlink"/>
                <w:noProof/>
              </w:rPr>
              <w:t xml:space="preserve"> </w:t>
            </w:r>
            <w:r w:rsidR="00155E14" w:rsidRPr="000B3665">
              <w:rPr>
                <w:rStyle w:val="Hyperlink"/>
                <w:rFonts w:ascii="Sylfaen" w:hAnsi="Sylfaen" w:cs="Sylfaen"/>
                <w:noProof/>
              </w:rPr>
              <w:t>საერთაშორისო</w:t>
            </w:r>
            <w:r w:rsidR="00155E14" w:rsidRPr="000B3665">
              <w:rPr>
                <w:rStyle w:val="Hyperlink"/>
                <w:noProof/>
              </w:rPr>
              <w:t xml:space="preserve"> </w:t>
            </w:r>
            <w:r w:rsidR="00155E14" w:rsidRPr="000B3665">
              <w:rPr>
                <w:rStyle w:val="Hyperlink"/>
                <w:rFonts w:ascii="Sylfaen" w:hAnsi="Sylfaen" w:cs="Sylfaen"/>
                <w:noProof/>
              </w:rPr>
              <w:t>მობილობისთვის</w:t>
            </w:r>
            <w:r w:rsidR="00155E14" w:rsidRPr="000B3665">
              <w:rPr>
                <w:rStyle w:val="Hyperlink"/>
                <w:noProof/>
              </w:rPr>
              <w:t xml:space="preserve"> </w:t>
            </w:r>
            <w:r w:rsidR="00155E14" w:rsidRPr="000B3665">
              <w:rPr>
                <w:rStyle w:val="Hyperlink"/>
                <w:rFonts w:ascii="Sylfaen" w:hAnsi="Sylfaen" w:cs="Sylfaen"/>
                <w:noProof/>
              </w:rPr>
              <w:t>საჭირო</w:t>
            </w:r>
            <w:r w:rsidR="00155E14" w:rsidRPr="000B3665">
              <w:rPr>
                <w:rStyle w:val="Hyperlink"/>
                <w:noProof/>
              </w:rPr>
              <w:t xml:space="preserve"> </w:t>
            </w:r>
            <w:r w:rsidR="00155E14" w:rsidRPr="000B3665">
              <w:rPr>
                <w:rStyle w:val="Hyperlink"/>
                <w:rFonts w:ascii="Sylfaen" w:hAnsi="Sylfaen" w:cs="Sylfaen"/>
                <w:noProof/>
              </w:rPr>
              <w:t>დოკუმენტაციის</w:t>
            </w:r>
            <w:r w:rsidR="00155E14" w:rsidRPr="000B3665">
              <w:rPr>
                <w:rStyle w:val="Hyperlink"/>
                <w:noProof/>
              </w:rPr>
              <w:t xml:space="preserve"> </w:t>
            </w:r>
            <w:r w:rsidR="00155E14" w:rsidRPr="000B3665">
              <w:rPr>
                <w:rStyle w:val="Hyperlink"/>
                <w:rFonts w:ascii="Sylfaen" w:hAnsi="Sylfaen" w:cs="Sylfaen"/>
                <w:noProof/>
              </w:rPr>
              <w:t>მომზადება</w:t>
            </w:r>
            <w:r w:rsidR="00155E14">
              <w:rPr>
                <w:noProof/>
                <w:webHidden/>
              </w:rPr>
              <w:tab/>
            </w:r>
            <w:r w:rsidR="00155E14">
              <w:rPr>
                <w:noProof/>
                <w:webHidden/>
              </w:rPr>
              <w:fldChar w:fldCharType="begin"/>
            </w:r>
            <w:r w:rsidR="00155E14">
              <w:rPr>
                <w:noProof/>
                <w:webHidden/>
              </w:rPr>
              <w:instrText xml:space="preserve"> PAGEREF _Toc111651937 \h </w:instrText>
            </w:r>
            <w:r w:rsidR="00155E14">
              <w:rPr>
                <w:noProof/>
                <w:webHidden/>
              </w:rPr>
            </w:r>
            <w:r w:rsidR="00155E14">
              <w:rPr>
                <w:noProof/>
                <w:webHidden/>
              </w:rPr>
              <w:fldChar w:fldCharType="separate"/>
            </w:r>
            <w:r w:rsidR="00155E14">
              <w:rPr>
                <w:noProof/>
                <w:webHidden/>
              </w:rPr>
              <w:t>12</w:t>
            </w:r>
            <w:r w:rsidR="00155E14">
              <w:rPr>
                <w:noProof/>
                <w:webHidden/>
              </w:rPr>
              <w:fldChar w:fldCharType="end"/>
            </w:r>
          </w:hyperlink>
        </w:p>
        <w:p w14:paraId="6FC986C5" w14:textId="553EC998" w:rsidR="00155E14" w:rsidRDefault="006B1C36">
          <w:pPr>
            <w:pStyle w:val="TOC1"/>
            <w:tabs>
              <w:tab w:val="right" w:leader="dot" w:pos="10110"/>
            </w:tabs>
            <w:rPr>
              <w:rFonts w:asciiTheme="minorHAnsi" w:eastAsiaTheme="minorEastAsia" w:hAnsiTheme="minorHAnsi" w:cstheme="minorBidi"/>
              <w:noProof/>
              <w:lang w:val="en-US"/>
            </w:rPr>
          </w:pPr>
          <w:hyperlink w:anchor="_Toc111651938" w:history="1">
            <w:r w:rsidR="00155E14" w:rsidRPr="000B3665">
              <w:rPr>
                <w:rStyle w:val="Hyperlink"/>
                <w:rFonts w:ascii="Sylfaen" w:hAnsi="Sylfaen" w:cs="Sylfaen"/>
                <w:noProof/>
              </w:rPr>
              <w:t>მუხლი</w:t>
            </w:r>
            <w:r w:rsidR="00155E14" w:rsidRPr="000B3665">
              <w:rPr>
                <w:rStyle w:val="Hyperlink"/>
                <w:noProof/>
              </w:rPr>
              <w:t xml:space="preserve"> </w:t>
            </w:r>
            <w:r w:rsidR="000C6827">
              <w:rPr>
                <w:rStyle w:val="Hyperlink"/>
                <w:noProof/>
              </w:rPr>
              <w:t xml:space="preserve"> </w:t>
            </w:r>
            <w:r w:rsidR="00155E14" w:rsidRPr="000B3665">
              <w:rPr>
                <w:rStyle w:val="Hyperlink"/>
                <w:noProof/>
              </w:rPr>
              <w:t xml:space="preserve">7. </w:t>
            </w:r>
            <w:r w:rsidR="00155E14" w:rsidRPr="000B3665">
              <w:rPr>
                <w:rStyle w:val="Hyperlink"/>
                <w:rFonts w:ascii="Sylfaen" w:hAnsi="Sylfaen" w:cs="Sylfaen"/>
                <w:noProof/>
              </w:rPr>
              <w:t>აკადემიური და ადმინისტრაციული</w:t>
            </w:r>
            <w:r w:rsidR="00155E14" w:rsidRPr="000B3665">
              <w:rPr>
                <w:rStyle w:val="Hyperlink"/>
                <w:noProof/>
              </w:rPr>
              <w:t xml:space="preserve"> </w:t>
            </w:r>
            <w:r w:rsidR="00155E14" w:rsidRPr="000B3665">
              <w:rPr>
                <w:rStyle w:val="Hyperlink"/>
                <w:rFonts w:ascii="Sylfaen" w:hAnsi="Sylfaen" w:cs="Sylfaen"/>
                <w:noProof/>
              </w:rPr>
              <w:t>პერსონალის</w:t>
            </w:r>
            <w:r w:rsidR="00155E14" w:rsidRPr="000B3665">
              <w:rPr>
                <w:rStyle w:val="Hyperlink"/>
                <w:noProof/>
              </w:rPr>
              <w:t xml:space="preserve"> </w:t>
            </w:r>
            <w:r w:rsidR="00155E14" w:rsidRPr="000B3665">
              <w:rPr>
                <w:rStyle w:val="Hyperlink"/>
                <w:rFonts w:ascii="Sylfaen" w:hAnsi="Sylfaen" w:cs="Sylfaen"/>
                <w:noProof/>
              </w:rPr>
              <w:t>საერთაშორისო</w:t>
            </w:r>
            <w:r w:rsidR="00155E14" w:rsidRPr="000B3665">
              <w:rPr>
                <w:rStyle w:val="Hyperlink"/>
                <w:noProof/>
              </w:rPr>
              <w:t xml:space="preserve"> </w:t>
            </w:r>
            <w:r w:rsidR="00155E14" w:rsidRPr="000B3665">
              <w:rPr>
                <w:rStyle w:val="Hyperlink"/>
                <w:rFonts w:ascii="Sylfaen" w:hAnsi="Sylfaen" w:cs="Sylfaen"/>
                <w:noProof/>
              </w:rPr>
              <w:t>მობილობისთვის</w:t>
            </w:r>
            <w:r w:rsidR="00155E14" w:rsidRPr="000B3665">
              <w:rPr>
                <w:rStyle w:val="Hyperlink"/>
                <w:noProof/>
              </w:rPr>
              <w:t xml:space="preserve"> </w:t>
            </w:r>
            <w:r w:rsidR="00155E14" w:rsidRPr="000B3665">
              <w:rPr>
                <w:rStyle w:val="Hyperlink"/>
                <w:rFonts w:ascii="Sylfaen" w:hAnsi="Sylfaen" w:cs="Sylfaen"/>
                <w:noProof/>
              </w:rPr>
              <w:t>საჭირო</w:t>
            </w:r>
            <w:r w:rsidR="00155E14" w:rsidRPr="000B3665">
              <w:rPr>
                <w:rStyle w:val="Hyperlink"/>
                <w:noProof/>
              </w:rPr>
              <w:t xml:space="preserve"> </w:t>
            </w:r>
            <w:r w:rsidR="00155E14" w:rsidRPr="000B3665">
              <w:rPr>
                <w:rStyle w:val="Hyperlink"/>
                <w:rFonts w:ascii="Sylfaen" w:hAnsi="Sylfaen" w:cs="Sylfaen"/>
                <w:noProof/>
              </w:rPr>
              <w:t>დოკუმენტაციის</w:t>
            </w:r>
            <w:r w:rsidR="00155E14" w:rsidRPr="000B3665">
              <w:rPr>
                <w:rStyle w:val="Hyperlink"/>
                <w:noProof/>
              </w:rPr>
              <w:t xml:space="preserve"> </w:t>
            </w:r>
            <w:r w:rsidR="00155E14" w:rsidRPr="000B3665">
              <w:rPr>
                <w:rStyle w:val="Hyperlink"/>
                <w:rFonts w:ascii="Sylfaen" w:hAnsi="Sylfaen" w:cs="Sylfaen"/>
                <w:noProof/>
              </w:rPr>
              <w:t>მომზადება</w:t>
            </w:r>
            <w:r w:rsidR="00155E14">
              <w:rPr>
                <w:noProof/>
                <w:webHidden/>
              </w:rPr>
              <w:tab/>
            </w:r>
            <w:r w:rsidR="00155E14">
              <w:rPr>
                <w:noProof/>
                <w:webHidden/>
              </w:rPr>
              <w:fldChar w:fldCharType="begin"/>
            </w:r>
            <w:r w:rsidR="00155E14">
              <w:rPr>
                <w:noProof/>
                <w:webHidden/>
              </w:rPr>
              <w:instrText xml:space="preserve"> PAGEREF _Toc111651938 \h </w:instrText>
            </w:r>
            <w:r w:rsidR="00155E14">
              <w:rPr>
                <w:noProof/>
                <w:webHidden/>
              </w:rPr>
            </w:r>
            <w:r w:rsidR="00155E14">
              <w:rPr>
                <w:noProof/>
                <w:webHidden/>
              </w:rPr>
              <w:fldChar w:fldCharType="separate"/>
            </w:r>
            <w:r w:rsidR="00155E14">
              <w:rPr>
                <w:noProof/>
                <w:webHidden/>
              </w:rPr>
              <w:t>13</w:t>
            </w:r>
            <w:r w:rsidR="00155E14">
              <w:rPr>
                <w:noProof/>
                <w:webHidden/>
              </w:rPr>
              <w:fldChar w:fldCharType="end"/>
            </w:r>
          </w:hyperlink>
        </w:p>
        <w:p w14:paraId="7F59EE12" w14:textId="2F633E74" w:rsidR="00A40DF7" w:rsidRDefault="00A40DF7" w:rsidP="00A40DF7">
          <w:pPr>
            <w:jc w:val="both"/>
          </w:pPr>
          <w:r w:rsidRPr="00A40DF7">
            <w:rPr>
              <w:b/>
              <w:bCs/>
              <w:i/>
              <w:noProof/>
            </w:rPr>
            <w:fldChar w:fldCharType="end"/>
          </w:r>
        </w:p>
      </w:sdtContent>
    </w:sdt>
    <w:p w14:paraId="2E329188" w14:textId="77777777" w:rsidR="00871175" w:rsidRPr="00C54FFE" w:rsidRDefault="00871175" w:rsidP="00CA59F9">
      <w:pPr>
        <w:spacing w:after="120" w:line="288" w:lineRule="auto"/>
        <w:ind w:left="284"/>
        <w:jc w:val="both"/>
        <w:rPr>
          <w:rFonts w:ascii="Sylfaen" w:eastAsia="Arial Unicode MS" w:hAnsi="Sylfaen" w:cs="Sylfaen"/>
          <w:b/>
          <w:sz w:val="24"/>
          <w:szCs w:val="24"/>
        </w:rPr>
      </w:pPr>
      <w:r w:rsidRPr="00C54FFE">
        <w:rPr>
          <w:rFonts w:ascii="Sylfaen" w:eastAsia="Arial Unicode MS" w:hAnsi="Sylfaen" w:cs="Sylfaen"/>
          <w:b/>
          <w:sz w:val="24"/>
          <w:szCs w:val="24"/>
        </w:rPr>
        <w:br w:type="page"/>
      </w:r>
    </w:p>
    <w:p w14:paraId="71725EB3" w14:textId="77777777" w:rsidR="00A40DF7" w:rsidRPr="00A40DF7" w:rsidRDefault="00A40DF7" w:rsidP="00A40DF7">
      <w:pPr>
        <w:pStyle w:val="Heading1"/>
        <w:rPr>
          <w:rFonts w:eastAsia="Calibri"/>
          <w:lang w:val="ka-GE"/>
        </w:rPr>
      </w:pPr>
      <w:bookmarkStart w:id="2" w:name="_Toc111651932"/>
      <w:bookmarkEnd w:id="0"/>
      <w:bookmarkEnd w:id="1"/>
      <w:proofErr w:type="gramStart"/>
      <w:r w:rsidRPr="00A40DF7">
        <w:rPr>
          <w:rFonts w:ascii="Sylfaen" w:eastAsia="Calibri" w:hAnsi="Sylfaen" w:cs="Sylfaen"/>
        </w:rPr>
        <w:lastRenderedPageBreak/>
        <w:t>მუხლი</w:t>
      </w:r>
      <w:proofErr w:type="gramEnd"/>
      <w:r w:rsidRPr="00A40DF7">
        <w:rPr>
          <w:rFonts w:eastAsia="Calibri"/>
        </w:rPr>
        <w:t xml:space="preserve"> 1.  </w:t>
      </w:r>
      <w:proofErr w:type="gramStart"/>
      <w:r w:rsidRPr="00A40DF7">
        <w:rPr>
          <w:rFonts w:ascii="Sylfaen" w:eastAsia="Calibri" w:hAnsi="Sylfaen" w:cs="Sylfaen"/>
        </w:rPr>
        <w:t>ზოგადი</w:t>
      </w:r>
      <w:r w:rsidRPr="00A40DF7">
        <w:rPr>
          <w:rFonts w:eastAsia="Calibri"/>
        </w:rPr>
        <w:t xml:space="preserve">  </w:t>
      </w:r>
      <w:r w:rsidRPr="00A40DF7">
        <w:rPr>
          <w:rFonts w:ascii="Sylfaen" w:eastAsia="Calibri" w:hAnsi="Sylfaen" w:cs="Sylfaen"/>
        </w:rPr>
        <w:t>დებულებები</w:t>
      </w:r>
      <w:bookmarkEnd w:id="2"/>
      <w:proofErr w:type="gramEnd"/>
    </w:p>
    <w:p w14:paraId="4BA7DCAE" w14:textId="64C8B75D" w:rsidR="00A40DF7" w:rsidRPr="00A40DF7" w:rsidRDefault="00A40DF7" w:rsidP="00A40DF7">
      <w:pPr>
        <w:jc w:val="both"/>
        <w:rPr>
          <w:rFonts w:ascii="Sylfaen" w:eastAsia="Calibri" w:hAnsi="Sylfaen" w:cs="Times New Roman"/>
          <w:color w:val="000000"/>
          <w:lang w:val="ka-GE"/>
        </w:rPr>
      </w:pPr>
      <w:r w:rsidRPr="00A40DF7">
        <w:rPr>
          <w:rFonts w:ascii="Sylfaen" w:eastAsia="Calibri" w:hAnsi="Sylfaen" w:cs="Times New Roman"/>
          <w:color w:val="000000"/>
          <w:lang w:val="ka-GE"/>
        </w:rPr>
        <w:t xml:space="preserve">1. საერთაშორისო მობილობის პროგრამაში მონაწილეობის წესი ადგენს შპს ევროპის უნივერსიტეტის (შემდგომში - </w:t>
      </w:r>
      <w:r>
        <w:rPr>
          <w:rFonts w:ascii="Sylfaen" w:eastAsia="Calibri" w:hAnsi="Sylfaen" w:cs="Times New Roman"/>
          <w:color w:val="000000"/>
          <w:lang w:val="ka-GE"/>
        </w:rPr>
        <w:t>„</w:t>
      </w:r>
      <w:r w:rsidRPr="00A40DF7">
        <w:rPr>
          <w:rFonts w:ascii="Sylfaen" w:eastAsia="Calibri" w:hAnsi="Sylfaen" w:cs="Times New Roman"/>
          <w:color w:val="000000"/>
          <w:lang w:val="ka-GE"/>
        </w:rPr>
        <w:t>უნივერსიტეტი</w:t>
      </w:r>
      <w:r>
        <w:rPr>
          <w:rFonts w:ascii="Sylfaen" w:eastAsia="Calibri" w:hAnsi="Sylfaen" w:cs="Times New Roman"/>
          <w:color w:val="000000"/>
          <w:lang w:val="ka-GE"/>
        </w:rPr>
        <w:t>“</w:t>
      </w:r>
      <w:r w:rsidRPr="00A40DF7">
        <w:rPr>
          <w:rFonts w:ascii="Sylfaen" w:eastAsia="Calibri" w:hAnsi="Sylfaen" w:cs="Times New Roman"/>
          <w:color w:val="000000"/>
          <w:lang w:val="ka-GE"/>
        </w:rPr>
        <w:t>) სტუდენტების</w:t>
      </w:r>
      <w:r w:rsidR="00A87EFC">
        <w:rPr>
          <w:rFonts w:ascii="Sylfaen" w:eastAsia="Calibri" w:hAnsi="Sylfaen" w:cs="Times New Roman"/>
          <w:color w:val="000000"/>
          <w:lang w:val="ka-GE"/>
        </w:rPr>
        <w:t>,</w:t>
      </w:r>
      <w:r w:rsidR="000C6827">
        <w:rPr>
          <w:rFonts w:ascii="Sylfaen" w:eastAsia="Calibri" w:hAnsi="Sylfaen" w:cs="Times New Roman"/>
          <w:color w:val="000000"/>
          <w:lang w:val="ka-GE"/>
        </w:rPr>
        <w:t xml:space="preserve"> </w:t>
      </w:r>
      <w:r w:rsidRPr="00A40DF7">
        <w:rPr>
          <w:rFonts w:ascii="Sylfaen" w:eastAsia="Calibri" w:hAnsi="Sylfaen" w:cs="Times New Roman"/>
          <w:color w:val="000000"/>
          <w:lang w:val="ka-GE"/>
        </w:rPr>
        <w:t>აკადემიური</w:t>
      </w:r>
      <w:r w:rsidR="00A3354D">
        <w:rPr>
          <w:rFonts w:ascii="Sylfaen" w:eastAsia="Calibri" w:hAnsi="Sylfaen" w:cs="Times New Roman"/>
          <w:color w:val="000000"/>
          <w:lang w:val="ka-GE"/>
        </w:rPr>
        <w:t xml:space="preserve"> </w:t>
      </w:r>
      <w:r w:rsidR="00A87EFC" w:rsidRPr="00FF212A">
        <w:rPr>
          <w:rFonts w:ascii="Sylfaen" w:eastAsia="Calibri" w:hAnsi="Sylfaen" w:cs="Times New Roman"/>
          <w:lang w:val="ka-GE"/>
        </w:rPr>
        <w:t xml:space="preserve">და </w:t>
      </w:r>
      <w:r w:rsidR="00A3354D" w:rsidRPr="00FF212A">
        <w:rPr>
          <w:rFonts w:ascii="Sylfaen" w:eastAsia="Calibri" w:hAnsi="Sylfaen" w:cs="Times New Roman"/>
          <w:lang w:val="ka-GE"/>
        </w:rPr>
        <w:t>ადმინისტრაციული</w:t>
      </w:r>
      <w:r w:rsidRPr="00FF212A">
        <w:rPr>
          <w:rFonts w:ascii="Sylfaen" w:eastAsia="Calibri" w:hAnsi="Sylfaen" w:cs="Times New Roman"/>
          <w:lang w:val="ka-GE"/>
        </w:rPr>
        <w:t xml:space="preserve"> </w:t>
      </w:r>
      <w:r w:rsidRPr="00A40DF7">
        <w:rPr>
          <w:rFonts w:ascii="Sylfaen" w:eastAsia="Calibri" w:hAnsi="Sylfaen" w:cs="Times New Roman"/>
          <w:color w:val="000000"/>
          <w:lang w:val="ka-GE"/>
        </w:rPr>
        <w:t>პერსონალის მიერ საერთაშორისო მობილობის პროგრამით სარგებლობასთან დაკავშირებულ წესსა და პირობებს. საერთაშორისო მობილობის პროგრამის ხანგრძლივობა და შეთავაზებული სტიპენდიის მოცულობა განისაზღვრება რექტორის ბრძანების საფუძველზე.</w:t>
      </w:r>
    </w:p>
    <w:p w14:paraId="01C9EF88" w14:textId="5D49A418" w:rsidR="00A40DF7" w:rsidRPr="00FF212A" w:rsidRDefault="00A40DF7" w:rsidP="00A40DF7">
      <w:pPr>
        <w:jc w:val="both"/>
        <w:rPr>
          <w:rFonts w:ascii="Sylfaen" w:eastAsia="Calibri" w:hAnsi="Sylfaen" w:cs="Times New Roman"/>
          <w:lang w:val="ka-GE"/>
        </w:rPr>
      </w:pPr>
      <w:r w:rsidRPr="00A40DF7">
        <w:rPr>
          <w:rFonts w:ascii="Sylfaen" w:eastAsia="Calibri" w:hAnsi="Sylfaen" w:cs="Times New Roman"/>
          <w:color w:val="000000"/>
          <w:lang w:val="ka-GE"/>
        </w:rPr>
        <w:t>2. კონკურსში მონაწილეობა შეუძლიათ ბაკალავრიატის (II - VII სემესტრის), მაგისტრატურის (II, III სემესტრის), ასევე ერთსაფეხურიანი საგანმანათლებლო პროგრამის (</w:t>
      </w:r>
      <w:r w:rsidR="00C47629" w:rsidRPr="00FF212A">
        <w:rPr>
          <w:rFonts w:ascii="Sylfaen" w:eastAsia="Calibri" w:hAnsi="Sylfaen" w:cs="Times New Roman"/>
          <w:color w:val="000000"/>
          <w:lang w:val="ka-GE"/>
        </w:rPr>
        <w:t>II</w:t>
      </w:r>
      <w:r w:rsidRPr="00A40DF7">
        <w:rPr>
          <w:rFonts w:ascii="Sylfaen" w:eastAsia="Calibri" w:hAnsi="Sylfaen" w:cs="Times New Roman"/>
          <w:color w:val="000000"/>
          <w:lang w:val="ka-GE"/>
        </w:rPr>
        <w:t>-</w:t>
      </w:r>
      <w:r w:rsidR="00C47629" w:rsidRPr="00FF212A">
        <w:rPr>
          <w:rFonts w:ascii="Sylfaen" w:eastAsia="Calibri" w:hAnsi="Sylfaen" w:cs="Times New Roman"/>
          <w:color w:val="000000"/>
          <w:lang w:val="ka-GE"/>
        </w:rPr>
        <w:t>X</w:t>
      </w:r>
      <w:r w:rsidRPr="00A40DF7">
        <w:rPr>
          <w:rFonts w:ascii="Sylfaen" w:eastAsia="Calibri" w:hAnsi="Sylfaen" w:cs="Times New Roman"/>
          <w:color w:val="000000"/>
          <w:lang w:val="ka-GE"/>
        </w:rPr>
        <w:t xml:space="preserve"> სემესტრის) აქტიური სტატუსის მქონე სტუდენტებს, რომელთა აკადემიური მოსწრების საშუალო შეწონილი ქულა არის მინიმუმ </w:t>
      </w:r>
      <w:r w:rsidR="00ED56C0">
        <w:rPr>
          <w:rFonts w:ascii="Sylfaen" w:eastAsia="Calibri" w:hAnsi="Sylfaen" w:cs="Times New Roman"/>
          <w:color w:val="000000"/>
          <w:lang w:val="ka-GE"/>
        </w:rPr>
        <w:t>2,5</w:t>
      </w:r>
      <w:r w:rsidRPr="00A40DF7">
        <w:rPr>
          <w:rFonts w:ascii="Sylfaen" w:eastAsia="Calibri" w:hAnsi="Sylfaen" w:cs="Times New Roman"/>
          <w:color w:val="000000"/>
          <w:lang w:val="ka-GE"/>
        </w:rPr>
        <w:t>. პერსონალის შემთხვევაში, საერთაშორისო მობილობის კონკურსში ჩართვის უფლება აქვ</w:t>
      </w:r>
      <w:r w:rsidR="00D24412">
        <w:rPr>
          <w:rFonts w:ascii="Sylfaen" w:eastAsia="Calibri" w:hAnsi="Sylfaen" w:cs="Times New Roman"/>
          <w:color w:val="000000"/>
          <w:lang w:val="ka-GE"/>
        </w:rPr>
        <w:t>ს</w:t>
      </w:r>
      <w:r w:rsidR="00A3354D">
        <w:rPr>
          <w:rFonts w:ascii="Sylfaen" w:eastAsia="Calibri" w:hAnsi="Sylfaen" w:cs="Times New Roman"/>
          <w:color w:val="000000"/>
          <w:lang w:val="ka-GE"/>
        </w:rPr>
        <w:t xml:space="preserve"> </w:t>
      </w:r>
      <w:r w:rsidR="00DC7CB1">
        <w:rPr>
          <w:rFonts w:ascii="Sylfaen" w:eastAsia="Calibri" w:hAnsi="Sylfaen" w:cs="Times New Roman"/>
          <w:color w:val="000000"/>
          <w:lang w:val="ka-GE"/>
        </w:rPr>
        <w:t>უნივერსიტეტის</w:t>
      </w:r>
      <w:r w:rsidRPr="00A40DF7">
        <w:rPr>
          <w:rFonts w:ascii="Sylfaen" w:eastAsia="Calibri" w:hAnsi="Sylfaen" w:cs="Times New Roman"/>
          <w:color w:val="000000"/>
          <w:lang w:val="ka-GE"/>
        </w:rPr>
        <w:t xml:space="preserve"> აკადემიური თანამდებობის მქონე </w:t>
      </w:r>
      <w:r w:rsidR="00D24412">
        <w:rPr>
          <w:rFonts w:ascii="Sylfaen" w:eastAsia="Calibri" w:hAnsi="Sylfaen" w:cs="Times New Roman"/>
          <w:color w:val="000000"/>
          <w:lang w:val="ka-GE"/>
        </w:rPr>
        <w:t>ნებისმიერ პირს, რომლის</w:t>
      </w:r>
      <w:r w:rsidR="00D24412">
        <w:rPr>
          <w:rFonts w:ascii="Sylfaen" w:eastAsia="Calibri" w:hAnsi="Sylfaen" w:cs="Times New Roman"/>
          <w:color w:val="FF0000"/>
          <w:lang w:val="ka-GE"/>
        </w:rPr>
        <w:t xml:space="preserve"> </w:t>
      </w:r>
      <w:r w:rsidR="00D24412" w:rsidRPr="00FF212A">
        <w:rPr>
          <w:rFonts w:ascii="Sylfaen" w:eastAsia="Calibri" w:hAnsi="Sylfaen" w:cs="Times New Roman"/>
          <w:lang w:val="ka-GE"/>
        </w:rPr>
        <w:t>წლიური საშუალო შეფასებაც 4.0-ზე მაღალია</w:t>
      </w:r>
      <w:r w:rsidR="007E1DCB">
        <w:rPr>
          <w:rFonts w:ascii="Sylfaen" w:eastAsia="Calibri" w:hAnsi="Sylfaen" w:cs="Times New Roman"/>
          <w:lang w:val="ka-GE"/>
        </w:rPr>
        <w:t xml:space="preserve"> </w:t>
      </w:r>
      <w:r w:rsidR="007E1DCB" w:rsidRPr="00A64158">
        <w:rPr>
          <w:rFonts w:ascii="Sylfaen" w:eastAsia="Calibri" w:hAnsi="Sylfaen" w:cs="Times New Roman"/>
          <w:lang w:val="ka-GE"/>
        </w:rPr>
        <w:t>და ადმინისტრაციის ნებისმიერ თანამშრომელს.</w:t>
      </w:r>
      <w:r w:rsidR="007E1DCB">
        <w:rPr>
          <w:rFonts w:ascii="Sylfaen" w:eastAsia="Calibri" w:hAnsi="Sylfaen" w:cs="Times New Roman"/>
          <w:lang w:val="ka-GE"/>
        </w:rPr>
        <w:t xml:space="preserve"> </w:t>
      </w:r>
    </w:p>
    <w:p w14:paraId="3AF6F299" w14:textId="2E0A49CD" w:rsidR="00A40DF7" w:rsidRPr="00FF212A" w:rsidRDefault="00A40DF7" w:rsidP="00A40DF7">
      <w:pPr>
        <w:jc w:val="both"/>
        <w:rPr>
          <w:rFonts w:ascii="Sylfaen" w:eastAsia="Calibri" w:hAnsi="Sylfaen" w:cs="Times New Roman"/>
          <w:lang w:val="ka-GE"/>
        </w:rPr>
      </w:pPr>
      <w:r w:rsidRPr="00A40DF7">
        <w:rPr>
          <w:rFonts w:ascii="Sylfaen" w:eastAsia="Calibri" w:hAnsi="Sylfaen" w:cs="Times New Roman"/>
          <w:color w:val="000000"/>
          <w:lang w:val="ka-GE"/>
        </w:rPr>
        <w:t>3. საერთაშორისო</w:t>
      </w:r>
      <w:r w:rsidR="0059561D">
        <w:rPr>
          <w:rFonts w:ascii="Sylfaen" w:eastAsia="Calibri" w:hAnsi="Sylfaen" w:cs="Times New Roman"/>
          <w:color w:val="000000"/>
          <w:lang w:val="ka-GE"/>
        </w:rPr>
        <w:t xml:space="preserve"> </w:t>
      </w:r>
      <w:r w:rsidRPr="00A40DF7">
        <w:rPr>
          <w:rFonts w:ascii="Sylfaen" w:eastAsia="Calibri" w:hAnsi="Sylfaen" w:cs="Times New Roman"/>
          <w:color w:val="000000"/>
          <w:lang w:val="ka-GE"/>
        </w:rPr>
        <w:t xml:space="preserve"> მობილობა ხორციელდება </w:t>
      </w:r>
      <w:r w:rsidR="006B4023" w:rsidRPr="00FF212A">
        <w:rPr>
          <w:rFonts w:ascii="Sylfaen" w:eastAsia="Calibri" w:hAnsi="Sylfaen" w:cs="Times New Roman"/>
          <w:lang w:val="ka-GE"/>
        </w:rPr>
        <w:t>სტუდე</w:t>
      </w:r>
      <w:r w:rsidR="00A87EFC" w:rsidRPr="00FF212A">
        <w:rPr>
          <w:rFonts w:ascii="Sylfaen" w:eastAsia="Calibri" w:hAnsi="Sylfaen" w:cs="Times New Roman"/>
          <w:lang w:val="ka-GE"/>
        </w:rPr>
        <w:t>ნ</w:t>
      </w:r>
      <w:r w:rsidR="006B4023" w:rsidRPr="00FF212A">
        <w:rPr>
          <w:rFonts w:ascii="Sylfaen" w:eastAsia="Calibri" w:hAnsi="Sylfaen" w:cs="Times New Roman"/>
          <w:lang w:val="ka-GE"/>
        </w:rPr>
        <w:t xml:space="preserve">ტების შემთხვევაში </w:t>
      </w:r>
      <w:r w:rsidRPr="00A40DF7">
        <w:rPr>
          <w:rFonts w:ascii="Sylfaen" w:eastAsia="Calibri" w:hAnsi="Sylfaen" w:cs="Times New Roman"/>
          <w:color w:val="000000"/>
          <w:lang w:val="ka-GE"/>
        </w:rPr>
        <w:t xml:space="preserve">სწავლის,  აკადემიური პერსონალის </w:t>
      </w:r>
      <w:r w:rsidR="006B4023">
        <w:rPr>
          <w:rFonts w:ascii="Sylfaen" w:eastAsia="Calibri" w:hAnsi="Sylfaen" w:cs="Times New Roman"/>
          <w:color w:val="000000"/>
          <w:lang w:val="ka-GE"/>
        </w:rPr>
        <w:t>მიერ</w:t>
      </w:r>
      <w:r w:rsidRPr="00A40DF7">
        <w:rPr>
          <w:rFonts w:ascii="Sylfaen" w:eastAsia="Calibri" w:hAnsi="Sylfaen" w:cs="Times New Roman"/>
          <w:color w:val="000000"/>
          <w:lang w:val="ka-GE"/>
        </w:rPr>
        <w:t xml:space="preserve"> სწავლების</w:t>
      </w:r>
      <w:r w:rsidR="00375734">
        <w:rPr>
          <w:rFonts w:ascii="Sylfaen" w:eastAsia="Calibri" w:hAnsi="Sylfaen" w:cs="Times New Roman"/>
          <w:color w:val="000000"/>
          <w:lang w:val="ka-GE"/>
        </w:rPr>
        <w:t xml:space="preserve">, </w:t>
      </w:r>
      <w:r w:rsidR="00D24412">
        <w:rPr>
          <w:rFonts w:ascii="Sylfaen" w:eastAsia="Calibri" w:hAnsi="Sylfaen" w:cs="Times New Roman"/>
          <w:color w:val="000000"/>
          <w:lang w:val="ka-GE"/>
        </w:rPr>
        <w:t xml:space="preserve">ხოლო ადმინისტრაციის თანამშრომლებისთვის </w:t>
      </w:r>
      <w:r w:rsidRPr="00A40DF7">
        <w:rPr>
          <w:rFonts w:ascii="Sylfaen" w:eastAsia="Calibri" w:hAnsi="Sylfaen" w:cs="Times New Roman"/>
          <w:color w:val="000000"/>
          <w:lang w:val="ka-GE"/>
        </w:rPr>
        <w:t xml:space="preserve"> </w:t>
      </w:r>
      <w:r w:rsidR="006B4023" w:rsidRPr="00FF212A">
        <w:rPr>
          <w:rFonts w:ascii="Sylfaen" w:eastAsia="Calibri" w:hAnsi="Sylfaen" w:cs="Times New Roman"/>
          <w:lang w:val="ka-GE"/>
        </w:rPr>
        <w:t xml:space="preserve">ტრენინგის გავლის მიზნით. </w:t>
      </w:r>
    </w:p>
    <w:p w14:paraId="2EC5A849" w14:textId="0675E220" w:rsidR="00A40DF7" w:rsidRPr="006B4023" w:rsidRDefault="00A40DF7" w:rsidP="00A40DF7">
      <w:pPr>
        <w:jc w:val="both"/>
        <w:rPr>
          <w:rFonts w:ascii="Sylfaen" w:eastAsia="Calibri" w:hAnsi="Sylfaen" w:cs="Times New Roman"/>
          <w:color w:val="FF0000"/>
          <w:lang w:val="ka-GE"/>
        </w:rPr>
      </w:pPr>
      <w:r w:rsidRPr="00A64158">
        <w:rPr>
          <w:rFonts w:ascii="Sylfaen" w:eastAsia="Calibri" w:hAnsi="Sylfaen" w:cs="Times New Roman"/>
          <w:color w:val="000000"/>
          <w:lang w:val="ka-GE"/>
        </w:rPr>
        <w:t>4.</w:t>
      </w:r>
      <w:r w:rsidRPr="00A40DF7">
        <w:rPr>
          <w:rFonts w:ascii="Sylfaen" w:eastAsia="Calibri" w:hAnsi="Sylfaen" w:cs="Times New Roman"/>
          <w:color w:val="000000"/>
          <w:lang w:val="ka-GE"/>
        </w:rPr>
        <w:t xml:space="preserve"> უნივერსიტეტის მიერ დაფინანსებული საერთაშორისო მობილობის პროგრამით სარგებლობის უფლება ერთი საგანმანათლებლო საფეხურის ფარგლებში სტუდენტებს ეძლევათ მხოლოდ ერთხელ. აკადემიური </w:t>
      </w:r>
      <w:r w:rsidR="006B4023" w:rsidRPr="00FF212A">
        <w:rPr>
          <w:rFonts w:ascii="Sylfaen" w:eastAsia="Calibri" w:hAnsi="Sylfaen" w:cs="Times New Roman"/>
          <w:lang w:val="ka-GE"/>
        </w:rPr>
        <w:t xml:space="preserve">და ადმინისტრაციული </w:t>
      </w:r>
      <w:r w:rsidRPr="00A40DF7">
        <w:rPr>
          <w:rFonts w:ascii="Sylfaen" w:eastAsia="Calibri" w:hAnsi="Sylfaen" w:cs="Times New Roman"/>
          <w:color w:val="000000"/>
          <w:lang w:val="ka-GE"/>
        </w:rPr>
        <w:t xml:space="preserve">პერსონალის შემთხვევაში, მობილობის პროგრამაში განმეორებითი მონაწილეობა შესაძლებელია </w:t>
      </w:r>
      <w:r w:rsidR="006B4023" w:rsidRPr="00FF212A">
        <w:rPr>
          <w:rFonts w:ascii="Sylfaen" w:eastAsia="Calibri" w:hAnsi="Sylfaen" w:cs="Times New Roman"/>
          <w:lang w:val="ka-GE"/>
        </w:rPr>
        <w:t xml:space="preserve">იმავე მიზნით </w:t>
      </w:r>
      <w:r w:rsidRPr="00A40DF7">
        <w:rPr>
          <w:rFonts w:ascii="Sylfaen" w:eastAsia="Calibri" w:hAnsi="Sylfaen" w:cs="Times New Roman"/>
          <w:color w:val="000000"/>
          <w:lang w:val="ka-GE"/>
        </w:rPr>
        <w:t>ბოლო განხორცი</w:t>
      </w:r>
      <w:r w:rsidR="009940CC">
        <w:rPr>
          <w:rFonts w:ascii="Sylfaen" w:eastAsia="Calibri" w:hAnsi="Sylfaen" w:cs="Times New Roman"/>
          <w:color w:val="000000"/>
          <w:lang w:val="ka-GE"/>
        </w:rPr>
        <w:t>ე</w:t>
      </w:r>
      <w:r w:rsidRPr="00A40DF7">
        <w:rPr>
          <w:rFonts w:ascii="Sylfaen" w:eastAsia="Calibri" w:hAnsi="Sylfaen" w:cs="Times New Roman"/>
          <w:color w:val="000000"/>
          <w:lang w:val="ka-GE"/>
        </w:rPr>
        <w:t xml:space="preserve">ლებული მობილობიდან </w:t>
      </w:r>
      <w:r w:rsidR="00263C83" w:rsidRPr="00FF212A">
        <w:rPr>
          <w:rFonts w:ascii="Sylfaen" w:eastAsia="Calibri" w:hAnsi="Sylfaen" w:cs="Times New Roman"/>
          <w:lang w:val="ka-GE"/>
        </w:rPr>
        <w:t>3</w:t>
      </w:r>
      <w:r w:rsidR="006B4023" w:rsidRPr="00FF212A">
        <w:rPr>
          <w:rFonts w:ascii="Sylfaen" w:eastAsia="Calibri" w:hAnsi="Sylfaen" w:cs="Times New Roman"/>
          <w:lang w:val="ka-GE"/>
        </w:rPr>
        <w:t xml:space="preserve"> თვის თავზე.   </w:t>
      </w:r>
    </w:p>
    <w:p w14:paraId="6FD5B4AF" w14:textId="77777777" w:rsidR="00A40DF7" w:rsidRPr="00A40DF7" w:rsidRDefault="00A40DF7" w:rsidP="00A40DF7">
      <w:pPr>
        <w:jc w:val="both"/>
        <w:rPr>
          <w:rFonts w:ascii="Sylfaen" w:eastAsia="Calibri" w:hAnsi="Sylfaen" w:cs="Times New Roman"/>
          <w:color w:val="000000"/>
          <w:lang w:val="ka-GE"/>
        </w:rPr>
      </w:pPr>
    </w:p>
    <w:p w14:paraId="7481984E" w14:textId="77777777" w:rsidR="00A40DF7" w:rsidRPr="00A40DF7" w:rsidRDefault="00A40DF7" w:rsidP="00A40DF7">
      <w:pPr>
        <w:pStyle w:val="Heading1"/>
        <w:rPr>
          <w:rFonts w:eastAsia="Calibri"/>
          <w:lang w:val="ka-GE"/>
        </w:rPr>
      </w:pPr>
      <w:bookmarkStart w:id="3" w:name="_Toc111651933"/>
      <w:r w:rsidRPr="00A40DF7">
        <w:rPr>
          <w:rFonts w:ascii="Sylfaen" w:eastAsia="Calibri" w:hAnsi="Sylfaen" w:cs="Sylfaen"/>
          <w:lang w:val="ka-GE"/>
        </w:rPr>
        <w:t>მუხლი</w:t>
      </w:r>
      <w:r w:rsidRPr="00A40DF7">
        <w:rPr>
          <w:rFonts w:eastAsia="Calibri"/>
          <w:lang w:val="ka-GE"/>
        </w:rPr>
        <w:t xml:space="preserve">  2.  </w:t>
      </w:r>
      <w:r w:rsidRPr="00A40DF7">
        <w:rPr>
          <w:rFonts w:ascii="Sylfaen" w:eastAsia="Calibri" w:hAnsi="Sylfaen" w:cs="Sylfaen"/>
          <w:lang w:val="ka-GE"/>
        </w:rPr>
        <w:t>კონკურსის</w:t>
      </w:r>
      <w:r w:rsidRPr="00A40DF7">
        <w:rPr>
          <w:rFonts w:eastAsia="Calibri"/>
          <w:lang w:val="ka-GE"/>
        </w:rPr>
        <w:t xml:space="preserve">  </w:t>
      </w:r>
      <w:r w:rsidRPr="00A40DF7">
        <w:rPr>
          <w:rFonts w:ascii="Sylfaen" w:eastAsia="Calibri" w:hAnsi="Sylfaen" w:cs="Sylfaen"/>
          <w:lang w:val="ka-GE"/>
        </w:rPr>
        <w:t>გამოცხადება</w:t>
      </w:r>
      <w:bookmarkEnd w:id="3"/>
    </w:p>
    <w:p w14:paraId="2ABCD68F" w14:textId="77777777" w:rsidR="00A40DF7" w:rsidRPr="00A40DF7" w:rsidRDefault="00A40DF7" w:rsidP="00A40DF7">
      <w:pPr>
        <w:jc w:val="both"/>
        <w:rPr>
          <w:rFonts w:ascii="Sylfaen" w:eastAsia="Calibri" w:hAnsi="Sylfaen" w:cs="Times New Roman"/>
          <w:color w:val="000000"/>
          <w:lang w:val="ka-GE"/>
        </w:rPr>
      </w:pPr>
      <w:r w:rsidRPr="00A40DF7">
        <w:rPr>
          <w:rFonts w:ascii="Sylfaen" w:eastAsia="Calibri" w:hAnsi="Sylfaen" w:cs="Times New Roman"/>
          <w:color w:val="000000"/>
          <w:lang w:val="ka-GE"/>
        </w:rPr>
        <w:t>1. საერთაშორისო ურთიერთობების სამსახურის ხელმძღვანელის წერილობითი მიმართვის საფუძველზე, უნივერსიტეტის რექტორი გამოსცემს ბრძანებას კონკურსის გამოცხადებასთან დაკავშირებით და ამტკიცებს საკონკურსო კომისიას თითოეული შესარჩევი ეტაპისთვის.</w:t>
      </w:r>
    </w:p>
    <w:p w14:paraId="297FE6EB" w14:textId="311DDAF7" w:rsidR="00A40DF7" w:rsidRPr="00A40DF7" w:rsidRDefault="00A40DF7" w:rsidP="00A40DF7">
      <w:pPr>
        <w:jc w:val="both"/>
        <w:rPr>
          <w:rFonts w:ascii="Sylfaen" w:eastAsia="Calibri" w:hAnsi="Sylfaen" w:cs="Times New Roman"/>
          <w:color w:val="000000"/>
          <w:lang w:val="ka-GE"/>
        </w:rPr>
      </w:pPr>
      <w:r w:rsidRPr="00A40DF7">
        <w:rPr>
          <w:rFonts w:ascii="Sylfaen" w:eastAsia="Calibri" w:hAnsi="Sylfaen" w:cs="Times New Roman"/>
          <w:color w:val="000000"/>
          <w:lang w:val="ka-GE"/>
        </w:rPr>
        <w:t>2. რექტორის მიერ გამოცემულ სამართლებრივ აქტში აისახება საერთაშორისო მობილობის პროგრამაში მონაწილეობის მიზნით კონკურსის ჩატარების წესი, ვადა, საკონკურსო პირობები და კონკურსანტთა შერჩევის კრიტერიუმები.</w:t>
      </w:r>
      <w:r w:rsidR="009940CC">
        <w:rPr>
          <w:rFonts w:ascii="Sylfaen" w:eastAsia="Calibri" w:hAnsi="Sylfaen" w:cs="Times New Roman"/>
          <w:color w:val="000000"/>
          <w:lang w:val="ka-GE"/>
        </w:rPr>
        <w:t xml:space="preserve"> რექტორის სამართლებრივი აქტით შესაძლებელია განისაზღვროს დამატებითი კრიტერიუმები</w:t>
      </w:r>
      <w:r w:rsidR="009940CC">
        <w:rPr>
          <w:rStyle w:val="FootnoteReference"/>
          <w:rFonts w:ascii="Sylfaen" w:eastAsia="Calibri" w:hAnsi="Sylfaen" w:cs="Times New Roman"/>
          <w:color w:val="000000"/>
          <w:lang w:val="ka-GE"/>
        </w:rPr>
        <w:footnoteReference w:id="1"/>
      </w:r>
      <w:r w:rsidR="009940CC">
        <w:rPr>
          <w:rFonts w:ascii="Sylfaen" w:eastAsia="Calibri" w:hAnsi="Sylfaen" w:cs="Times New Roman"/>
          <w:color w:val="000000"/>
          <w:lang w:val="ka-GE"/>
        </w:rPr>
        <w:t xml:space="preserve">, რომლის დაკმაყოფილებაც განაპირობებს კონკურსანტის უპირატეს მდგომარეობას სხვა </w:t>
      </w:r>
      <w:r w:rsidR="00A65540">
        <w:rPr>
          <w:rFonts w:ascii="Sylfaen" w:eastAsia="Calibri" w:hAnsi="Sylfaen" w:cs="Times New Roman"/>
          <w:color w:val="000000"/>
          <w:lang w:val="ka-GE"/>
        </w:rPr>
        <w:t xml:space="preserve"> აპლიკანტებთან</w:t>
      </w:r>
      <w:r w:rsidR="009940CC">
        <w:rPr>
          <w:rFonts w:ascii="Sylfaen" w:eastAsia="Calibri" w:hAnsi="Sylfaen" w:cs="Times New Roman"/>
          <w:color w:val="000000"/>
          <w:lang w:val="ka-GE"/>
        </w:rPr>
        <w:t xml:space="preserve"> შედარებით. </w:t>
      </w:r>
    </w:p>
    <w:p w14:paraId="7576615A" w14:textId="6D291E3C" w:rsidR="00A40DF7" w:rsidRPr="00A40DF7" w:rsidRDefault="00A40DF7" w:rsidP="00A40DF7">
      <w:pPr>
        <w:jc w:val="both"/>
        <w:rPr>
          <w:rFonts w:ascii="Sylfaen" w:eastAsia="Calibri" w:hAnsi="Sylfaen" w:cs="Times New Roman"/>
          <w:color w:val="000000"/>
          <w:lang w:val="ka-GE"/>
        </w:rPr>
      </w:pPr>
      <w:r w:rsidRPr="00A40DF7">
        <w:rPr>
          <w:rFonts w:ascii="Sylfaen" w:eastAsia="Calibri" w:hAnsi="Sylfaen" w:cs="Times New Roman"/>
          <w:color w:val="000000"/>
          <w:lang w:val="ka-GE"/>
        </w:rPr>
        <w:lastRenderedPageBreak/>
        <w:t xml:space="preserve">3. კონკურსის პირობები საჯაროდ ქვეყნდება უნივერსიტეტის ვებ </w:t>
      </w:r>
      <w:r w:rsidR="00C42F03">
        <w:rPr>
          <w:rFonts w:ascii="Sylfaen" w:eastAsia="Calibri" w:hAnsi="Sylfaen" w:cs="Times New Roman"/>
          <w:color w:val="000000"/>
          <w:lang w:val="ka-GE"/>
        </w:rPr>
        <w:t xml:space="preserve">- </w:t>
      </w:r>
      <w:r w:rsidRPr="00A40DF7">
        <w:rPr>
          <w:rFonts w:ascii="Sylfaen" w:eastAsia="Calibri" w:hAnsi="Sylfaen" w:cs="Times New Roman"/>
          <w:color w:val="000000"/>
          <w:lang w:val="ka-GE"/>
        </w:rPr>
        <w:t>გვერდზე და სოციალურ ქსელში. დამატებით, სტუდენტებს</w:t>
      </w:r>
      <w:r w:rsidR="00214D2F">
        <w:rPr>
          <w:rFonts w:ascii="Sylfaen" w:eastAsia="Calibri" w:hAnsi="Sylfaen" w:cs="Times New Roman"/>
          <w:color w:val="000000"/>
          <w:lang w:val="ka-GE"/>
        </w:rPr>
        <w:t xml:space="preserve"> </w:t>
      </w:r>
      <w:r w:rsidR="00214D2F" w:rsidRPr="00214D2F">
        <w:rPr>
          <w:rFonts w:ascii="Sylfaen" w:eastAsia="Calibri" w:hAnsi="Sylfaen" w:cs="Times New Roman"/>
          <w:color w:val="000000"/>
          <w:lang w:val="ka-GE"/>
        </w:rPr>
        <w:t>ინფორმაცია მიეწოდებათ სასწავლო ბაზისა და სატელეფონო შეტყობინების მეშვეობით.</w:t>
      </w:r>
      <w:r w:rsidR="00ED56C0">
        <w:rPr>
          <w:rFonts w:ascii="Sylfaen" w:eastAsia="Calibri" w:hAnsi="Sylfaen" w:cs="Times New Roman"/>
          <w:color w:val="000000"/>
          <w:lang w:val="ka-GE"/>
        </w:rPr>
        <w:t xml:space="preserve"> </w:t>
      </w:r>
      <w:r w:rsidRPr="00A40DF7">
        <w:rPr>
          <w:rFonts w:ascii="Sylfaen" w:eastAsia="Calibri" w:hAnsi="Sylfaen" w:cs="Times New Roman"/>
          <w:color w:val="000000"/>
          <w:lang w:val="ka-GE"/>
        </w:rPr>
        <w:t>საჭიროების შემთხვევაში ტარდება საინფორმაციო შეხვედრები. საერთაშორისო</w:t>
      </w:r>
      <w:r w:rsidR="00FF212A">
        <w:rPr>
          <w:rFonts w:ascii="Sylfaen" w:eastAsia="Calibri" w:hAnsi="Sylfaen" w:cs="Times New Roman"/>
          <w:color w:val="000000"/>
          <w:lang w:val="ka-GE"/>
        </w:rPr>
        <w:t xml:space="preserve"> </w:t>
      </w:r>
      <w:r w:rsidRPr="00A40DF7">
        <w:rPr>
          <w:rFonts w:ascii="Sylfaen" w:eastAsia="Calibri" w:hAnsi="Sylfaen" w:cs="Times New Roman"/>
          <w:color w:val="000000"/>
          <w:lang w:val="ka-GE"/>
        </w:rPr>
        <w:t>მობილობის პროგრამაში მონაწილეობის მსურველებს ასევე შეუძლიათ კონსულტაციისთვის მიმართონ საერთაშორისო ურთიერთობების სამსახურს</w:t>
      </w:r>
      <w:r w:rsidR="00FF212A">
        <w:rPr>
          <w:rFonts w:ascii="Sylfaen" w:eastAsia="Calibri" w:hAnsi="Sylfaen" w:cs="Times New Roman"/>
          <w:color w:val="000000"/>
          <w:lang w:val="ka-GE"/>
        </w:rPr>
        <w:t xml:space="preserve">. </w:t>
      </w:r>
    </w:p>
    <w:p w14:paraId="6792B295" w14:textId="77777777" w:rsidR="00A40DF7" w:rsidRPr="00A40DF7" w:rsidRDefault="00A40DF7" w:rsidP="00A40DF7">
      <w:pPr>
        <w:pStyle w:val="Heading1"/>
        <w:rPr>
          <w:rFonts w:eastAsia="Calibri"/>
          <w:lang w:val="ka-GE"/>
        </w:rPr>
      </w:pPr>
      <w:bookmarkStart w:id="4" w:name="_Toc111651934"/>
      <w:r w:rsidRPr="00A40DF7">
        <w:rPr>
          <w:rFonts w:ascii="Sylfaen" w:eastAsia="Calibri" w:hAnsi="Sylfaen" w:cs="Sylfaen"/>
          <w:lang w:val="ka-GE"/>
        </w:rPr>
        <w:t>მუხლი</w:t>
      </w:r>
      <w:r w:rsidRPr="00A40DF7">
        <w:rPr>
          <w:rFonts w:eastAsia="Calibri"/>
          <w:lang w:val="ka-GE"/>
        </w:rPr>
        <w:t xml:space="preserve">  3.  </w:t>
      </w:r>
      <w:r w:rsidRPr="00A40DF7">
        <w:rPr>
          <w:rFonts w:ascii="Sylfaen" w:eastAsia="Calibri" w:hAnsi="Sylfaen" w:cs="Sylfaen"/>
          <w:lang w:val="ka-GE"/>
        </w:rPr>
        <w:t>სტუდენტთა</w:t>
      </w:r>
      <w:r w:rsidRPr="00A40DF7">
        <w:rPr>
          <w:rFonts w:eastAsia="Calibri"/>
          <w:lang w:val="ka-GE"/>
        </w:rPr>
        <w:t xml:space="preserve">  </w:t>
      </w:r>
      <w:r w:rsidRPr="00A40DF7">
        <w:rPr>
          <w:rFonts w:ascii="Sylfaen" w:eastAsia="Calibri" w:hAnsi="Sylfaen" w:cs="Sylfaen"/>
          <w:lang w:val="ka-GE"/>
        </w:rPr>
        <w:t>შერჩევის</w:t>
      </w:r>
      <w:r w:rsidRPr="00A40DF7">
        <w:rPr>
          <w:rFonts w:eastAsia="Calibri"/>
          <w:lang w:val="ka-GE"/>
        </w:rPr>
        <w:t xml:space="preserve">  </w:t>
      </w:r>
      <w:r w:rsidRPr="00A40DF7">
        <w:rPr>
          <w:rFonts w:ascii="Sylfaen" w:eastAsia="Calibri" w:hAnsi="Sylfaen" w:cs="Sylfaen"/>
          <w:lang w:val="ka-GE"/>
        </w:rPr>
        <w:t>პროცედურა</w:t>
      </w:r>
      <w:bookmarkEnd w:id="4"/>
    </w:p>
    <w:p w14:paraId="01D9FB90" w14:textId="6402A029" w:rsidR="00A40DF7" w:rsidRPr="00A40DF7" w:rsidRDefault="00A40DF7" w:rsidP="00A40DF7">
      <w:pPr>
        <w:jc w:val="both"/>
        <w:rPr>
          <w:rFonts w:ascii="Sylfaen" w:eastAsia="Calibri" w:hAnsi="Sylfaen" w:cs="Times New Roman"/>
          <w:color w:val="000000"/>
          <w:lang w:val="ka-GE"/>
        </w:rPr>
      </w:pPr>
      <w:r w:rsidRPr="00A40DF7">
        <w:rPr>
          <w:rFonts w:ascii="Sylfaen" w:eastAsia="Calibri" w:hAnsi="Sylfaen" w:cs="Times New Roman"/>
          <w:bCs/>
          <w:color w:val="000000"/>
          <w:lang w:val="ka-GE"/>
        </w:rPr>
        <w:t>1.</w:t>
      </w:r>
      <w:r>
        <w:rPr>
          <w:rFonts w:ascii="Sylfaen" w:eastAsia="Calibri" w:hAnsi="Sylfaen" w:cs="Times New Roman"/>
          <w:bCs/>
          <w:color w:val="000000"/>
          <w:lang w:val="ka-GE"/>
        </w:rPr>
        <w:t xml:space="preserve"> </w:t>
      </w:r>
      <w:r w:rsidRPr="00A40DF7">
        <w:rPr>
          <w:rFonts w:ascii="Sylfaen" w:eastAsia="Calibri" w:hAnsi="Sylfaen" w:cs="Times New Roman"/>
          <w:bCs/>
          <w:color w:val="000000"/>
          <w:lang w:val="ka-GE"/>
        </w:rPr>
        <w:t>საერთაშორისო</w:t>
      </w:r>
      <w:r w:rsidRPr="00A40DF7">
        <w:rPr>
          <w:rFonts w:ascii="Sylfaen" w:eastAsia="Calibri" w:hAnsi="Sylfaen" w:cs="Times New Roman"/>
          <w:color w:val="000000"/>
          <w:lang w:val="ka-GE"/>
        </w:rPr>
        <w:t xml:space="preserve"> მობილობით დაინტერესებული სტუდენტები რეგისტრაციისთვის ავსებენ საერთაშორისო ურთიერთობების სამსახურის მიერ შედგენილ ელექტრონულ სარეგისტრაციო ფორმას.</w:t>
      </w:r>
    </w:p>
    <w:p w14:paraId="22947957" w14:textId="77777777" w:rsidR="00A40DF7" w:rsidRPr="00A40DF7" w:rsidRDefault="00A40DF7" w:rsidP="00A40DF7">
      <w:pPr>
        <w:jc w:val="both"/>
        <w:rPr>
          <w:rFonts w:ascii="Sylfaen" w:eastAsia="Calibri" w:hAnsi="Sylfaen" w:cs="Times New Roman"/>
          <w:color w:val="000000"/>
          <w:lang w:val="ka-GE"/>
        </w:rPr>
      </w:pPr>
      <w:r w:rsidRPr="00A40DF7">
        <w:rPr>
          <w:rFonts w:ascii="Sylfaen" w:eastAsia="Calibri" w:hAnsi="Sylfaen" w:cs="Times New Roman"/>
          <w:color w:val="000000"/>
          <w:lang w:val="ka-GE"/>
        </w:rPr>
        <w:t>2. რეგისტრირებულ სტუდენტებს, რომლებიც სრულად აკმაყოფილებენ კონკურსში მონაწილეობის პირობებს, საერთაშორისო ურთიერთობების სამსახური იწვევს პირველ შესარჩევ ეტაპზე, რაც გულისხმობს ინგლისური ენის გამოცდას პირისპირ ან დისტანციური პლატფორმების გამოყენებით.</w:t>
      </w:r>
    </w:p>
    <w:p w14:paraId="34FFB0A9" w14:textId="3272E570" w:rsidR="00A40DF7" w:rsidRPr="00A40DF7" w:rsidRDefault="00A40DF7" w:rsidP="00A40DF7">
      <w:pPr>
        <w:jc w:val="both"/>
        <w:rPr>
          <w:rFonts w:ascii="Sylfaen" w:eastAsia="Calibri" w:hAnsi="Sylfaen" w:cs="Times New Roman"/>
          <w:color w:val="000000"/>
          <w:lang w:val="ka-GE"/>
        </w:rPr>
      </w:pPr>
      <w:r w:rsidRPr="00A40DF7">
        <w:rPr>
          <w:rFonts w:ascii="Sylfaen" w:eastAsia="Calibri" w:hAnsi="Sylfaen" w:cs="Times New Roman"/>
          <w:color w:val="000000"/>
          <w:lang w:val="ka-GE"/>
        </w:rPr>
        <w:t xml:space="preserve">3. სტუდენტს მოეთხოვება ინგლისურ ენაში B2 დონის ცოდნის დადასტურება, </w:t>
      </w:r>
      <w:r w:rsidRPr="00A40DF7">
        <w:rPr>
          <w:rFonts w:ascii="Sylfaen" w:eastAsia="Calibri" w:hAnsi="Sylfaen" w:cs="Sylfaen"/>
          <w:i/>
          <w:iCs/>
          <w:color w:val="000000"/>
          <w:lang w:val="ka-GE"/>
        </w:rPr>
        <w:t>ენების</w:t>
      </w:r>
      <w:r w:rsidRPr="00A40DF7">
        <w:rPr>
          <w:rFonts w:ascii="Calibri" w:eastAsia="Calibri" w:hAnsi="Calibri" w:cs="Times New Roman"/>
          <w:i/>
          <w:iCs/>
          <w:color w:val="000000"/>
          <w:lang w:val="ka-GE"/>
        </w:rPr>
        <w:t xml:space="preserve"> </w:t>
      </w:r>
      <w:r w:rsidRPr="00A40DF7">
        <w:rPr>
          <w:rFonts w:ascii="Sylfaen" w:eastAsia="Calibri" w:hAnsi="Sylfaen" w:cs="Sylfaen"/>
          <w:i/>
          <w:iCs/>
          <w:color w:val="000000"/>
          <w:lang w:val="ka-GE"/>
        </w:rPr>
        <w:t>ერთიანი</w:t>
      </w:r>
      <w:r w:rsidRPr="00A40DF7">
        <w:rPr>
          <w:rFonts w:ascii="Calibri" w:eastAsia="Calibri" w:hAnsi="Calibri" w:cs="Times New Roman"/>
          <w:i/>
          <w:iCs/>
          <w:color w:val="000000"/>
          <w:lang w:val="ka-GE"/>
        </w:rPr>
        <w:t xml:space="preserve"> </w:t>
      </w:r>
      <w:r w:rsidRPr="00A40DF7">
        <w:rPr>
          <w:rFonts w:ascii="Sylfaen" w:eastAsia="Calibri" w:hAnsi="Sylfaen" w:cs="Sylfaen"/>
          <w:i/>
          <w:iCs/>
          <w:color w:val="000000"/>
          <w:lang w:val="ka-GE"/>
        </w:rPr>
        <w:t>ევროპული</w:t>
      </w:r>
      <w:r w:rsidRPr="00A40DF7">
        <w:rPr>
          <w:rFonts w:ascii="Calibri" w:eastAsia="Calibri" w:hAnsi="Calibri" w:cs="Times New Roman"/>
          <w:i/>
          <w:iCs/>
          <w:color w:val="000000"/>
          <w:lang w:val="ka-GE"/>
        </w:rPr>
        <w:t xml:space="preserve"> </w:t>
      </w:r>
      <w:r w:rsidRPr="00A40DF7">
        <w:rPr>
          <w:rFonts w:ascii="Sylfaen" w:eastAsia="Calibri" w:hAnsi="Sylfaen" w:cs="Sylfaen"/>
          <w:i/>
          <w:iCs/>
          <w:color w:val="000000"/>
          <w:lang w:val="ka-GE"/>
        </w:rPr>
        <w:t>სარეკომენდაციო</w:t>
      </w:r>
      <w:r w:rsidRPr="00A40DF7">
        <w:rPr>
          <w:rFonts w:ascii="Calibri" w:eastAsia="Calibri" w:hAnsi="Calibri" w:cs="Times New Roman"/>
          <w:i/>
          <w:iCs/>
          <w:color w:val="000000"/>
          <w:lang w:val="ka-GE"/>
        </w:rPr>
        <w:t xml:space="preserve"> </w:t>
      </w:r>
      <w:r w:rsidRPr="00A40DF7">
        <w:rPr>
          <w:rFonts w:ascii="Sylfaen" w:eastAsia="Calibri" w:hAnsi="Sylfaen" w:cs="Sylfaen"/>
          <w:i/>
          <w:iCs/>
          <w:color w:val="000000"/>
          <w:lang w:val="ka-GE"/>
        </w:rPr>
        <w:t>ჩარჩო</w:t>
      </w:r>
      <w:r w:rsidR="00A20216">
        <w:rPr>
          <w:rFonts w:ascii="Calibri" w:eastAsia="Calibri" w:hAnsi="Calibri" w:cs="Times New Roman"/>
          <w:i/>
          <w:iCs/>
          <w:color w:val="000000"/>
          <w:lang w:val="ka-GE"/>
        </w:rPr>
        <w:t xml:space="preserve"> </w:t>
      </w:r>
      <w:r w:rsidRPr="00A40DF7">
        <w:rPr>
          <w:rFonts w:ascii="Sylfaen" w:eastAsia="Calibri" w:hAnsi="Sylfaen" w:cs="Sylfaen"/>
          <w:i/>
          <w:iCs/>
          <w:color w:val="000000"/>
          <w:lang w:val="ka-GE"/>
        </w:rPr>
        <w:t>დოკუმენტის</w:t>
      </w:r>
      <w:r w:rsidRPr="00A40DF7">
        <w:rPr>
          <w:rFonts w:ascii="Calibri" w:eastAsia="Calibri" w:hAnsi="Calibri" w:cs="Times New Roman"/>
          <w:i/>
          <w:iCs/>
          <w:color w:val="000000"/>
          <w:lang w:val="ka-GE"/>
        </w:rPr>
        <w:t xml:space="preserve"> (CEFR)</w:t>
      </w:r>
      <w:r w:rsidRPr="00A40DF7">
        <w:rPr>
          <w:rFonts w:ascii="Sylfaen" w:eastAsia="Calibri" w:hAnsi="Sylfaen" w:cs="Times New Roman"/>
          <w:i/>
          <w:iCs/>
          <w:color w:val="000000"/>
          <w:lang w:val="ka-GE"/>
        </w:rPr>
        <w:t xml:space="preserve"> </w:t>
      </w:r>
      <w:r w:rsidRPr="00A40DF7">
        <w:rPr>
          <w:rFonts w:ascii="Sylfaen" w:eastAsia="Calibri" w:hAnsi="Sylfaen" w:cs="Times New Roman"/>
          <w:color w:val="000000"/>
          <w:lang w:val="ka-GE"/>
        </w:rPr>
        <w:t>შესაბამისად</w:t>
      </w:r>
      <w:r w:rsidRPr="00A40DF7">
        <w:rPr>
          <w:rFonts w:ascii="Sylfaen" w:eastAsia="Calibri" w:hAnsi="Sylfaen" w:cs="Times New Roman"/>
          <w:color w:val="000000"/>
          <w:vertAlign w:val="superscript"/>
          <w:lang w:val="ka-GE"/>
        </w:rPr>
        <w:footnoteReference w:id="2"/>
      </w:r>
      <w:r w:rsidRPr="00A40DF7">
        <w:rPr>
          <w:rFonts w:ascii="Sylfaen" w:eastAsia="Calibri" w:hAnsi="Sylfaen" w:cs="Times New Roman"/>
          <w:color w:val="000000"/>
          <w:lang w:val="ka-GE"/>
        </w:rPr>
        <w:t>,  ოთხ ენობრივ კომპეტენციაში: მოსმენა, წერა, კითხვა, ლაპარაკი.</w:t>
      </w:r>
    </w:p>
    <w:p w14:paraId="50291AC3" w14:textId="1D3FA1D4" w:rsidR="00A40DF7" w:rsidRPr="00A40DF7" w:rsidRDefault="00A40DF7" w:rsidP="00A40DF7">
      <w:pPr>
        <w:jc w:val="both"/>
        <w:rPr>
          <w:rFonts w:ascii="Sylfaen" w:eastAsia="Calibri" w:hAnsi="Sylfaen" w:cs="Times New Roman"/>
          <w:color w:val="000000"/>
          <w:lang w:val="ka-GE"/>
        </w:rPr>
      </w:pPr>
      <w:r w:rsidRPr="00A40DF7">
        <w:rPr>
          <w:rFonts w:ascii="Sylfaen" w:eastAsia="Calibri" w:hAnsi="Sylfaen" w:cs="Times New Roman"/>
          <w:color w:val="000000"/>
          <w:lang w:val="ka-GE"/>
        </w:rPr>
        <w:t xml:space="preserve">4. კონკურსის მომდევნო ეტაპზე გადასვლის წინაპირობაა გამოცდით განსაზღვრული მაქსიმალური 100 ქულიდან მინიმუმ 60-ის დაგროვება. თითოეული სტუდენტისთვის გამოცდა გრძელდება 2 საათისა და 15 წუთის განმავლობაში, ნახევარსაათიანი შესვენების გათვალისწინებით. </w:t>
      </w:r>
    </w:p>
    <w:p w14:paraId="53F47CBC" w14:textId="25C6DEFB" w:rsidR="00A40DF7" w:rsidRPr="00A40DF7" w:rsidRDefault="00A40DF7" w:rsidP="00A40DF7">
      <w:pPr>
        <w:spacing w:before="45" w:after="45" w:line="240" w:lineRule="auto"/>
        <w:jc w:val="both"/>
        <w:rPr>
          <w:rFonts w:ascii="Calibri" w:eastAsia="Times New Roman" w:hAnsi="Calibri" w:cs="Times New Roman"/>
          <w:bCs/>
          <w:color w:val="000000"/>
          <w:lang w:val="ka-GE"/>
        </w:rPr>
      </w:pPr>
      <w:r w:rsidRPr="00A40DF7">
        <w:rPr>
          <w:rFonts w:ascii="Sylfaen" w:eastAsia="Times New Roman" w:hAnsi="Sylfaen" w:cs="Sylfaen"/>
          <w:bCs/>
          <w:color w:val="000000"/>
          <w:lang w:val="ka-GE"/>
        </w:rPr>
        <w:t xml:space="preserve">                                                  მოსმენა</w:t>
      </w:r>
      <w:r w:rsidRPr="00A40DF7">
        <w:rPr>
          <w:rFonts w:ascii="Verdana" w:eastAsia="Times New Roman" w:hAnsi="Verdana" w:cs="Times New Roman"/>
          <w:bCs/>
          <w:color w:val="000000"/>
          <w:lang w:val="ka-GE"/>
        </w:rPr>
        <w:t xml:space="preserve"> (</w:t>
      </w:r>
      <w:r w:rsidR="00ED56C0">
        <w:rPr>
          <w:rFonts w:ascii="Sylfaen" w:eastAsia="Times New Roman" w:hAnsi="Sylfaen" w:cs="Times New Roman"/>
          <w:bCs/>
          <w:color w:val="000000"/>
          <w:lang w:val="ka-GE"/>
        </w:rPr>
        <w:t xml:space="preserve">მაქს. </w:t>
      </w:r>
      <w:r w:rsidRPr="00A40DF7">
        <w:rPr>
          <w:rFonts w:ascii="Verdana" w:eastAsia="Times New Roman" w:hAnsi="Verdana" w:cs="Times New Roman"/>
          <w:bCs/>
          <w:color w:val="000000"/>
          <w:lang w:val="ka-GE"/>
        </w:rPr>
        <w:t xml:space="preserve">25 </w:t>
      </w:r>
      <w:r w:rsidRPr="00A40DF7">
        <w:rPr>
          <w:rFonts w:ascii="Sylfaen" w:eastAsia="Times New Roman" w:hAnsi="Sylfaen" w:cs="Sylfaen"/>
          <w:bCs/>
          <w:color w:val="000000"/>
          <w:lang w:val="ka-GE"/>
        </w:rPr>
        <w:t>ქულა</w:t>
      </w:r>
      <w:r w:rsidRPr="00A40DF7">
        <w:rPr>
          <w:rFonts w:ascii="Verdana" w:eastAsia="Times New Roman" w:hAnsi="Verdana" w:cs="Times New Roman"/>
          <w:bCs/>
          <w:color w:val="000000"/>
          <w:lang w:val="ka-GE"/>
        </w:rPr>
        <w:t xml:space="preserve">) – 20 </w:t>
      </w:r>
      <w:r w:rsidRPr="00A40DF7">
        <w:rPr>
          <w:rFonts w:ascii="Sylfaen" w:eastAsia="Times New Roman" w:hAnsi="Sylfaen" w:cs="Sylfaen"/>
          <w:bCs/>
          <w:color w:val="000000"/>
          <w:lang w:val="ka-GE"/>
        </w:rPr>
        <w:t>წუთი</w:t>
      </w:r>
    </w:p>
    <w:p w14:paraId="65622697" w14:textId="123D78B9" w:rsidR="00A40DF7" w:rsidRPr="00A40DF7" w:rsidRDefault="00A40DF7" w:rsidP="00A40DF7">
      <w:pPr>
        <w:spacing w:before="45" w:after="45" w:line="240" w:lineRule="auto"/>
        <w:jc w:val="both"/>
        <w:rPr>
          <w:rFonts w:ascii="Verdana" w:eastAsia="Times New Roman" w:hAnsi="Verdana" w:cs="Times New Roman"/>
          <w:bCs/>
          <w:color w:val="000000"/>
          <w:lang w:val="ka-GE"/>
        </w:rPr>
      </w:pPr>
      <w:r w:rsidRPr="00A40DF7">
        <w:rPr>
          <w:rFonts w:ascii="Sylfaen" w:eastAsia="Times New Roman" w:hAnsi="Sylfaen" w:cs="Sylfaen"/>
          <w:bCs/>
          <w:color w:val="000000"/>
          <w:lang w:val="ka-GE"/>
        </w:rPr>
        <w:t xml:space="preserve">                                                  წერა</w:t>
      </w:r>
      <w:r w:rsidRPr="00A40DF7">
        <w:rPr>
          <w:rFonts w:ascii="Verdana" w:eastAsia="Times New Roman" w:hAnsi="Verdana" w:cs="Times New Roman"/>
          <w:bCs/>
          <w:color w:val="000000"/>
          <w:lang w:val="ka-GE"/>
        </w:rPr>
        <w:t xml:space="preserve"> (</w:t>
      </w:r>
      <w:r w:rsidRPr="00A40DF7">
        <w:rPr>
          <w:rFonts w:ascii="Sylfaen" w:eastAsia="Times New Roman" w:hAnsi="Sylfaen" w:cs="Sylfaen"/>
          <w:bCs/>
          <w:color w:val="000000"/>
          <w:lang w:val="ka-GE"/>
        </w:rPr>
        <w:t>მ</w:t>
      </w:r>
      <w:r w:rsidR="00ED56C0">
        <w:rPr>
          <w:rFonts w:ascii="Sylfaen" w:eastAsia="Times New Roman" w:hAnsi="Sylfaen" w:cs="Times New Roman"/>
          <w:bCs/>
          <w:color w:val="000000"/>
          <w:lang w:val="ka-GE"/>
        </w:rPr>
        <w:t xml:space="preserve">აქს. </w:t>
      </w:r>
      <w:r w:rsidRPr="00A40DF7">
        <w:rPr>
          <w:rFonts w:ascii="Verdana" w:eastAsia="Times New Roman" w:hAnsi="Verdana" w:cs="Times New Roman"/>
          <w:bCs/>
          <w:color w:val="000000"/>
          <w:lang w:val="ka-GE"/>
        </w:rPr>
        <w:t xml:space="preserve">25) </w:t>
      </w:r>
      <w:r w:rsidRPr="00A40DF7">
        <w:rPr>
          <w:rFonts w:ascii="Verdana" w:eastAsia="Times New Roman" w:hAnsi="Verdana" w:cs="Verdana"/>
          <w:bCs/>
          <w:color w:val="000000"/>
          <w:lang w:val="ka-GE"/>
        </w:rPr>
        <w:t>–</w:t>
      </w:r>
      <w:r w:rsidRPr="00A40DF7">
        <w:rPr>
          <w:rFonts w:ascii="Verdana" w:eastAsia="Times New Roman" w:hAnsi="Verdana" w:cs="Times New Roman"/>
          <w:bCs/>
          <w:color w:val="000000"/>
          <w:lang w:val="ka-GE"/>
        </w:rPr>
        <w:t xml:space="preserve"> 30 </w:t>
      </w:r>
      <w:r w:rsidRPr="00A40DF7">
        <w:rPr>
          <w:rFonts w:ascii="Sylfaen" w:eastAsia="Times New Roman" w:hAnsi="Sylfaen" w:cs="Sylfaen"/>
          <w:bCs/>
          <w:color w:val="000000"/>
          <w:lang w:val="ka-GE"/>
        </w:rPr>
        <w:t>წუთი</w:t>
      </w:r>
    </w:p>
    <w:p w14:paraId="016F5716" w14:textId="36FE2520" w:rsidR="00A40DF7" w:rsidRPr="00A40DF7" w:rsidRDefault="00A40DF7" w:rsidP="00A40DF7">
      <w:pPr>
        <w:spacing w:before="45" w:after="45" w:line="240" w:lineRule="auto"/>
        <w:jc w:val="both"/>
        <w:rPr>
          <w:rFonts w:ascii="Verdana" w:eastAsia="Times New Roman" w:hAnsi="Verdana" w:cs="Times New Roman"/>
          <w:bCs/>
          <w:color w:val="000000"/>
          <w:lang w:val="ka-GE"/>
        </w:rPr>
      </w:pPr>
      <w:r w:rsidRPr="00A40DF7">
        <w:rPr>
          <w:rFonts w:ascii="Sylfaen" w:eastAsia="Times New Roman" w:hAnsi="Sylfaen" w:cs="Sylfaen"/>
          <w:bCs/>
          <w:color w:val="000000"/>
          <w:lang w:val="ka-GE"/>
        </w:rPr>
        <w:t xml:space="preserve">                                                  კითხვა</w:t>
      </w:r>
      <w:r w:rsidRPr="00A40DF7">
        <w:rPr>
          <w:rFonts w:ascii="Verdana" w:eastAsia="Times New Roman" w:hAnsi="Verdana" w:cs="Times New Roman"/>
          <w:bCs/>
          <w:color w:val="000000"/>
          <w:lang w:val="ka-GE"/>
        </w:rPr>
        <w:t xml:space="preserve"> (</w:t>
      </w:r>
      <w:r w:rsidRPr="00A40DF7">
        <w:rPr>
          <w:rFonts w:ascii="Sylfaen" w:eastAsia="Times New Roman" w:hAnsi="Sylfaen" w:cs="Sylfaen"/>
          <w:bCs/>
          <w:color w:val="000000"/>
          <w:lang w:val="ka-GE"/>
        </w:rPr>
        <w:t>მ</w:t>
      </w:r>
      <w:r w:rsidR="00ED56C0">
        <w:rPr>
          <w:rFonts w:ascii="Sylfaen" w:eastAsia="Times New Roman" w:hAnsi="Sylfaen" w:cs="Times New Roman"/>
          <w:bCs/>
          <w:color w:val="000000"/>
          <w:lang w:val="ka-GE"/>
        </w:rPr>
        <w:t xml:space="preserve">აქს. </w:t>
      </w:r>
      <w:r w:rsidRPr="00A40DF7">
        <w:rPr>
          <w:rFonts w:ascii="Verdana" w:eastAsia="Times New Roman" w:hAnsi="Verdana" w:cs="Times New Roman"/>
          <w:bCs/>
          <w:color w:val="000000"/>
          <w:lang w:val="ka-GE"/>
        </w:rPr>
        <w:t xml:space="preserve">25 </w:t>
      </w:r>
      <w:r w:rsidRPr="00A40DF7">
        <w:rPr>
          <w:rFonts w:ascii="Sylfaen" w:eastAsia="Times New Roman" w:hAnsi="Sylfaen" w:cs="Sylfaen"/>
          <w:bCs/>
          <w:color w:val="000000"/>
          <w:lang w:val="ka-GE"/>
        </w:rPr>
        <w:t>ქულა</w:t>
      </w:r>
      <w:r w:rsidRPr="00A40DF7">
        <w:rPr>
          <w:rFonts w:ascii="Verdana" w:eastAsia="Times New Roman" w:hAnsi="Verdana" w:cs="Times New Roman"/>
          <w:bCs/>
          <w:color w:val="000000"/>
          <w:lang w:val="ka-GE"/>
        </w:rPr>
        <w:t xml:space="preserve">) </w:t>
      </w:r>
      <w:r w:rsidRPr="00A40DF7">
        <w:rPr>
          <w:rFonts w:ascii="Verdana" w:eastAsia="Times New Roman" w:hAnsi="Verdana" w:cs="Verdana"/>
          <w:bCs/>
          <w:color w:val="000000"/>
          <w:lang w:val="ka-GE"/>
        </w:rPr>
        <w:t>–</w:t>
      </w:r>
      <w:r w:rsidRPr="00A40DF7">
        <w:rPr>
          <w:rFonts w:ascii="Verdana" w:eastAsia="Times New Roman" w:hAnsi="Verdana" w:cs="Times New Roman"/>
          <w:bCs/>
          <w:color w:val="000000"/>
          <w:lang w:val="ka-GE"/>
        </w:rPr>
        <w:t xml:space="preserve"> 40 </w:t>
      </w:r>
      <w:r w:rsidRPr="00A40DF7">
        <w:rPr>
          <w:rFonts w:ascii="Sylfaen" w:eastAsia="Times New Roman" w:hAnsi="Sylfaen" w:cs="Sylfaen"/>
          <w:bCs/>
          <w:color w:val="000000"/>
          <w:lang w:val="ka-GE"/>
        </w:rPr>
        <w:t>წუთი</w:t>
      </w:r>
    </w:p>
    <w:p w14:paraId="276C8D82" w14:textId="77777777" w:rsidR="00A40DF7" w:rsidRPr="00A40DF7" w:rsidRDefault="00A40DF7" w:rsidP="00A40DF7">
      <w:pPr>
        <w:spacing w:before="45" w:after="45" w:line="240" w:lineRule="auto"/>
        <w:jc w:val="both"/>
        <w:rPr>
          <w:rFonts w:ascii="Verdana" w:eastAsia="Times New Roman" w:hAnsi="Verdana" w:cs="Times New Roman"/>
          <w:color w:val="000000"/>
          <w:lang w:val="ka-GE"/>
        </w:rPr>
      </w:pPr>
      <w:r w:rsidRPr="00A40DF7">
        <w:rPr>
          <w:rFonts w:ascii="Sylfaen" w:eastAsia="Times New Roman" w:hAnsi="Sylfaen" w:cs="Sylfaen"/>
          <w:color w:val="000000"/>
          <w:lang w:val="ka-GE"/>
        </w:rPr>
        <w:t>შესვენება</w:t>
      </w:r>
      <w:r w:rsidRPr="00A40DF7">
        <w:rPr>
          <w:rFonts w:ascii="Verdana" w:eastAsia="Times New Roman" w:hAnsi="Verdana" w:cs="Times New Roman"/>
          <w:color w:val="000000"/>
          <w:lang w:val="ka-GE"/>
        </w:rPr>
        <w:t xml:space="preserve">: 30 </w:t>
      </w:r>
      <w:r w:rsidRPr="00A40DF7">
        <w:rPr>
          <w:rFonts w:ascii="Sylfaen" w:eastAsia="Times New Roman" w:hAnsi="Sylfaen" w:cs="Sylfaen"/>
          <w:color w:val="000000"/>
          <w:lang w:val="ka-GE"/>
        </w:rPr>
        <w:t>წუთი</w:t>
      </w:r>
    </w:p>
    <w:p w14:paraId="0A7D75A5" w14:textId="74CB53F9" w:rsidR="00A40DF7" w:rsidRPr="00A40DF7" w:rsidRDefault="00A40DF7" w:rsidP="00A40DF7">
      <w:pPr>
        <w:spacing w:before="45" w:after="45" w:line="240" w:lineRule="auto"/>
        <w:jc w:val="both"/>
        <w:rPr>
          <w:rFonts w:ascii="Verdana" w:eastAsia="Times New Roman" w:hAnsi="Verdana" w:cs="Times New Roman"/>
          <w:bCs/>
          <w:color w:val="000000"/>
          <w:lang w:val="ka-GE"/>
        </w:rPr>
      </w:pPr>
      <w:r w:rsidRPr="00A40DF7">
        <w:rPr>
          <w:rFonts w:ascii="Sylfaen" w:eastAsia="Times New Roman" w:hAnsi="Sylfaen" w:cs="Sylfaen"/>
          <w:bCs/>
          <w:color w:val="000000"/>
          <w:lang w:val="ka-GE"/>
        </w:rPr>
        <w:t xml:space="preserve">                                   ლაპარაკი</w:t>
      </w:r>
      <w:r w:rsidRPr="00A40DF7">
        <w:rPr>
          <w:rFonts w:ascii="Verdana" w:eastAsia="Times New Roman" w:hAnsi="Verdana" w:cs="Times New Roman"/>
          <w:bCs/>
          <w:color w:val="000000"/>
          <w:lang w:val="ka-GE"/>
        </w:rPr>
        <w:t xml:space="preserve"> (</w:t>
      </w:r>
      <w:r w:rsidRPr="00A40DF7">
        <w:rPr>
          <w:rFonts w:ascii="Sylfaen" w:eastAsia="Times New Roman" w:hAnsi="Sylfaen" w:cs="Sylfaen"/>
          <w:bCs/>
          <w:color w:val="000000"/>
          <w:lang w:val="ka-GE"/>
        </w:rPr>
        <w:t>მ</w:t>
      </w:r>
      <w:r w:rsidR="00ED56C0">
        <w:rPr>
          <w:rFonts w:ascii="Sylfaen" w:eastAsia="Times New Roman" w:hAnsi="Sylfaen" w:cs="Times New Roman"/>
          <w:bCs/>
          <w:color w:val="000000"/>
          <w:lang w:val="ka-GE"/>
        </w:rPr>
        <w:t xml:space="preserve">აქს. </w:t>
      </w:r>
      <w:r w:rsidRPr="00A40DF7">
        <w:rPr>
          <w:rFonts w:ascii="Verdana" w:eastAsia="Times New Roman" w:hAnsi="Verdana" w:cs="Times New Roman"/>
          <w:bCs/>
          <w:color w:val="000000"/>
          <w:lang w:val="ka-GE"/>
        </w:rPr>
        <w:t xml:space="preserve">25 </w:t>
      </w:r>
      <w:r w:rsidRPr="00A40DF7">
        <w:rPr>
          <w:rFonts w:ascii="Sylfaen" w:eastAsia="Times New Roman" w:hAnsi="Sylfaen" w:cs="Sylfaen"/>
          <w:bCs/>
          <w:color w:val="000000"/>
          <w:lang w:val="ka-GE"/>
        </w:rPr>
        <w:t>ქულა</w:t>
      </w:r>
      <w:r w:rsidRPr="00A40DF7">
        <w:rPr>
          <w:rFonts w:ascii="Verdana" w:eastAsia="Times New Roman" w:hAnsi="Verdana" w:cs="Times New Roman"/>
          <w:bCs/>
          <w:color w:val="000000"/>
          <w:lang w:val="ka-GE"/>
        </w:rPr>
        <w:t xml:space="preserve">) </w:t>
      </w:r>
      <w:r w:rsidRPr="00A40DF7">
        <w:rPr>
          <w:rFonts w:ascii="Verdana" w:eastAsia="Times New Roman" w:hAnsi="Verdana" w:cs="Verdana"/>
          <w:bCs/>
          <w:color w:val="000000"/>
          <w:lang w:val="ka-GE"/>
        </w:rPr>
        <w:t>–</w:t>
      </w:r>
      <w:r w:rsidRPr="00A40DF7">
        <w:rPr>
          <w:rFonts w:ascii="Calibri" w:eastAsia="Times New Roman" w:hAnsi="Calibri" w:cs="Times New Roman"/>
          <w:bCs/>
          <w:color w:val="000000"/>
          <w:lang w:val="ka-GE"/>
        </w:rPr>
        <w:t xml:space="preserve"> 15</w:t>
      </w:r>
      <w:r w:rsidRPr="00A40DF7">
        <w:rPr>
          <w:rFonts w:ascii="Verdana" w:eastAsia="Times New Roman" w:hAnsi="Verdana" w:cs="Times New Roman"/>
          <w:bCs/>
          <w:color w:val="000000"/>
          <w:lang w:val="ka-GE"/>
        </w:rPr>
        <w:t xml:space="preserve"> </w:t>
      </w:r>
      <w:r w:rsidRPr="00A40DF7">
        <w:rPr>
          <w:rFonts w:ascii="Sylfaen" w:eastAsia="Times New Roman" w:hAnsi="Sylfaen" w:cs="Sylfaen"/>
          <w:bCs/>
          <w:color w:val="000000"/>
          <w:lang w:val="ka-GE"/>
        </w:rPr>
        <w:t>წუთი</w:t>
      </w:r>
      <w:r w:rsidRPr="00A40DF7">
        <w:rPr>
          <w:rFonts w:ascii="Verdana" w:eastAsia="Times New Roman" w:hAnsi="Verdana" w:cs="Times New Roman"/>
          <w:bCs/>
          <w:color w:val="000000"/>
          <w:lang w:val="ka-GE"/>
        </w:rPr>
        <w:t xml:space="preserve"> </w:t>
      </w:r>
      <w:r w:rsidRPr="00A40DF7">
        <w:rPr>
          <w:rFonts w:ascii="Sylfaen" w:eastAsia="Times New Roman" w:hAnsi="Sylfaen" w:cs="Sylfaen"/>
          <w:bCs/>
          <w:color w:val="000000"/>
          <w:lang w:val="ka-GE"/>
        </w:rPr>
        <w:t>ერთ წყვილთან</w:t>
      </w:r>
    </w:p>
    <w:p w14:paraId="0A16E983" w14:textId="77777777" w:rsidR="00A40DF7" w:rsidRPr="00A40DF7" w:rsidRDefault="00A40DF7" w:rsidP="00A40DF7">
      <w:pPr>
        <w:jc w:val="both"/>
        <w:rPr>
          <w:rFonts w:ascii="Sylfaen" w:eastAsia="Calibri" w:hAnsi="Sylfaen" w:cs="Times New Roman"/>
          <w:color w:val="000000"/>
          <w:lang w:val="ka-GE"/>
        </w:rPr>
      </w:pPr>
      <w:r w:rsidRPr="00A40DF7">
        <w:rPr>
          <w:rFonts w:ascii="Sylfaen" w:eastAsia="Calibri" w:hAnsi="Sylfaen" w:cs="Sylfaen"/>
          <w:color w:val="000000"/>
          <w:lang w:val="ka-GE"/>
        </w:rPr>
        <w:t>ჯამური</w:t>
      </w:r>
      <w:r w:rsidRPr="00A40DF7">
        <w:rPr>
          <w:rFonts w:ascii="Verdana" w:eastAsia="Calibri" w:hAnsi="Verdana" w:cs="Times New Roman"/>
          <w:color w:val="000000"/>
          <w:lang w:val="ka-GE"/>
        </w:rPr>
        <w:t xml:space="preserve"> </w:t>
      </w:r>
      <w:r w:rsidRPr="00A40DF7">
        <w:rPr>
          <w:rFonts w:ascii="Sylfaen" w:eastAsia="Calibri" w:hAnsi="Sylfaen" w:cs="Sylfaen"/>
          <w:color w:val="000000"/>
          <w:lang w:val="ka-GE"/>
        </w:rPr>
        <w:t>ქულა</w:t>
      </w:r>
      <w:r w:rsidRPr="00A40DF7">
        <w:rPr>
          <w:rFonts w:ascii="Verdana" w:eastAsia="Calibri" w:hAnsi="Verdana" w:cs="Times New Roman"/>
          <w:color w:val="000000"/>
          <w:lang w:val="ka-GE"/>
        </w:rPr>
        <w:t xml:space="preserve">: </w:t>
      </w:r>
      <w:r w:rsidRPr="00A40DF7">
        <w:rPr>
          <w:rFonts w:ascii="Sylfaen" w:eastAsia="Calibri" w:hAnsi="Sylfaen" w:cs="Sylfaen"/>
          <w:color w:val="000000"/>
          <w:lang w:val="ka-GE"/>
        </w:rPr>
        <w:t>მინ</w:t>
      </w:r>
      <w:r w:rsidRPr="00A40DF7">
        <w:rPr>
          <w:rFonts w:ascii="Verdana" w:eastAsia="Calibri" w:hAnsi="Verdana" w:cs="Times New Roman"/>
          <w:color w:val="000000"/>
          <w:lang w:val="ka-GE"/>
        </w:rPr>
        <w:t>.60/100</w:t>
      </w:r>
    </w:p>
    <w:p w14:paraId="2C090904" w14:textId="36601419" w:rsidR="00A40DF7" w:rsidRPr="00A40DF7" w:rsidRDefault="00A40DF7" w:rsidP="00A40DF7">
      <w:pPr>
        <w:shd w:val="clear" w:color="auto" w:fill="FFFFFF"/>
        <w:jc w:val="both"/>
        <w:rPr>
          <w:rFonts w:ascii="Sylfaen" w:eastAsia="Calibri" w:hAnsi="Sylfaen" w:cs="Times New Roman"/>
          <w:color w:val="000000"/>
          <w:lang w:val="ka-GE"/>
        </w:rPr>
      </w:pPr>
      <w:r w:rsidRPr="00A40DF7">
        <w:rPr>
          <w:rFonts w:ascii="Sylfaen" w:eastAsia="Calibri" w:hAnsi="Sylfaen" w:cs="Times New Roman"/>
          <w:color w:val="000000"/>
          <w:lang w:val="ka-GE"/>
        </w:rPr>
        <w:t>5. ინდივიდუალური შეთანხმების და/ან მომსახურების ხელშეკრულების საფუძველზე, ინგლისური ენის საგამოცდო ტესტის შედგენა შეიძლება, დაევალოს უნივერსიტეტში შესაბამისი კვალიფიკაციის მქონე აკადემიურ/სამეცნიერო/მოწვეულ პერსონალს და/ან გარე ექსპერტს.</w:t>
      </w:r>
    </w:p>
    <w:p w14:paraId="71ABA60B" w14:textId="77777777" w:rsidR="00A40DF7" w:rsidRPr="00A40DF7" w:rsidRDefault="00A40DF7" w:rsidP="00A40DF7">
      <w:pPr>
        <w:shd w:val="clear" w:color="auto" w:fill="FFFFFF"/>
        <w:jc w:val="both"/>
        <w:rPr>
          <w:rFonts w:ascii="Sylfaen" w:eastAsia="Calibri" w:hAnsi="Sylfaen" w:cs="Times New Roman"/>
          <w:color w:val="000000"/>
          <w:lang w:val="ka-GE"/>
        </w:rPr>
      </w:pPr>
      <w:r w:rsidRPr="00A40DF7">
        <w:rPr>
          <w:rFonts w:ascii="Sylfaen" w:eastAsia="Calibri" w:hAnsi="Sylfaen" w:cs="Times New Roman"/>
          <w:color w:val="000000"/>
          <w:lang w:val="ka-GE"/>
        </w:rPr>
        <w:lastRenderedPageBreak/>
        <w:t xml:space="preserve">6. ინგლისური ენის საგამოცდო ტესტები წინასწარ წარედგინება საერთაშორისო ურთიერთობების სამსახურს, ცალკეული კომპეტენციების შეფასების კრიტერიუმები კი მტკიცდება რექტორის მიერ და უზიარდება საკონკურსო კომისიას. </w:t>
      </w:r>
    </w:p>
    <w:p w14:paraId="610DF668" w14:textId="359F9FA4" w:rsidR="00A40DF7" w:rsidRPr="00A40DF7" w:rsidRDefault="00A40DF7" w:rsidP="00A40DF7">
      <w:pPr>
        <w:jc w:val="both"/>
        <w:rPr>
          <w:rFonts w:ascii="Sylfaen" w:eastAsia="Calibri" w:hAnsi="Sylfaen" w:cs="Times New Roman"/>
          <w:color w:val="000000"/>
          <w:lang w:val="ka-GE"/>
        </w:rPr>
      </w:pPr>
      <w:r w:rsidRPr="00A40DF7">
        <w:rPr>
          <w:rFonts w:ascii="Sylfaen" w:eastAsia="Calibri" w:hAnsi="Sylfaen" w:cs="Times New Roman"/>
          <w:color w:val="000000"/>
          <w:lang w:val="ka-GE"/>
        </w:rPr>
        <w:t>7</w:t>
      </w:r>
      <w:r w:rsidRPr="00A40DF7">
        <w:rPr>
          <w:rFonts w:ascii="Calibri" w:eastAsia="Calibri" w:hAnsi="Calibri" w:cs="Times New Roman"/>
          <w:color w:val="000000"/>
          <w:lang w:val="ka-GE"/>
        </w:rPr>
        <w:t>.</w:t>
      </w:r>
      <w:r w:rsidRPr="00A40DF7">
        <w:rPr>
          <w:rFonts w:ascii="Sylfaen" w:eastAsia="Calibri" w:hAnsi="Sylfaen" w:cs="Times New Roman"/>
          <w:color w:val="000000"/>
          <w:lang w:val="ka-GE"/>
        </w:rPr>
        <w:t xml:space="preserve"> ინგლისური ენის გამოცდას წარმართავს პირველი შესარჩევი ეტაპისთვის რექტორის ბრძანების საფუძველზე წინასწარ დამტკიცებული საკონკურსო კომისია, რომელიც კომპლექტდება </w:t>
      </w:r>
      <w:r w:rsidR="00F906E6">
        <w:rPr>
          <w:rFonts w:ascii="Sylfaen" w:eastAsia="Calibri" w:hAnsi="Sylfaen" w:cs="Times New Roman"/>
          <w:color w:val="000000"/>
          <w:lang w:val="ka-GE"/>
        </w:rPr>
        <w:t>ინგლისური ენის არანაკლებ 2 სპეციალისტისგან.</w:t>
      </w:r>
      <w:r w:rsidRPr="00A40DF7">
        <w:rPr>
          <w:rFonts w:ascii="Sylfaen" w:eastAsia="Calibri" w:hAnsi="Sylfaen" w:cs="Times New Roman"/>
          <w:color w:val="000000"/>
          <w:lang w:val="ka-GE"/>
        </w:rPr>
        <w:t xml:space="preserve"> საჭიროების შემთვხვევაში, შესაძლოა მოწვეულ იქნას გარე ექსპერტიც.</w:t>
      </w:r>
    </w:p>
    <w:p w14:paraId="3D41737F" w14:textId="555C6729" w:rsidR="00A40DF7" w:rsidRPr="00A40DF7" w:rsidRDefault="00055EC9" w:rsidP="00A40DF7">
      <w:pPr>
        <w:jc w:val="both"/>
        <w:rPr>
          <w:rFonts w:ascii="Sylfaen" w:eastAsia="Calibri" w:hAnsi="Sylfaen" w:cs="Times New Roman"/>
          <w:color w:val="000000"/>
          <w:lang w:val="ka-GE"/>
        </w:rPr>
      </w:pPr>
      <w:r>
        <w:rPr>
          <w:rFonts w:ascii="Sylfaen" w:eastAsia="Calibri" w:hAnsi="Sylfaen" w:cs="Times New Roman"/>
          <w:color w:val="000000"/>
          <w:lang w:val="ka-GE"/>
        </w:rPr>
        <w:t>8</w:t>
      </w:r>
      <w:r w:rsidR="00A40DF7" w:rsidRPr="00A40DF7">
        <w:rPr>
          <w:rFonts w:ascii="Sylfaen" w:eastAsia="Calibri" w:hAnsi="Sylfaen" w:cs="Times New Roman"/>
          <w:color w:val="000000"/>
          <w:lang w:val="ka-GE"/>
        </w:rPr>
        <w:t>. კითხვისა და მოსმენის ნაწილი ავტომატურად მოწმდება წინასწარ განსაზღვრული სწორი პასუხების საფუძველზე, ხოლო წერითი და ზეპირი კომპეტენციის შეფასება ხდება საგამოცდო კომისიის მიერ დაწერილი ქულების საშუალო არითმეტიკულის გამოანგარიშებით.</w:t>
      </w:r>
    </w:p>
    <w:p w14:paraId="12F8B591" w14:textId="74565037" w:rsidR="00A40DF7" w:rsidRPr="00A40DF7" w:rsidRDefault="00055EC9" w:rsidP="00A40DF7">
      <w:pPr>
        <w:jc w:val="both"/>
        <w:rPr>
          <w:rFonts w:ascii="Sylfaen" w:eastAsia="Calibri" w:hAnsi="Sylfaen" w:cs="Times New Roman"/>
          <w:color w:val="000000"/>
          <w:lang w:val="ka-GE"/>
        </w:rPr>
      </w:pPr>
      <w:r>
        <w:rPr>
          <w:rFonts w:ascii="Sylfaen" w:eastAsia="Calibri" w:hAnsi="Sylfaen" w:cs="Times New Roman"/>
          <w:color w:val="000000"/>
          <w:lang w:val="ka-GE"/>
        </w:rPr>
        <w:t>9</w:t>
      </w:r>
      <w:r w:rsidR="00A40DF7" w:rsidRPr="00A40DF7">
        <w:rPr>
          <w:rFonts w:ascii="Sylfaen" w:eastAsia="Calibri" w:hAnsi="Sylfaen" w:cs="Times New Roman"/>
          <w:color w:val="000000"/>
          <w:lang w:val="ka-GE"/>
        </w:rPr>
        <w:t xml:space="preserve">. </w:t>
      </w:r>
      <w:r w:rsidR="00A40DF7" w:rsidRPr="00A40DF7">
        <w:rPr>
          <w:rFonts w:ascii="Sylfaen" w:eastAsia="Calibri" w:hAnsi="Sylfaen" w:cs="Sylfaen"/>
          <w:color w:val="000000"/>
          <w:shd w:val="clear" w:color="auto" w:fill="FFFFFF"/>
          <w:lang w:val="ka-GE"/>
        </w:rPr>
        <w:t>სტუდენტი, რომელიც წარადგენს ინგლისური ენის მოთხოვნილ დონეზე ცოდნის დამადასტურებელ საერთაშორისოდ აღიარებულ სერტიფიკატს, თავისუფლდება ინგლისური ენის გამოცდიდან და ავტომატურად გადადის კონკურსის მომდევნო ეტაპზე</w:t>
      </w:r>
      <w:r w:rsidR="00A20216">
        <w:rPr>
          <w:rFonts w:ascii="Sylfaen" w:eastAsia="Calibri" w:hAnsi="Sylfaen" w:cs="Sylfaen"/>
          <w:color w:val="000000"/>
          <w:shd w:val="clear" w:color="auto" w:fill="FFFFFF"/>
          <w:lang w:val="ka-GE"/>
        </w:rPr>
        <w:t>.</w:t>
      </w:r>
      <w:r w:rsidR="00A40DF7" w:rsidRPr="00A40DF7">
        <w:rPr>
          <w:rFonts w:ascii="Sylfaen" w:eastAsia="Calibri" w:hAnsi="Sylfaen" w:cs="Sylfaen"/>
          <w:color w:val="000000"/>
          <w:shd w:val="clear" w:color="auto" w:fill="FFFFFF"/>
          <w:lang w:val="ka-GE"/>
        </w:rPr>
        <w:t xml:space="preserve"> წარმოდგენილი სასერტიფიკატო ქულა CEFR სტანდარტით  B2 დონის შესაბამისად უნდა იყოს:</w:t>
      </w:r>
    </w:p>
    <w:tbl>
      <w:tblPr>
        <w:tblW w:w="8122" w:type="dxa"/>
        <w:tblBorders>
          <w:top w:val="single" w:sz="6" w:space="0" w:color="EFEFEF"/>
          <w:left w:val="single" w:sz="6" w:space="0" w:color="EFEFEF"/>
          <w:bottom w:val="single" w:sz="6" w:space="0" w:color="EFEFEF"/>
          <w:right w:val="single" w:sz="6" w:space="0" w:color="EFEFEF"/>
        </w:tblBorders>
        <w:shd w:val="clear" w:color="auto" w:fill="FFFFFF"/>
        <w:tblCellMar>
          <w:top w:w="15" w:type="dxa"/>
          <w:left w:w="15" w:type="dxa"/>
          <w:bottom w:w="15" w:type="dxa"/>
          <w:right w:w="15" w:type="dxa"/>
        </w:tblCellMar>
        <w:tblLook w:val="04A0" w:firstRow="1" w:lastRow="0" w:firstColumn="1" w:lastColumn="0" w:noHBand="0" w:noVBand="1"/>
      </w:tblPr>
      <w:tblGrid>
        <w:gridCol w:w="4582"/>
        <w:gridCol w:w="3540"/>
      </w:tblGrid>
      <w:tr w:rsidR="00A40DF7" w:rsidRPr="00A40DF7" w14:paraId="3C49D78B" w14:textId="77777777" w:rsidTr="00A40DF7">
        <w:tc>
          <w:tcPr>
            <w:tcW w:w="4582" w:type="dxa"/>
            <w:tcBorders>
              <w:top w:val="single" w:sz="6" w:space="0" w:color="EFEFEF"/>
              <w:left w:val="single" w:sz="6" w:space="0" w:color="EFEFEF"/>
              <w:bottom w:val="single" w:sz="6" w:space="0" w:color="EFEFEF"/>
              <w:right w:val="single" w:sz="6" w:space="0" w:color="EFEFEF"/>
            </w:tcBorders>
            <w:shd w:val="clear" w:color="auto" w:fill="D9D9D9"/>
            <w:tcMar>
              <w:top w:w="180" w:type="dxa"/>
              <w:left w:w="180" w:type="dxa"/>
              <w:bottom w:w="180" w:type="dxa"/>
              <w:right w:w="0" w:type="dxa"/>
            </w:tcMar>
            <w:vAlign w:val="center"/>
            <w:hideMark/>
          </w:tcPr>
          <w:p w14:paraId="6D24C87D" w14:textId="77777777" w:rsidR="00A40DF7" w:rsidRPr="00A40DF7" w:rsidRDefault="00A40DF7" w:rsidP="00A40DF7">
            <w:pPr>
              <w:spacing w:after="0" w:line="240" w:lineRule="auto"/>
              <w:jc w:val="both"/>
              <w:rPr>
                <w:rFonts w:ascii="Sylfaen" w:eastAsia="Times New Roman" w:hAnsi="Sylfaen" w:cs="Times New Roman"/>
                <w:bCs/>
                <w:color w:val="000000"/>
              </w:rPr>
            </w:pPr>
            <w:r w:rsidRPr="00A40DF7">
              <w:rPr>
                <w:rFonts w:ascii="Sylfaen" w:eastAsia="Times New Roman" w:hAnsi="Sylfaen" w:cs="Times New Roman"/>
                <w:bCs/>
                <w:color w:val="000000"/>
              </w:rPr>
              <w:t>ტესტი</w:t>
            </w:r>
          </w:p>
        </w:tc>
        <w:tc>
          <w:tcPr>
            <w:tcW w:w="3540" w:type="dxa"/>
            <w:tcBorders>
              <w:top w:val="single" w:sz="6" w:space="0" w:color="EFEFEF"/>
              <w:left w:val="single" w:sz="6" w:space="0" w:color="EFEFEF"/>
              <w:bottom w:val="single" w:sz="6" w:space="0" w:color="EFEFEF"/>
              <w:right w:val="single" w:sz="4" w:space="0" w:color="auto"/>
            </w:tcBorders>
            <w:shd w:val="clear" w:color="auto" w:fill="D9D9D9"/>
            <w:tcMar>
              <w:top w:w="180" w:type="dxa"/>
              <w:left w:w="180" w:type="dxa"/>
              <w:bottom w:w="180" w:type="dxa"/>
              <w:right w:w="0" w:type="dxa"/>
            </w:tcMar>
            <w:vAlign w:val="center"/>
            <w:hideMark/>
          </w:tcPr>
          <w:p w14:paraId="372C5F1E" w14:textId="77777777" w:rsidR="00A40DF7" w:rsidRPr="00A40DF7" w:rsidRDefault="00A40DF7" w:rsidP="00A40DF7">
            <w:pPr>
              <w:spacing w:after="0" w:line="240" w:lineRule="auto"/>
              <w:jc w:val="both"/>
              <w:rPr>
                <w:rFonts w:ascii="Sylfaen" w:eastAsia="Times New Roman" w:hAnsi="Sylfaen" w:cs="Times New Roman"/>
                <w:bCs/>
                <w:color w:val="000000"/>
                <w:lang w:val="ka-GE"/>
              </w:rPr>
            </w:pPr>
            <w:r w:rsidRPr="00A40DF7">
              <w:rPr>
                <w:rFonts w:ascii="Sylfaen" w:eastAsia="Times New Roman" w:hAnsi="Sylfaen" w:cs="Times New Roman"/>
                <w:bCs/>
                <w:color w:val="000000"/>
              </w:rPr>
              <w:t>B2 დონის შესაბამისი</w:t>
            </w:r>
            <w:r w:rsidRPr="00A40DF7">
              <w:rPr>
                <w:rFonts w:ascii="Sylfaen" w:eastAsia="Times New Roman" w:hAnsi="Sylfaen" w:cs="Times New Roman"/>
                <w:bCs/>
                <w:color w:val="000000"/>
                <w:lang w:val="ka-GE"/>
              </w:rPr>
              <w:t xml:space="preserve"> მინ. ქულა</w:t>
            </w:r>
          </w:p>
        </w:tc>
      </w:tr>
      <w:tr w:rsidR="00A40DF7" w:rsidRPr="00A40DF7" w14:paraId="775FA302" w14:textId="77777777" w:rsidTr="00F3442F">
        <w:tc>
          <w:tcPr>
            <w:tcW w:w="4582" w:type="dxa"/>
            <w:tcBorders>
              <w:top w:val="single" w:sz="6" w:space="0" w:color="EFEFEF"/>
              <w:left w:val="single" w:sz="6" w:space="0" w:color="EFEFEF"/>
              <w:bottom w:val="single" w:sz="6" w:space="0" w:color="EFEFEF"/>
              <w:right w:val="single" w:sz="6" w:space="0" w:color="EFEFEF"/>
            </w:tcBorders>
            <w:shd w:val="clear" w:color="auto" w:fill="auto"/>
            <w:tcMar>
              <w:top w:w="180" w:type="dxa"/>
              <w:left w:w="180" w:type="dxa"/>
              <w:bottom w:w="180" w:type="dxa"/>
              <w:right w:w="0" w:type="dxa"/>
            </w:tcMar>
            <w:vAlign w:val="center"/>
            <w:hideMark/>
          </w:tcPr>
          <w:p w14:paraId="77DEBA92" w14:textId="77777777" w:rsidR="00A40DF7" w:rsidRPr="00A40DF7" w:rsidRDefault="00A40DF7" w:rsidP="00A40DF7">
            <w:pPr>
              <w:spacing w:after="0" w:line="240" w:lineRule="auto"/>
              <w:jc w:val="both"/>
              <w:rPr>
                <w:rFonts w:ascii="Sylfaen" w:eastAsia="Times New Roman" w:hAnsi="Sylfaen" w:cs="Times New Roman"/>
                <w:bCs/>
                <w:color w:val="000000"/>
              </w:rPr>
            </w:pPr>
            <w:r w:rsidRPr="00A40DF7">
              <w:rPr>
                <w:rFonts w:ascii="Sylfaen" w:eastAsia="Times New Roman" w:hAnsi="Sylfaen" w:cs="Times New Roman"/>
                <w:bCs/>
                <w:color w:val="000000"/>
              </w:rPr>
              <w:t>IELTS</w:t>
            </w:r>
          </w:p>
        </w:tc>
        <w:tc>
          <w:tcPr>
            <w:tcW w:w="3540" w:type="dxa"/>
            <w:tcBorders>
              <w:top w:val="single" w:sz="6" w:space="0" w:color="EFEFEF"/>
              <w:left w:val="single" w:sz="6" w:space="0" w:color="EFEFEF"/>
              <w:bottom w:val="single" w:sz="6" w:space="0" w:color="EFEFEF"/>
              <w:right w:val="single" w:sz="4" w:space="0" w:color="auto"/>
            </w:tcBorders>
            <w:shd w:val="clear" w:color="auto" w:fill="auto"/>
            <w:tcMar>
              <w:top w:w="180" w:type="dxa"/>
              <w:left w:w="180" w:type="dxa"/>
              <w:bottom w:w="180" w:type="dxa"/>
              <w:right w:w="0" w:type="dxa"/>
            </w:tcMar>
            <w:vAlign w:val="center"/>
            <w:hideMark/>
          </w:tcPr>
          <w:p w14:paraId="36A87364" w14:textId="77777777" w:rsidR="00A40DF7" w:rsidRPr="00A40DF7" w:rsidRDefault="00A40DF7" w:rsidP="00A40DF7">
            <w:pPr>
              <w:spacing w:after="0" w:line="240" w:lineRule="auto"/>
              <w:jc w:val="both"/>
              <w:rPr>
                <w:rFonts w:ascii="Sylfaen" w:eastAsia="Times New Roman" w:hAnsi="Sylfaen" w:cs="Times New Roman"/>
                <w:bCs/>
                <w:color w:val="000000"/>
              </w:rPr>
            </w:pPr>
            <w:r w:rsidRPr="00A40DF7">
              <w:rPr>
                <w:rFonts w:ascii="Sylfaen" w:eastAsia="Times New Roman" w:hAnsi="Sylfaen" w:cs="Times New Roman"/>
                <w:bCs/>
                <w:color w:val="000000"/>
              </w:rPr>
              <w:t xml:space="preserve">5.5 </w:t>
            </w:r>
          </w:p>
        </w:tc>
      </w:tr>
      <w:tr w:rsidR="00A40DF7" w:rsidRPr="00A40DF7" w14:paraId="6D865541" w14:textId="77777777" w:rsidTr="00F3442F">
        <w:tc>
          <w:tcPr>
            <w:tcW w:w="4582" w:type="dxa"/>
            <w:tcBorders>
              <w:top w:val="single" w:sz="6" w:space="0" w:color="EFEFEF"/>
              <w:left w:val="single" w:sz="6" w:space="0" w:color="EFEFEF"/>
              <w:bottom w:val="single" w:sz="6" w:space="0" w:color="EFEFEF"/>
              <w:right w:val="single" w:sz="6" w:space="0" w:color="EFEFEF"/>
            </w:tcBorders>
            <w:shd w:val="clear" w:color="auto" w:fill="auto"/>
            <w:tcMar>
              <w:top w:w="180" w:type="dxa"/>
              <w:left w:w="180" w:type="dxa"/>
              <w:bottom w:w="180" w:type="dxa"/>
              <w:right w:w="0" w:type="dxa"/>
            </w:tcMar>
            <w:vAlign w:val="center"/>
            <w:hideMark/>
          </w:tcPr>
          <w:p w14:paraId="2AFD8235" w14:textId="77777777" w:rsidR="00A40DF7" w:rsidRPr="00A40DF7" w:rsidRDefault="00A40DF7" w:rsidP="00A40DF7">
            <w:pPr>
              <w:spacing w:after="0" w:line="240" w:lineRule="auto"/>
              <w:jc w:val="both"/>
              <w:rPr>
                <w:rFonts w:ascii="Sylfaen" w:eastAsia="Times New Roman" w:hAnsi="Sylfaen" w:cs="Times New Roman"/>
                <w:bCs/>
                <w:color w:val="000000"/>
              </w:rPr>
            </w:pPr>
            <w:r w:rsidRPr="00A40DF7">
              <w:rPr>
                <w:rFonts w:ascii="Sylfaen" w:eastAsia="Times New Roman" w:hAnsi="Sylfaen" w:cs="Times New Roman"/>
                <w:bCs/>
                <w:color w:val="000000"/>
              </w:rPr>
              <w:t>Toefl iBT</w:t>
            </w:r>
          </w:p>
        </w:tc>
        <w:tc>
          <w:tcPr>
            <w:tcW w:w="3540" w:type="dxa"/>
            <w:tcBorders>
              <w:top w:val="single" w:sz="6" w:space="0" w:color="EFEFEF"/>
              <w:left w:val="single" w:sz="6" w:space="0" w:color="EFEFEF"/>
              <w:bottom w:val="single" w:sz="6" w:space="0" w:color="EFEFEF"/>
              <w:right w:val="single" w:sz="4" w:space="0" w:color="auto"/>
            </w:tcBorders>
            <w:shd w:val="clear" w:color="auto" w:fill="auto"/>
            <w:tcMar>
              <w:top w:w="180" w:type="dxa"/>
              <w:left w:w="180" w:type="dxa"/>
              <w:bottom w:w="180" w:type="dxa"/>
              <w:right w:w="0" w:type="dxa"/>
            </w:tcMar>
            <w:vAlign w:val="center"/>
            <w:hideMark/>
          </w:tcPr>
          <w:p w14:paraId="5A78F61B" w14:textId="77777777" w:rsidR="00A40DF7" w:rsidRPr="00A40DF7" w:rsidRDefault="00A40DF7" w:rsidP="00A40DF7">
            <w:pPr>
              <w:spacing w:after="0" w:line="240" w:lineRule="auto"/>
              <w:jc w:val="both"/>
              <w:rPr>
                <w:rFonts w:ascii="Sylfaen" w:eastAsia="Times New Roman" w:hAnsi="Sylfaen" w:cs="Times New Roman"/>
                <w:bCs/>
                <w:color w:val="000000"/>
              </w:rPr>
            </w:pPr>
            <w:r w:rsidRPr="00A40DF7">
              <w:rPr>
                <w:rFonts w:ascii="Sylfaen" w:eastAsia="Times New Roman" w:hAnsi="Sylfaen" w:cs="Times New Roman"/>
                <w:bCs/>
                <w:color w:val="000000"/>
              </w:rPr>
              <w:t>72</w:t>
            </w:r>
          </w:p>
        </w:tc>
      </w:tr>
      <w:tr w:rsidR="00A40DF7" w:rsidRPr="00A40DF7" w14:paraId="6F88BD5C" w14:textId="77777777" w:rsidTr="00F3442F">
        <w:tc>
          <w:tcPr>
            <w:tcW w:w="4582" w:type="dxa"/>
            <w:tcBorders>
              <w:top w:val="single" w:sz="6" w:space="0" w:color="EFEFEF"/>
              <w:left w:val="single" w:sz="6" w:space="0" w:color="EFEFEF"/>
              <w:bottom w:val="single" w:sz="6" w:space="0" w:color="EFEFEF"/>
              <w:right w:val="single" w:sz="6" w:space="0" w:color="EFEFEF"/>
            </w:tcBorders>
            <w:shd w:val="clear" w:color="auto" w:fill="auto"/>
            <w:tcMar>
              <w:top w:w="180" w:type="dxa"/>
              <w:left w:w="180" w:type="dxa"/>
              <w:bottom w:w="180" w:type="dxa"/>
              <w:right w:w="0" w:type="dxa"/>
            </w:tcMar>
            <w:vAlign w:val="center"/>
            <w:hideMark/>
          </w:tcPr>
          <w:p w14:paraId="55818A95" w14:textId="77777777" w:rsidR="00A40DF7" w:rsidRPr="00A40DF7" w:rsidRDefault="00A40DF7" w:rsidP="00A40DF7">
            <w:pPr>
              <w:spacing w:after="0" w:line="240" w:lineRule="auto"/>
              <w:jc w:val="both"/>
              <w:rPr>
                <w:rFonts w:ascii="Sylfaen" w:eastAsia="Times New Roman" w:hAnsi="Sylfaen" w:cs="Times New Roman"/>
                <w:bCs/>
                <w:color w:val="000000"/>
              </w:rPr>
            </w:pPr>
            <w:r w:rsidRPr="00A40DF7">
              <w:rPr>
                <w:rFonts w:ascii="Sylfaen" w:eastAsia="Times New Roman" w:hAnsi="Sylfaen" w:cs="Times New Roman"/>
                <w:bCs/>
                <w:color w:val="000000"/>
              </w:rPr>
              <w:t>Toelf PBT</w:t>
            </w:r>
          </w:p>
        </w:tc>
        <w:tc>
          <w:tcPr>
            <w:tcW w:w="3540" w:type="dxa"/>
            <w:tcBorders>
              <w:top w:val="single" w:sz="6" w:space="0" w:color="EFEFEF"/>
              <w:left w:val="single" w:sz="6" w:space="0" w:color="EFEFEF"/>
              <w:bottom w:val="single" w:sz="6" w:space="0" w:color="EFEFEF"/>
              <w:right w:val="single" w:sz="4" w:space="0" w:color="auto"/>
            </w:tcBorders>
            <w:shd w:val="clear" w:color="auto" w:fill="auto"/>
            <w:tcMar>
              <w:top w:w="180" w:type="dxa"/>
              <w:left w:w="180" w:type="dxa"/>
              <w:bottom w:w="180" w:type="dxa"/>
              <w:right w:w="0" w:type="dxa"/>
            </w:tcMar>
            <w:vAlign w:val="center"/>
            <w:hideMark/>
          </w:tcPr>
          <w:p w14:paraId="65AE6C97" w14:textId="77777777" w:rsidR="00A40DF7" w:rsidRPr="00A40DF7" w:rsidRDefault="00A40DF7" w:rsidP="00A40DF7">
            <w:pPr>
              <w:spacing w:after="0" w:line="240" w:lineRule="auto"/>
              <w:jc w:val="both"/>
              <w:rPr>
                <w:rFonts w:ascii="Sylfaen" w:eastAsia="Times New Roman" w:hAnsi="Sylfaen" w:cs="Times New Roman"/>
                <w:bCs/>
                <w:color w:val="000000"/>
              </w:rPr>
            </w:pPr>
            <w:r w:rsidRPr="00A40DF7">
              <w:rPr>
                <w:rFonts w:ascii="Sylfaen" w:eastAsia="Times New Roman" w:hAnsi="Sylfaen" w:cs="Times New Roman"/>
                <w:bCs/>
                <w:color w:val="000000"/>
              </w:rPr>
              <w:t>543</w:t>
            </w:r>
          </w:p>
        </w:tc>
      </w:tr>
      <w:tr w:rsidR="00A40DF7" w:rsidRPr="00A40DF7" w14:paraId="4BE73DB2" w14:textId="77777777" w:rsidTr="00F3442F">
        <w:tc>
          <w:tcPr>
            <w:tcW w:w="4582" w:type="dxa"/>
            <w:tcBorders>
              <w:top w:val="single" w:sz="6" w:space="0" w:color="EFEFEF"/>
              <w:left w:val="single" w:sz="6" w:space="0" w:color="EFEFEF"/>
              <w:bottom w:val="single" w:sz="6" w:space="0" w:color="EFEFEF"/>
              <w:right w:val="single" w:sz="6" w:space="0" w:color="EFEFEF"/>
            </w:tcBorders>
            <w:shd w:val="clear" w:color="auto" w:fill="auto"/>
            <w:tcMar>
              <w:top w:w="180" w:type="dxa"/>
              <w:left w:w="180" w:type="dxa"/>
              <w:bottom w:w="180" w:type="dxa"/>
              <w:right w:w="0" w:type="dxa"/>
            </w:tcMar>
            <w:vAlign w:val="center"/>
            <w:hideMark/>
          </w:tcPr>
          <w:p w14:paraId="6BD570D3" w14:textId="77777777" w:rsidR="00A40DF7" w:rsidRPr="00A40DF7" w:rsidRDefault="00A40DF7" w:rsidP="00A40DF7">
            <w:pPr>
              <w:spacing w:after="0" w:line="240" w:lineRule="auto"/>
              <w:jc w:val="both"/>
              <w:rPr>
                <w:rFonts w:ascii="Sylfaen" w:eastAsia="Times New Roman" w:hAnsi="Sylfaen" w:cs="Times New Roman"/>
                <w:bCs/>
                <w:color w:val="000000"/>
              </w:rPr>
            </w:pPr>
            <w:r w:rsidRPr="00A40DF7">
              <w:rPr>
                <w:rFonts w:ascii="Sylfaen" w:eastAsia="Times New Roman" w:hAnsi="Sylfaen" w:cs="Times New Roman"/>
                <w:bCs/>
                <w:color w:val="000000"/>
              </w:rPr>
              <w:t>Cambridge English Scale Score for</w:t>
            </w:r>
          </w:p>
          <w:p w14:paraId="765638F9" w14:textId="77777777" w:rsidR="00A40DF7" w:rsidRPr="00A40DF7" w:rsidRDefault="00A40DF7" w:rsidP="00A40DF7">
            <w:pPr>
              <w:spacing w:after="0" w:line="240" w:lineRule="auto"/>
              <w:jc w:val="both"/>
              <w:rPr>
                <w:rFonts w:ascii="Sylfaen" w:eastAsia="Times New Roman" w:hAnsi="Sylfaen" w:cs="Times New Roman"/>
                <w:bCs/>
                <w:color w:val="000000"/>
              </w:rPr>
            </w:pPr>
            <w:r w:rsidRPr="00A40DF7">
              <w:rPr>
                <w:rFonts w:ascii="Sylfaen" w:eastAsia="Times New Roman" w:hAnsi="Sylfaen" w:cs="Times New Roman"/>
                <w:bCs/>
                <w:color w:val="000000"/>
              </w:rPr>
              <w:t>B2 First (formerly known as FCE)</w:t>
            </w:r>
          </w:p>
        </w:tc>
        <w:tc>
          <w:tcPr>
            <w:tcW w:w="3540" w:type="dxa"/>
            <w:tcBorders>
              <w:top w:val="single" w:sz="6" w:space="0" w:color="EFEFEF"/>
              <w:left w:val="single" w:sz="6" w:space="0" w:color="EFEFEF"/>
              <w:bottom w:val="single" w:sz="6" w:space="0" w:color="EFEFEF"/>
              <w:right w:val="single" w:sz="4" w:space="0" w:color="auto"/>
            </w:tcBorders>
            <w:shd w:val="clear" w:color="auto" w:fill="auto"/>
            <w:tcMar>
              <w:top w:w="180" w:type="dxa"/>
              <w:left w:w="180" w:type="dxa"/>
              <w:bottom w:w="180" w:type="dxa"/>
              <w:right w:w="0" w:type="dxa"/>
            </w:tcMar>
            <w:vAlign w:val="center"/>
            <w:hideMark/>
          </w:tcPr>
          <w:p w14:paraId="64D49F11" w14:textId="77777777" w:rsidR="00A40DF7" w:rsidRPr="00A40DF7" w:rsidRDefault="00A40DF7" w:rsidP="00A40DF7">
            <w:pPr>
              <w:spacing w:after="0" w:line="240" w:lineRule="auto"/>
              <w:jc w:val="both"/>
              <w:rPr>
                <w:rFonts w:ascii="Sylfaen" w:eastAsia="Times New Roman" w:hAnsi="Sylfaen" w:cs="Times New Roman"/>
                <w:bCs/>
                <w:color w:val="000000"/>
              </w:rPr>
            </w:pPr>
            <w:r w:rsidRPr="00A40DF7">
              <w:rPr>
                <w:rFonts w:ascii="Sylfaen" w:eastAsia="Times New Roman" w:hAnsi="Sylfaen" w:cs="Times New Roman"/>
                <w:bCs/>
                <w:color w:val="000000"/>
              </w:rPr>
              <w:t xml:space="preserve">160 </w:t>
            </w:r>
          </w:p>
        </w:tc>
      </w:tr>
    </w:tbl>
    <w:p w14:paraId="0136AC6F" w14:textId="77777777" w:rsidR="00A40DF7" w:rsidRPr="00A40DF7" w:rsidRDefault="00A40DF7" w:rsidP="00A40DF7">
      <w:pPr>
        <w:spacing w:after="0"/>
        <w:jc w:val="both"/>
        <w:rPr>
          <w:rFonts w:ascii="Sylfaen" w:eastAsia="Calibri" w:hAnsi="Sylfaen" w:cs="Times New Roman"/>
          <w:color w:val="000000"/>
        </w:rPr>
      </w:pPr>
      <w:r w:rsidRPr="00A40DF7">
        <w:rPr>
          <w:rFonts w:ascii="Sylfaen" w:eastAsia="Calibri" w:hAnsi="Sylfaen" w:cs="Times New Roman"/>
          <w:color w:val="000000"/>
        </w:rPr>
        <w:br/>
      </w:r>
    </w:p>
    <w:p w14:paraId="2981DED7" w14:textId="2E504950" w:rsidR="00A40DF7" w:rsidRPr="00A40DF7" w:rsidRDefault="00A40DF7" w:rsidP="00A40DF7">
      <w:pPr>
        <w:jc w:val="both"/>
        <w:rPr>
          <w:rFonts w:ascii="Sylfaen" w:eastAsia="Calibri" w:hAnsi="Sylfaen" w:cs="Times New Roman"/>
          <w:color w:val="000000"/>
          <w:lang w:val="ka-GE"/>
        </w:rPr>
      </w:pPr>
      <w:r w:rsidRPr="00A40DF7">
        <w:rPr>
          <w:rFonts w:ascii="Sylfaen" w:eastAsia="Calibri" w:hAnsi="Sylfaen" w:cs="Times New Roman"/>
          <w:color w:val="000000"/>
        </w:rPr>
        <w:t>1</w:t>
      </w:r>
      <w:r w:rsidR="00055EC9">
        <w:rPr>
          <w:rFonts w:ascii="Sylfaen" w:eastAsia="Calibri" w:hAnsi="Sylfaen" w:cs="Times New Roman"/>
          <w:color w:val="000000"/>
          <w:lang w:val="ka-GE"/>
        </w:rPr>
        <w:t>0</w:t>
      </w:r>
      <w:r w:rsidRPr="00A40DF7">
        <w:rPr>
          <w:rFonts w:ascii="Sylfaen" w:eastAsia="Calibri" w:hAnsi="Sylfaen" w:cs="Times New Roman"/>
          <w:color w:val="000000"/>
        </w:rPr>
        <w:t xml:space="preserve">. </w:t>
      </w:r>
      <w:proofErr w:type="gramStart"/>
      <w:r w:rsidRPr="00A40DF7">
        <w:rPr>
          <w:rFonts w:ascii="Sylfaen" w:eastAsia="Calibri" w:hAnsi="Sylfaen" w:cs="Times New Roman"/>
          <w:color w:val="000000"/>
          <w:lang w:val="ka-GE"/>
        </w:rPr>
        <w:t>საერთაშორისო</w:t>
      </w:r>
      <w:proofErr w:type="gramEnd"/>
      <w:r w:rsidRPr="00A40DF7">
        <w:rPr>
          <w:rFonts w:ascii="Sylfaen" w:eastAsia="Calibri" w:hAnsi="Sylfaen" w:cs="Times New Roman"/>
          <w:color w:val="000000"/>
          <w:lang w:val="ka-GE"/>
        </w:rPr>
        <w:t xml:space="preserve"> სტუდენტური მობილობისთვის შესარჩევი კონკურსის მეორე და საბოლოო ეტაპი გულისხმობს ინგლისურენოვან გასაუბრებას, რომელიც წარიმართება პირისპირ ან დისტანციური პლატფორმის გამოყენებით.</w:t>
      </w:r>
    </w:p>
    <w:p w14:paraId="764EA0A4" w14:textId="59195B4D" w:rsidR="00A40DF7" w:rsidRPr="00A40DF7" w:rsidRDefault="00A40DF7" w:rsidP="00A40DF7">
      <w:pPr>
        <w:jc w:val="both"/>
        <w:rPr>
          <w:rFonts w:ascii="Sylfaen" w:eastAsia="Calibri" w:hAnsi="Sylfaen" w:cs="Times New Roman"/>
          <w:color w:val="000000"/>
          <w:lang w:val="ka-GE"/>
        </w:rPr>
      </w:pPr>
      <w:r w:rsidRPr="00A40DF7">
        <w:rPr>
          <w:rFonts w:ascii="Sylfaen" w:eastAsia="Calibri" w:hAnsi="Sylfaen" w:cs="Times New Roman"/>
          <w:color w:val="000000"/>
          <w:lang w:val="ka-GE"/>
        </w:rPr>
        <w:t>1</w:t>
      </w:r>
      <w:r w:rsidR="00055EC9">
        <w:rPr>
          <w:rFonts w:ascii="Sylfaen" w:eastAsia="Calibri" w:hAnsi="Sylfaen" w:cs="Times New Roman"/>
          <w:color w:val="000000"/>
          <w:lang w:val="ka-GE"/>
        </w:rPr>
        <w:t>1</w:t>
      </w:r>
      <w:r w:rsidRPr="00A40DF7">
        <w:rPr>
          <w:rFonts w:ascii="Sylfaen" w:eastAsia="Calibri" w:hAnsi="Sylfaen" w:cs="Times New Roman"/>
          <w:color w:val="000000"/>
          <w:lang w:val="ka-GE"/>
        </w:rPr>
        <w:t>. გასაუბრებაზე ფასდება კონკურსანტთა მოტივაცია აკადემიური, პროფესიული და პიროვნული განვითარების კუთხით, რომელთაგან თითოეულს ენიჭება მაქსიმუმ 3</w:t>
      </w:r>
      <w:r w:rsidR="00A20216">
        <w:rPr>
          <w:rFonts w:ascii="Sylfaen" w:eastAsia="Calibri" w:hAnsi="Sylfaen" w:cs="Times New Roman"/>
          <w:color w:val="000000"/>
          <w:lang w:val="ka-GE"/>
        </w:rPr>
        <w:t xml:space="preserve"> (სამი)</w:t>
      </w:r>
      <w:r w:rsidRPr="00A40DF7">
        <w:rPr>
          <w:rFonts w:ascii="Sylfaen" w:eastAsia="Calibri" w:hAnsi="Sylfaen" w:cs="Times New Roman"/>
          <w:color w:val="000000"/>
          <w:lang w:val="ka-GE"/>
        </w:rPr>
        <w:t xml:space="preserve"> ქულა შემდეგი კრიტერიუმების შესაბამისად:</w:t>
      </w:r>
    </w:p>
    <w:p w14:paraId="4175A44F" w14:textId="77777777" w:rsidR="00A40DF7" w:rsidRPr="00A40DF7" w:rsidRDefault="00A40DF7" w:rsidP="00A40DF7">
      <w:pPr>
        <w:shd w:val="clear" w:color="auto" w:fill="FFFFFF"/>
        <w:spacing w:before="100" w:beforeAutospacing="1" w:after="100" w:afterAutospacing="1" w:line="240" w:lineRule="auto"/>
        <w:jc w:val="both"/>
        <w:rPr>
          <w:rFonts w:ascii="Verdana" w:eastAsia="Times New Roman" w:hAnsi="Verdana" w:cs="Times New Roman"/>
          <w:color w:val="000000"/>
          <w:lang w:val="ka-GE"/>
        </w:rPr>
      </w:pPr>
      <w:r w:rsidRPr="00A40DF7">
        <w:rPr>
          <w:rFonts w:ascii="Sylfaen" w:eastAsia="Times New Roman" w:hAnsi="Sylfaen" w:cs="Sylfaen"/>
          <w:bCs/>
          <w:color w:val="000000"/>
          <w:lang w:val="ka-GE"/>
        </w:rPr>
        <w:lastRenderedPageBreak/>
        <w:t>მოტივაცია აკადემიური განვითარების ჭრილში:</w:t>
      </w:r>
    </w:p>
    <w:p w14:paraId="592D3C25" w14:textId="77777777" w:rsidR="00A40DF7" w:rsidRPr="00A40DF7" w:rsidRDefault="00A40DF7" w:rsidP="00A40DF7">
      <w:pPr>
        <w:shd w:val="clear" w:color="auto" w:fill="FFFFFF"/>
        <w:spacing w:before="45" w:after="45" w:line="240" w:lineRule="auto"/>
        <w:jc w:val="both"/>
        <w:rPr>
          <w:rFonts w:ascii="Verdana" w:eastAsia="Times New Roman" w:hAnsi="Verdana" w:cs="Times New Roman"/>
          <w:color w:val="000000"/>
        </w:rPr>
      </w:pPr>
      <w:r w:rsidRPr="00A40DF7">
        <w:rPr>
          <w:rFonts w:ascii="Verdana" w:eastAsia="Times New Roman" w:hAnsi="Verdana" w:cs="Times New Roman"/>
          <w:color w:val="000000"/>
        </w:rPr>
        <w:t xml:space="preserve">0 - </w:t>
      </w:r>
      <w:r w:rsidRPr="00A40DF7">
        <w:rPr>
          <w:rFonts w:ascii="Sylfaen" w:eastAsia="Times New Roman" w:hAnsi="Sylfaen" w:cs="Sylfaen"/>
          <w:color w:val="000000"/>
        </w:rPr>
        <w:t>კონკურსანტი</w:t>
      </w:r>
      <w:r w:rsidRPr="00A40DF7">
        <w:rPr>
          <w:rFonts w:ascii="Verdana" w:eastAsia="Times New Roman" w:hAnsi="Verdana" w:cs="Times New Roman"/>
          <w:color w:val="000000"/>
        </w:rPr>
        <w:t xml:space="preserve"> </w:t>
      </w:r>
      <w:r w:rsidRPr="00A40DF7">
        <w:rPr>
          <w:rFonts w:ascii="Sylfaen" w:eastAsia="Times New Roman" w:hAnsi="Sylfaen" w:cs="Sylfaen"/>
          <w:color w:val="000000"/>
        </w:rPr>
        <w:t>არ</w:t>
      </w:r>
      <w:r w:rsidRPr="00A40DF7">
        <w:rPr>
          <w:rFonts w:ascii="Verdana" w:eastAsia="Times New Roman" w:hAnsi="Verdana" w:cs="Times New Roman"/>
          <w:color w:val="000000"/>
        </w:rPr>
        <w:t xml:space="preserve"> </w:t>
      </w:r>
      <w:r w:rsidRPr="00A40DF7">
        <w:rPr>
          <w:rFonts w:ascii="Sylfaen" w:eastAsia="Times New Roman" w:hAnsi="Sylfaen" w:cs="Sylfaen"/>
          <w:color w:val="000000"/>
        </w:rPr>
        <w:t>საუბრობს</w:t>
      </w:r>
      <w:r w:rsidRPr="00A40DF7">
        <w:rPr>
          <w:rFonts w:ascii="Verdana" w:eastAsia="Times New Roman" w:hAnsi="Verdana" w:cs="Times New Roman"/>
          <w:color w:val="000000"/>
        </w:rPr>
        <w:t xml:space="preserve"> </w:t>
      </w:r>
      <w:r w:rsidRPr="00A40DF7">
        <w:rPr>
          <w:rFonts w:ascii="Sylfaen" w:eastAsia="Times New Roman" w:hAnsi="Sylfaen" w:cs="Times New Roman"/>
          <w:color w:val="000000"/>
          <w:lang w:val="ka-GE"/>
        </w:rPr>
        <w:t xml:space="preserve">საკუთარ მოტივაციაზე </w:t>
      </w:r>
      <w:r w:rsidRPr="00A40DF7">
        <w:rPr>
          <w:rFonts w:ascii="Sylfaen" w:eastAsia="Times New Roman" w:hAnsi="Sylfaen" w:cs="Sylfaen"/>
          <w:color w:val="000000"/>
          <w:lang w:val="ka-GE"/>
        </w:rPr>
        <w:t xml:space="preserve">აკადემიური განვითარების ჭრილში </w:t>
      </w:r>
      <w:r w:rsidRPr="00A40DF7">
        <w:rPr>
          <w:rFonts w:ascii="Sylfaen" w:eastAsia="Times New Roman" w:hAnsi="Sylfaen" w:cs="Sylfaen"/>
          <w:color w:val="000000"/>
        </w:rPr>
        <w:t>ან</w:t>
      </w:r>
      <w:r w:rsidRPr="00A40DF7">
        <w:rPr>
          <w:rFonts w:ascii="Verdana" w:eastAsia="Times New Roman" w:hAnsi="Verdana" w:cs="Times New Roman"/>
          <w:color w:val="000000"/>
        </w:rPr>
        <w:t xml:space="preserve"> </w:t>
      </w:r>
      <w:r w:rsidRPr="00A40DF7">
        <w:rPr>
          <w:rFonts w:ascii="Sylfaen" w:eastAsia="Times New Roman" w:hAnsi="Sylfaen" w:cs="Sylfaen"/>
          <w:color w:val="000000"/>
        </w:rPr>
        <w:t>დემოტივირებულია</w:t>
      </w:r>
      <w:r w:rsidRPr="00A40DF7">
        <w:rPr>
          <w:rFonts w:ascii="Verdana" w:eastAsia="Times New Roman" w:hAnsi="Verdana" w:cs="Times New Roman"/>
          <w:color w:val="000000"/>
        </w:rPr>
        <w:t>.</w:t>
      </w:r>
    </w:p>
    <w:p w14:paraId="3769424A" w14:textId="77777777" w:rsidR="00A40DF7" w:rsidRPr="00A40DF7" w:rsidRDefault="00A40DF7" w:rsidP="00A40DF7">
      <w:pPr>
        <w:shd w:val="clear" w:color="auto" w:fill="FFFFFF"/>
        <w:spacing w:before="45" w:after="45" w:line="240" w:lineRule="auto"/>
        <w:jc w:val="both"/>
        <w:rPr>
          <w:rFonts w:ascii="Verdana" w:eastAsia="Times New Roman" w:hAnsi="Verdana" w:cs="Times New Roman"/>
          <w:color w:val="000000"/>
        </w:rPr>
      </w:pPr>
      <w:r w:rsidRPr="00A40DF7">
        <w:rPr>
          <w:rFonts w:ascii="Verdana" w:eastAsia="Times New Roman" w:hAnsi="Verdana" w:cs="Times New Roman"/>
          <w:color w:val="000000"/>
        </w:rPr>
        <w:t>1</w:t>
      </w:r>
      <w:r w:rsidRPr="00A40DF7">
        <w:rPr>
          <w:rFonts w:ascii="Calibri" w:eastAsia="Times New Roman" w:hAnsi="Calibri" w:cs="Times New Roman"/>
          <w:color w:val="000000"/>
          <w:lang w:val="ka-GE"/>
        </w:rPr>
        <w:t xml:space="preserve"> </w:t>
      </w:r>
      <w:r w:rsidRPr="00A40DF7">
        <w:rPr>
          <w:rFonts w:ascii="Verdana" w:eastAsia="Times New Roman" w:hAnsi="Verdana" w:cs="Times New Roman"/>
          <w:color w:val="000000"/>
        </w:rPr>
        <w:t xml:space="preserve">- </w:t>
      </w:r>
      <w:proofErr w:type="gramStart"/>
      <w:r w:rsidRPr="00A40DF7">
        <w:rPr>
          <w:rFonts w:ascii="Sylfaen" w:eastAsia="Times New Roman" w:hAnsi="Sylfaen" w:cs="Sylfaen"/>
          <w:color w:val="000000"/>
        </w:rPr>
        <w:t>კონკურსანტი</w:t>
      </w:r>
      <w:proofErr w:type="gramEnd"/>
      <w:r w:rsidRPr="00A40DF7">
        <w:rPr>
          <w:rFonts w:ascii="Verdana" w:eastAsia="Times New Roman" w:hAnsi="Verdana" w:cs="Times New Roman"/>
          <w:color w:val="000000"/>
        </w:rPr>
        <w:t xml:space="preserve"> </w:t>
      </w:r>
      <w:r w:rsidRPr="00A40DF7">
        <w:rPr>
          <w:rFonts w:ascii="Sylfaen" w:eastAsia="Times New Roman" w:hAnsi="Sylfaen" w:cs="Sylfaen"/>
          <w:color w:val="000000"/>
        </w:rPr>
        <w:t>ნაკლებად</w:t>
      </w:r>
      <w:r w:rsidRPr="00A40DF7">
        <w:rPr>
          <w:rFonts w:ascii="Verdana" w:eastAsia="Times New Roman" w:hAnsi="Verdana" w:cs="Times New Roman"/>
          <w:color w:val="000000"/>
        </w:rPr>
        <w:t xml:space="preserve"> </w:t>
      </w:r>
      <w:r w:rsidRPr="00A40DF7">
        <w:rPr>
          <w:rFonts w:ascii="Sylfaen" w:eastAsia="Times New Roman" w:hAnsi="Sylfaen" w:cs="Sylfaen"/>
          <w:color w:val="000000"/>
        </w:rPr>
        <w:t>საუბრობს</w:t>
      </w:r>
      <w:r w:rsidRPr="00A40DF7">
        <w:rPr>
          <w:rFonts w:ascii="Verdana" w:eastAsia="Times New Roman" w:hAnsi="Verdana" w:cs="Times New Roman"/>
          <w:color w:val="000000"/>
        </w:rPr>
        <w:t xml:space="preserve"> </w:t>
      </w:r>
      <w:r w:rsidRPr="00A40DF7">
        <w:rPr>
          <w:rFonts w:ascii="Sylfaen" w:eastAsia="Times New Roman" w:hAnsi="Sylfaen" w:cs="Times New Roman"/>
          <w:color w:val="000000"/>
          <w:lang w:val="ka-GE"/>
        </w:rPr>
        <w:t xml:space="preserve">მის მოტივაციაზე </w:t>
      </w:r>
      <w:r w:rsidRPr="00A40DF7">
        <w:rPr>
          <w:rFonts w:ascii="Sylfaen" w:eastAsia="Times New Roman" w:hAnsi="Sylfaen" w:cs="Sylfaen"/>
          <w:color w:val="000000"/>
          <w:lang w:val="ka-GE"/>
        </w:rPr>
        <w:t>აკადემიური</w:t>
      </w:r>
      <w:r w:rsidRPr="00A40DF7">
        <w:rPr>
          <w:rFonts w:ascii="Verdana" w:eastAsia="Times New Roman" w:hAnsi="Verdana" w:cs="Times New Roman"/>
          <w:color w:val="000000"/>
        </w:rPr>
        <w:t xml:space="preserve"> </w:t>
      </w:r>
      <w:r w:rsidRPr="00A40DF7">
        <w:rPr>
          <w:rFonts w:ascii="Sylfaen" w:eastAsia="Times New Roman" w:hAnsi="Sylfaen" w:cs="Sylfaen"/>
          <w:color w:val="000000"/>
        </w:rPr>
        <w:t>განვითარების</w:t>
      </w:r>
      <w:r w:rsidRPr="00A40DF7">
        <w:rPr>
          <w:rFonts w:ascii="Verdana" w:eastAsia="Times New Roman" w:hAnsi="Verdana" w:cs="Times New Roman"/>
          <w:color w:val="000000"/>
        </w:rPr>
        <w:t xml:space="preserve"> </w:t>
      </w:r>
      <w:r w:rsidRPr="00A40DF7">
        <w:rPr>
          <w:rFonts w:ascii="Sylfaen" w:eastAsia="Times New Roman" w:hAnsi="Sylfaen" w:cs="Sylfaen"/>
          <w:color w:val="000000"/>
          <w:lang w:val="ka-GE"/>
        </w:rPr>
        <w:t>ჭრილში და/ან არ ესმის საერთაშორისო მობილობის მნიშვნელობა აკადემიური უნარ-ჩვევების შეძენის ან დახვეწის თვალსაზრისით.</w:t>
      </w:r>
    </w:p>
    <w:p w14:paraId="5C20EB78" w14:textId="77777777" w:rsidR="00A40DF7" w:rsidRPr="00A40DF7" w:rsidRDefault="00A40DF7" w:rsidP="00A40DF7">
      <w:pPr>
        <w:shd w:val="clear" w:color="auto" w:fill="FFFFFF"/>
        <w:spacing w:before="45" w:after="45" w:line="240" w:lineRule="auto"/>
        <w:jc w:val="both"/>
        <w:rPr>
          <w:rFonts w:ascii="Verdana" w:eastAsia="Times New Roman" w:hAnsi="Verdana" w:cs="Times New Roman"/>
          <w:color w:val="000000"/>
          <w:lang w:val="ka-GE"/>
        </w:rPr>
      </w:pPr>
      <w:r w:rsidRPr="00A40DF7">
        <w:rPr>
          <w:rFonts w:ascii="Calibri" w:eastAsia="Times New Roman" w:hAnsi="Calibri" w:cs="Times New Roman"/>
          <w:color w:val="000000"/>
          <w:lang w:val="ka-GE"/>
        </w:rPr>
        <w:t>2</w:t>
      </w:r>
      <w:r w:rsidRPr="00A40DF7">
        <w:rPr>
          <w:rFonts w:ascii="Verdana" w:eastAsia="Times New Roman" w:hAnsi="Verdana" w:cs="Times New Roman"/>
          <w:color w:val="000000"/>
        </w:rPr>
        <w:t xml:space="preserve"> - </w:t>
      </w:r>
      <w:r w:rsidRPr="00A40DF7">
        <w:rPr>
          <w:rFonts w:ascii="Sylfaen" w:eastAsia="Times New Roman" w:hAnsi="Sylfaen" w:cs="Sylfaen"/>
          <w:color w:val="000000"/>
        </w:rPr>
        <w:t>კონკურსანტი</w:t>
      </w:r>
      <w:r w:rsidRPr="00A40DF7">
        <w:rPr>
          <w:rFonts w:ascii="Verdana" w:eastAsia="Times New Roman" w:hAnsi="Verdana" w:cs="Times New Roman"/>
          <w:color w:val="000000"/>
        </w:rPr>
        <w:t xml:space="preserve"> </w:t>
      </w:r>
      <w:r w:rsidRPr="00A40DF7">
        <w:rPr>
          <w:rFonts w:ascii="Sylfaen" w:eastAsia="Times New Roman" w:hAnsi="Sylfaen" w:cs="Times New Roman"/>
          <w:color w:val="000000"/>
          <w:lang w:val="ka-GE"/>
        </w:rPr>
        <w:t xml:space="preserve">დამაჯერებლად </w:t>
      </w:r>
      <w:r w:rsidRPr="00A40DF7">
        <w:rPr>
          <w:rFonts w:ascii="Sylfaen" w:eastAsia="Times New Roman" w:hAnsi="Sylfaen" w:cs="Sylfaen"/>
          <w:color w:val="000000"/>
          <w:lang w:val="ka-GE"/>
        </w:rPr>
        <w:t>საუბრობს მის მოტივაციაზე აკადემიური მოსწრების გაუმჯობესების მხრივ, თუმცა აქცენტს მხოლოდ საბაზისო „მყარ უნარებზე“ აკეთებს და ნაკლებად იაზრებს საერთაშორისო მობილობის მნიშვნელობას კრიტიკული თუ შემოქმედებითი აზროვნების განვითარებისთვის.</w:t>
      </w:r>
    </w:p>
    <w:p w14:paraId="04BE900A" w14:textId="44508781" w:rsidR="00A40DF7" w:rsidRPr="00A40DF7" w:rsidRDefault="00A40DF7" w:rsidP="00A40DF7">
      <w:pPr>
        <w:shd w:val="clear" w:color="auto" w:fill="FFFFFF"/>
        <w:spacing w:before="45" w:after="45" w:line="240" w:lineRule="auto"/>
        <w:jc w:val="both"/>
        <w:rPr>
          <w:rFonts w:ascii="Sylfaen" w:eastAsia="Times New Roman" w:hAnsi="Sylfaen" w:cs="Times New Roman"/>
          <w:color w:val="000000"/>
          <w:lang w:val="ka-GE"/>
        </w:rPr>
      </w:pPr>
      <w:r w:rsidRPr="00A40DF7">
        <w:rPr>
          <w:rFonts w:ascii="Calibri" w:eastAsia="Times New Roman" w:hAnsi="Calibri" w:cs="Times New Roman"/>
          <w:color w:val="000000"/>
          <w:lang w:val="ka-GE"/>
        </w:rPr>
        <w:t xml:space="preserve">3 </w:t>
      </w:r>
      <w:r w:rsidRPr="00A40DF7">
        <w:rPr>
          <w:rFonts w:ascii="Verdana" w:eastAsia="Times New Roman" w:hAnsi="Verdana" w:cs="Times New Roman"/>
          <w:color w:val="000000"/>
        </w:rPr>
        <w:t xml:space="preserve">- </w:t>
      </w:r>
      <w:r w:rsidRPr="00A40DF7">
        <w:rPr>
          <w:rFonts w:ascii="Sylfaen" w:eastAsia="Times New Roman" w:hAnsi="Sylfaen" w:cs="Sylfaen"/>
          <w:color w:val="000000"/>
        </w:rPr>
        <w:t>კონკურსანტ</w:t>
      </w:r>
      <w:r w:rsidRPr="00A40DF7">
        <w:rPr>
          <w:rFonts w:ascii="Sylfaen" w:eastAsia="Times New Roman" w:hAnsi="Sylfaen" w:cs="Sylfaen"/>
          <w:color w:val="000000"/>
          <w:lang w:val="ka-GE"/>
        </w:rPr>
        <w:t>ს</w:t>
      </w:r>
      <w:r w:rsidRPr="00A40DF7">
        <w:rPr>
          <w:rFonts w:ascii="Verdana" w:eastAsia="Times New Roman" w:hAnsi="Verdana" w:cs="Times New Roman"/>
          <w:color w:val="000000"/>
        </w:rPr>
        <w:t xml:space="preserve"> </w:t>
      </w:r>
      <w:r w:rsidRPr="00A40DF7">
        <w:rPr>
          <w:rFonts w:ascii="Sylfaen" w:eastAsia="Times New Roman" w:hAnsi="Sylfaen" w:cs="Sylfaen"/>
          <w:color w:val="000000"/>
        </w:rPr>
        <w:t>სრულად</w:t>
      </w:r>
      <w:r w:rsidRPr="00A40DF7">
        <w:rPr>
          <w:rFonts w:ascii="Verdana" w:eastAsia="Times New Roman" w:hAnsi="Verdana" w:cs="Times New Roman"/>
          <w:color w:val="000000"/>
        </w:rPr>
        <w:t xml:space="preserve"> </w:t>
      </w:r>
      <w:r w:rsidRPr="00A40DF7">
        <w:rPr>
          <w:rFonts w:ascii="Sylfaen" w:eastAsia="Times New Roman" w:hAnsi="Sylfaen" w:cs="Sylfaen"/>
          <w:color w:val="000000"/>
          <w:lang w:val="ka-GE"/>
        </w:rPr>
        <w:t>აქვს გაცნობიერებული</w:t>
      </w:r>
      <w:r w:rsidRPr="00A40DF7">
        <w:rPr>
          <w:rFonts w:ascii="Verdana" w:eastAsia="Times New Roman" w:hAnsi="Verdana" w:cs="Times New Roman"/>
          <w:color w:val="000000"/>
        </w:rPr>
        <w:t xml:space="preserve"> </w:t>
      </w:r>
      <w:r w:rsidRPr="00A40DF7">
        <w:rPr>
          <w:rFonts w:ascii="Sylfaen" w:eastAsia="Times New Roman" w:hAnsi="Sylfaen" w:cs="Sylfaen"/>
          <w:color w:val="000000"/>
        </w:rPr>
        <w:t>საერთაშორისო</w:t>
      </w:r>
      <w:r w:rsidRPr="00A40DF7">
        <w:rPr>
          <w:rFonts w:ascii="Verdana" w:eastAsia="Times New Roman" w:hAnsi="Verdana" w:cs="Times New Roman"/>
          <w:color w:val="000000"/>
        </w:rPr>
        <w:t xml:space="preserve"> </w:t>
      </w:r>
      <w:r w:rsidRPr="00A40DF7">
        <w:rPr>
          <w:rFonts w:ascii="Sylfaen" w:eastAsia="Times New Roman" w:hAnsi="Sylfaen" w:cs="Sylfaen"/>
          <w:color w:val="000000"/>
        </w:rPr>
        <w:t>მობილობის</w:t>
      </w:r>
      <w:r w:rsidRPr="00A40DF7">
        <w:rPr>
          <w:rFonts w:ascii="Verdana" w:eastAsia="Times New Roman" w:hAnsi="Verdana" w:cs="Times New Roman"/>
          <w:color w:val="000000"/>
        </w:rPr>
        <w:t xml:space="preserve"> </w:t>
      </w:r>
      <w:r w:rsidRPr="00A40DF7">
        <w:rPr>
          <w:rFonts w:ascii="Sylfaen" w:eastAsia="Times New Roman" w:hAnsi="Sylfaen" w:cs="Sylfaen"/>
          <w:color w:val="000000"/>
        </w:rPr>
        <w:t>მნიშვნელობა</w:t>
      </w:r>
      <w:r w:rsidRPr="00A40DF7">
        <w:rPr>
          <w:rFonts w:ascii="Verdana" w:eastAsia="Times New Roman" w:hAnsi="Verdana" w:cs="Times New Roman"/>
          <w:color w:val="000000"/>
        </w:rPr>
        <w:t xml:space="preserve"> </w:t>
      </w:r>
      <w:r w:rsidRPr="00A40DF7">
        <w:rPr>
          <w:rFonts w:ascii="Sylfaen" w:eastAsia="Times New Roman" w:hAnsi="Sylfaen" w:cs="Sylfaen"/>
          <w:color w:val="000000"/>
        </w:rPr>
        <w:t>მისი</w:t>
      </w:r>
      <w:r w:rsidRPr="00A40DF7">
        <w:rPr>
          <w:rFonts w:ascii="Verdana" w:eastAsia="Times New Roman" w:hAnsi="Verdana" w:cs="Times New Roman"/>
          <w:color w:val="000000"/>
        </w:rPr>
        <w:t xml:space="preserve"> </w:t>
      </w:r>
      <w:r w:rsidRPr="00A40DF7">
        <w:rPr>
          <w:rFonts w:ascii="Sylfaen" w:eastAsia="Times New Roman" w:hAnsi="Sylfaen" w:cs="Sylfaen"/>
          <w:color w:val="000000"/>
          <w:lang w:val="ka-GE"/>
        </w:rPr>
        <w:t>აკადემიური</w:t>
      </w:r>
      <w:r w:rsidRPr="00A40DF7">
        <w:rPr>
          <w:rFonts w:ascii="Verdana" w:eastAsia="Times New Roman" w:hAnsi="Verdana" w:cs="Times New Roman"/>
          <w:color w:val="000000"/>
        </w:rPr>
        <w:t xml:space="preserve"> </w:t>
      </w:r>
      <w:r w:rsidRPr="00A40DF7">
        <w:rPr>
          <w:rFonts w:ascii="Sylfaen" w:eastAsia="Times New Roman" w:hAnsi="Sylfaen" w:cs="Sylfaen"/>
          <w:color w:val="000000"/>
        </w:rPr>
        <w:t>განვითარებისთვის</w:t>
      </w:r>
      <w:r w:rsidRPr="00A40DF7">
        <w:rPr>
          <w:rFonts w:ascii="Calibri" w:eastAsia="Times New Roman" w:hAnsi="Calibri" w:cs="Times New Roman"/>
          <w:color w:val="000000"/>
          <w:lang w:val="ka-GE"/>
        </w:rPr>
        <w:t xml:space="preserve"> </w:t>
      </w:r>
      <w:r w:rsidRPr="00A40DF7">
        <w:rPr>
          <w:rFonts w:ascii="Sylfaen" w:eastAsia="Times New Roman" w:hAnsi="Sylfaen" w:cs="Sylfaen"/>
          <w:color w:val="000000"/>
          <w:lang w:val="ka-GE"/>
        </w:rPr>
        <w:t>და</w:t>
      </w:r>
      <w:r w:rsidRPr="00A40DF7">
        <w:rPr>
          <w:rFonts w:ascii="Calibri" w:eastAsia="Times New Roman" w:hAnsi="Calibri" w:cs="Times New Roman"/>
          <w:color w:val="000000"/>
          <w:lang w:val="ka-GE"/>
        </w:rPr>
        <w:t xml:space="preserve"> </w:t>
      </w:r>
      <w:r w:rsidRPr="00A40DF7">
        <w:rPr>
          <w:rFonts w:ascii="Sylfaen" w:eastAsia="Times New Roman" w:hAnsi="Sylfaen" w:cs="Sylfaen"/>
          <w:color w:val="000000"/>
        </w:rPr>
        <w:t>ამასთან</w:t>
      </w:r>
      <w:r w:rsidRPr="00A40DF7">
        <w:rPr>
          <w:rFonts w:ascii="Verdana" w:eastAsia="Times New Roman" w:hAnsi="Verdana" w:cs="Times New Roman"/>
          <w:color w:val="000000"/>
        </w:rPr>
        <w:t xml:space="preserve"> </w:t>
      </w:r>
      <w:r w:rsidRPr="00A40DF7">
        <w:rPr>
          <w:rFonts w:ascii="Sylfaen" w:eastAsia="Times New Roman" w:hAnsi="Sylfaen" w:cs="Sylfaen"/>
          <w:color w:val="000000"/>
        </w:rPr>
        <w:t>ფიქრობს</w:t>
      </w:r>
      <w:r w:rsidRPr="00A40DF7">
        <w:rPr>
          <w:rFonts w:ascii="Verdana" w:eastAsia="Times New Roman" w:hAnsi="Verdana" w:cs="Times New Roman"/>
          <w:color w:val="000000"/>
        </w:rPr>
        <w:t xml:space="preserve"> </w:t>
      </w:r>
      <w:r w:rsidRPr="00A40DF7">
        <w:rPr>
          <w:rFonts w:ascii="Sylfaen" w:eastAsia="Times New Roman" w:hAnsi="Sylfaen" w:cs="Sylfaen"/>
          <w:color w:val="000000"/>
          <w:lang w:val="ka-GE"/>
        </w:rPr>
        <w:t xml:space="preserve">გამგზავნი უნივერსიტეტის სასწავლო პროცესში ხელახალი ჩაბმის შემდგომ მობილობისას შეძენილი/განვითარებული აკადემიური უნარ-ჩვევების გამოყენებადობაზე. </w:t>
      </w:r>
    </w:p>
    <w:p w14:paraId="1DA87B52" w14:textId="77777777" w:rsidR="00A40DF7" w:rsidRPr="00A40DF7" w:rsidRDefault="00A40DF7" w:rsidP="00A40DF7">
      <w:pPr>
        <w:shd w:val="clear" w:color="auto" w:fill="FFFFFF"/>
        <w:spacing w:before="100" w:beforeAutospacing="1" w:after="100" w:afterAutospacing="1" w:line="240" w:lineRule="auto"/>
        <w:jc w:val="both"/>
        <w:rPr>
          <w:rFonts w:ascii="Verdana" w:eastAsia="Times New Roman" w:hAnsi="Verdana" w:cs="Times New Roman"/>
          <w:color w:val="000000"/>
          <w:lang w:val="ka-GE"/>
        </w:rPr>
      </w:pPr>
      <w:r w:rsidRPr="00A40DF7">
        <w:rPr>
          <w:rFonts w:ascii="Sylfaen" w:eastAsia="Times New Roman" w:hAnsi="Sylfaen" w:cs="Sylfaen"/>
          <w:bCs/>
          <w:color w:val="000000"/>
          <w:lang w:val="ka-GE"/>
        </w:rPr>
        <w:t>მოტივაცია პროფესიული განვითარების ჭრილში:</w:t>
      </w:r>
    </w:p>
    <w:p w14:paraId="638FA84B" w14:textId="77777777" w:rsidR="00A40DF7" w:rsidRPr="00A40DF7" w:rsidRDefault="00A40DF7" w:rsidP="00A40DF7">
      <w:pPr>
        <w:shd w:val="clear" w:color="auto" w:fill="FFFFFF"/>
        <w:spacing w:before="45" w:after="45" w:line="240" w:lineRule="auto"/>
        <w:jc w:val="both"/>
        <w:rPr>
          <w:rFonts w:ascii="Verdana" w:eastAsia="Times New Roman" w:hAnsi="Verdana" w:cs="Times New Roman"/>
          <w:color w:val="000000"/>
        </w:rPr>
      </w:pPr>
      <w:r w:rsidRPr="00A40DF7">
        <w:rPr>
          <w:rFonts w:ascii="Verdana" w:eastAsia="Times New Roman" w:hAnsi="Verdana" w:cs="Times New Roman"/>
          <w:color w:val="000000"/>
        </w:rPr>
        <w:t xml:space="preserve">0 - </w:t>
      </w:r>
      <w:r w:rsidRPr="00A40DF7">
        <w:rPr>
          <w:rFonts w:ascii="Sylfaen" w:eastAsia="Times New Roman" w:hAnsi="Sylfaen" w:cs="Sylfaen"/>
          <w:color w:val="000000"/>
        </w:rPr>
        <w:t>კონკურსანტი</w:t>
      </w:r>
      <w:r w:rsidRPr="00A40DF7">
        <w:rPr>
          <w:rFonts w:ascii="Verdana" w:eastAsia="Times New Roman" w:hAnsi="Verdana" w:cs="Times New Roman"/>
          <w:color w:val="000000"/>
        </w:rPr>
        <w:t xml:space="preserve"> </w:t>
      </w:r>
      <w:r w:rsidRPr="00A40DF7">
        <w:rPr>
          <w:rFonts w:ascii="Sylfaen" w:eastAsia="Times New Roman" w:hAnsi="Sylfaen" w:cs="Sylfaen"/>
          <w:color w:val="000000"/>
        </w:rPr>
        <w:t>არ</w:t>
      </w:r>
      <w:r w:rsidRPr="00A40DF7">
        <w:rPr>
          <w:rFonts w:ascii="Verdana" w:eastAsia="Times New Roman" w:hAnsi="Verdana" w:cs="Times New Roman"/>
          <w:color w:val="000000"/>
        </w:rPr>
        <w:t xml:space="preserve"> </w:t>
      </w:r>
      <w:r w:rsidRPr="00A40DF7">
        <w:rPr>
          <w:rFonts w:ascii="Sylfaen" w:eastAsia="Times New Roman" w:hAnsi="Sylfaen" w:cs="Sylfaen"/>
          <w:color w:val="000000"/>
        </w:rPr>
        <w:t>საუბრობს</w:t>
      </w:r>
      <w:r w:rsidRPr="00A40DF7">
        <w:rPr>
          <w:rFonts w:ascii="Verdana" w:eastAsia="Times New Roman" w:hAnsi="Verdana" w:cs="Times New Roman"/>
          <w:color w:val="000000"/>
        </w:rPr>
        <w:t xml:space="preserve"> </w:t>
      </w:r>
      <w:r w:rsidRPr="00A40DF7">
        <w:rPr>
          <w:rFonts w:ascii="Sylfaen" w:eastAsia="Times New Roman" w:hAnsi="Sylfaen" w:cs="Times New Roman"/>
          <w:color w:val="000000"/>
          <w:lang w:val="ka-GE"/>
        </w:rPr>
        <w:t xml:space="preserve">საკუთარ მოტივაციაზე </w:t>
      </w:r>
      <w:r w:rsidRPr="00A40DF7">
        <w:rPr>
          <w:rFonts w:ascii="Sylfaen" w:eastAsia="Times New Roman" w:hAnsi="Sylfaen" w:cs="Sylfaen"/>
          <w:color w:val="000000"/>
          <w:lang w:val="ka-GE"/>
        </w:rPr>
        <w:t xml:space="preserve">პროფესიული განვითარების ჭრილში </w:t>
      </w:r>
      <w:r w:rsidRPr="00A40DF7">
        <w:rPr>
          <w:rFonts w:ascii="Sylfaen" w:eastAsia="Times New Roman" w:hAnsi="Sylfaen" w:cs="Sylfaen"/>
          <w:color w:val="000000"/>
        </w:rPr>
        <w:t>ან</w:t>
      </w:r>
      <w:r w:rsidRPr="00A40DF7">
        <w:rPr>
          <w:rFonts w:ascii="Verdana" w:eastAsia="Times New Roman" w:hAnsi="Verdana" w:cs="Times New Roman"/>
          <w:color w:val="000000"/>
        </w:rPr>
        <w:t xml:space="preserve"> </w:t>
      </w:r>
      <w:r w:rsidRPr="00A40DF7">
        <w:rPr>
          <w:rFonts w:ascii="Sylfaen" w:eastAsia="Times New Roman" w:hAnsi="Sylfaen" w:cs="Sylfaen"/>
          <w:color w:val="000000"/>
        </w:rPr>
        <w:t>დემოტივირებულია</w:t>
      </w:r>
      <w:r w:rsidRPr="00A40DF7">
        <w:rPr>
          <w:rFonts w:ascii="Verdana" w:eastAsia="Times New Roman" w:hAnsi="Verdana" w:cs="Times New Roman"/>
          <w:color w:val="000000"/>
        </w:rPr>
        <w:t>.</w:t>
      </w:r>
    </w:p>
    <w:p w14:paraId="1938253B" w14:textId="77777777" w:rsidR="00A40DF7" w:rsidRPr="00A40DF7" w:rsidRDefault="00A40DF7" w:rsidP="00A40DF7">
      <w:pPr>
        <w:shd w:val="clear" w:color="auto" w:fill="FFFFFF"/>
        <w:spacing w:before="45" w:after="45" w:line="240" w:lineRule="auto"/>
        <w:jc w:val="both"/>
        <w:rPr>
          <w:rFonts w:ascii="Verdana" w:eastAsia="Times New Roman" w:hAnsi="Verdana" w:cs="Times New Roman"/>
          <w:color w:val="000000"/>
        </w:rPr>
      </w:pPr>
      <w:r w:rsidRPr="00A40DF7">
        <w:rPr>
          <w:rFonts w:ascii="Verdana" w:eastAsia="Times New Roman" w:hAnsi="Verdana" w:cs="Times New Roman"/>
          <w:color w:val="000000"/>
        </w:rPr>
        <w:t>1</w:t>
      </w:r>
      <w:r w:rsidRPr="00A40DF7">
        <w:rPr>
          <w:rFonts w:ascii="Calibri" w:eastAsia="Times New Roman" w:hAnsi="Calibri" w:cs="Times New Roman"/>
          <w:color w:val="000000"/>
          <w:lang w:val="ka-GE"/>
        </w:rPr>
        <w:t xml:space="preserve"> </w:t>
      </w:r>
      <w:r w:rsidRPr="00A40DF7">
        <w:rPr>
          <w:rFonts w:ascii="Verdana" w:eastAsia="Times New Roman" w:hAnsi="Verdana" w:cs="Times New Roman"/>
          <w:color w:val="000000"/>
        </w:rPr>
        <w:t xml:space="preserve">- </w:t>
      </w:r>
      <w:proofErr w:type="gramStart"/>
      <w:r w:rsidRPr="00A40DF7">
        <w:rPr>
          <w:rFonts w:ascii="Sylfaen" w:eastAsia="Times New Roman" w:hAnsi="Sylfaen" w:cs="Sylfaen"/>
          <w:color w:val="000000"/>
        </w:rPr>
        <w:t>კონკურსანტი</w:t>
      </w:r>
      <w:proofErr w:type="gramEnd"/>
      <w:r w:rsidRPr="00A40DF7">
        <w:rPr>
          <w:rFonts w:ascii="Verdana" w:eastAsia="Times New Roman" w:hAnsi="Verdana" w:cs="Times New Roman"/>
          <w:color w:val="000000"/>
        </w:rPr>
        <w:t xml:space="preserve"> </w:t>
      </w:r>
      <w:r w:rsidRPr="00A40DF7">
        <w:rPr>
          <w:rFonts w:ascii="Sylfaen" w:eastAsia="Times New Roman" w:hAnsi="Sylfaen" w:cs="Sylfaen"/>
          <w:color w:val="000000"/>
        </w:rPr>
        <w:t>ნაკლებად</w:t>
      </w:r>
      <w:r w:rsidRPr="00A40DF7">
        <w:rPr>
          <w:rFonts w:ascii="Verdana" w:eastAsia="Times New Roman" w:hAnsi="Verdana" w:cs="Times New Roman"/>
          <w:color w:val="000000"/>
        </w:rPr>
        <w:t xml:space="preserve"> </w:t>
      </w:r>
      <w:r w:rsidRPr="00A40DF7">
        <w:rPr>
          <w:rFonts w:ascii="Sylfaen" w:eastAsia="Times New Roman" w:hAnsi="Sylfaen" w:cs="Sylfaen"/>
          <w:color w:val="000000"/>
        </w:rPr>
        <w:t>საუბრობს</w:t>
      </w:r>
      <w:r w:rsidRPr="00A40DF7">
        <w:rPr>
          <w:rFonts w:ascii="Verdana" w:eastAsia="Times New Roman" w:hAnsi="Verdana" w:cs="Times New Roman"/>
          <w:color w:val="000000"/>
        </w:rPr>
        <w:t xml:space="preserve"> </w:t>
      </w:r>
      <w:r w:rsidRPr="00A40DF7">
        <w:rPr>
          <w:rFonts w:ascii="Sylfaen" w:eastAsia="Times New Roman" w:hAnsi="Sylfaen" w:cs="Times New Roman"/>
          <w:color w:val="000000"/>
          <w:lang w:val="ka-GE"/>
        </w:rPr>
        <w:t xml:space="preserve">მის მოტივაციაზე </w:t>
      </w:r>
      <w:r w:rsidRPr="00A40DF7">
        <w:rPr>
          <w:rFonts w:ascii="Sylfaen" w:eastAsia="Times New Roman" w:hAnsi="Sylfaen" w:cs="Sylfaen"/>
          <w:color w:val="000000"/>
          <w:lang w:val="ka-GE"/>
        </w:rPr>
        <w:t>პროფესიული</w:t>
      </w:r>
      <w:r w:rsidRPr="00A40DF7">
        <w:rPr>
          <w:rFonts w:ascii="Verdana" w:eastAsia="Times New Roman" w:hAnsi="Verdana" w:cs="Times New Roman"/>
          <w:color w:val="000000"/>
        </w:rPr>
        <w:t xml:space="preserve"> </w:t>
      </w:r>
      <w:r w:rsidRPr="00A40DF7">
        <w:rPr>
          <w:rFonts w:ascii="Sylfaen" w:eastAsia="Times New Roman" w:hAnsi="Sylfaen" w:cs="Sylfaen"/>
          <w:color w:val="000000"/>
        </w:rPr>
        <w:t>განვითარების</w:t>
      </w:r>
      <w:r w:rsidRPr="00A40DF7">
        <w:rPr>
          <w:rFonts w:ascii="Verdana" w:eastAsia="Times New Roman" w:hAnsi="Verdana" w:cs="Times New Roman"/>
          <w:color w:val="000000"/>
        </w:rPr>
        <w:t xml:space="preserve"> </w:t>
      </w:r>
      <w:r w:rsidRPr="00A40DF7">
        <w:rPr>
          <w:rFonts w:ascii="Sylfaen" w:eastAsia="Times New Roman" w:hAnsi="Sylfaen" w:cs="Sylfaen"/>
          <w:color w:val="000000"/>
          <w:lang w:val="ka-GE"/>
        </w:rPr>
        <w:t>ჭრილში და/ან არ ესმის საერთაშორისო მობილობის მნიშვნელობა მისი მომავალი კარიერისთვის.</w:t>
      </w:r>
    </w:p>
    <w:p w14:paraId="19F91610" w14:textId="77777777" w:rsidR="00A40DF7" w:rsidRPr="00A40DF7" w:rsidRDefault="00A40DF7" w:rsidP="00A40DF7">
      <w:pPr>
        <w:shd w:val="clear" w:color="auto" w:fill="FFFFFF"/>
        <w:spacing w:before="45" w:after="45" w:line="240" w:lineRule="auto"/>
        <w:jc w:val="both"/>
        <w:rPr>
          <w:rFonts w:ascii="Verdana" w:eastAsia="Times New Roman" w:hAnsi="Verdana" w:cs="Times New Roman"/>
          <w:color w:val="000000"/>
        </w:rPr>
      </w:pPr>
      <w:r w:rsidRPr="00A40DF7">
        <w:rPr>
          <w:rFonts w:ascii="Calibri" w:eastAsia="Times New Roman" w:hAnsi="Calibri" w:cs="Times New Roman"/>
          <w:color w:val="000000"/>
          <w:lang w:val="ka-GE"/>
        </w:rPr>
        <w:t>2</w:t>
      </w:r>
      <w:r w:rsidRPr="00A40DF7">
        <w:rPr>
          <w:rFonts w:ascii="Verdana" w:eastAsia="Times New Roman" w:hAnsi="Verdana" w:cs="Times New Roman"/>
          <w:color w:val="000000"/>
        </w:rPr>
        <w:t xml:space="preserve"> - </w:t>
      </w:r>
      <w:r w:rsidRPr="00A40DF7">
        <w:rPr>
          <w:rFonts w:ascii="Sylfaen" w:eastAsia="Times New Roman" w:hAnsi="Sylfaen" w:cs="Sylfaen"/>
          <w:color w:val="000000"/>
        </w:rPr>
        <w:t>კონკურსანტი</w:t>
      </w:r>
      <w:r w:rsidRPr="00A40DF7">
        <w:rPr>
          <w:rFonts w:ascii="Verdana" w:eastAsia="Times New Roman" w:hAnsi="Verdana" w:cs="Times New Roman"/>
          <w:color w:val="000000"/>
        </w:rPr>
        <w:t xml:space="preserve"> </w:t>
      </w:r>
      <w:r w:rsidRPr="00A40DF7">
        <w:rPr>
          <w:rFonts w:ascii="Sylfaen" w:eastAsia="Times New Roman" w:hAnsi="Sylfaen" w:cs="Times New Roman"/>
          <w:color w:val="000000"/>
          <w:lang w:val="ka-GE"/>
        </w:rPr>
        <w:t xml:space="preserve">დამაჯერებლად </w:t>
      </w:r>
      <w:r w:rsidRPr="00A40DF7">
        <w:rPr>
          <w:rFonts w:ascii="Sylfaen" w:eastAsia="Times New Roman" w:hAnsi="Sylfaen" w:cs="Sylfaen"/>
          <w:color w:val="000000"/>
          <w:lang w:val="ka-GE"/>
        </w:rPr>
        <w:t>საუბრობს მის მოტივაციაზე ზოგადი პროფესიული განვითარების თვალსაზრისით, თუმცა არ აქვს კარიერული წინსვლის კონკრეტული ხედვა.</w:t>
      </w:r>
    </w:p>
    <w:p w14:paraId="6222B7A8" w14:textId="67D41E38" w:rsidR="00A40DF7" w:rsidRPr="00A40DF7" w:rsidRDefault="00A40DF7" w:rsidP="00A40DF7">
      <w:pPr>
        <w:shd w:val="clear" w:color="auto" w:fill="FFFFFF"/>
        <w:spacing w:before="45" w:after="45" w:line="240" w:lineRule="auto"/>
        <w:jc w:val="both"/>
        <w:rPr>
          <w:rFonts w:ascii="Sylfaen" w:eastAsia="Times New Roman" w:hAnsi="Sylfaen" w:cs="Sylfaen"/>
          <w:color w:val="000000"/>
          <w:lang w:val="ka-GE"/>
        </w:rPr>
      </w:pPr>
      <w:r w:rsidRPr="00A40DF7">
        <w:rPr>
          <w:rFonts w:ascii="Calibri" w:eastAsia="Times New Roman" w:hAnsi="Calibri" w:cs="Times New Roman"/>
          <w:color w:val="000000"/>
          <w:lang w:val="ka-GE"/>
        </w:rPr>
        <w:t xml:space="preserve">3 </w:t>
      </w:r>
      <w:r w:rsidRPr="00A40DF7">
        <w:rPr>
          <w:rFonts w:ascii="Verdana" w:eastAsia="Times New Roman" w:hAnsi="Verdana" w:cs="Times New Roman"/>
          <w:color w:val="000000"/>
        </w:rPr>
        <w:t xml:space="preserve">- </w:t>
      </w:r>
      <w:r w:rsidRPr="00A40DF7">
        <w:rPr>
          <w:rFonts w:ascii="Sylfaen" w:eastAsia="Times New Roman" w:hAnsi="Sylfaen" w:cs="Sylfaen"/>
          <w:color w:val="000000"/>
        </w:rPr>
        <w:t>კონკურსანტი</w:t>
      </w:r>
      <w:r w:rsidRPr="00A40DF7">
        <w:rPr>
          <w:rFonts w:ascii="Verdana" w:eastAsia="Times New Roman" w:hAnsi="Verdana" w:cs="Times New Roman"/>
          <w:color w:val="000000"/>
        </w:rPr>
        <w:t xml:space="preserve"> </w:t>
      </w:r>
      <w:r w:rsidRPr="00A40DF7">
        <w:rPr>
          <w:rFonts w:ascii="Sylfaen" w:eastAsia="Times New Roman" w:hAnsi="Sylfaen" w:cs="Sylfaen"/>
          <w:color w:val="000000"/>
        </w:rPr>
        <w:t>სრულად</w:t>
      </w:r>
      <w:r w:rsidRPr="00A40DF7">
        <w:rPr>
          <w:rFonts w:ascii="Verdana" w:eastAsia="Times New Roman" w:hAnsi="Verdana" w:cs="Times New Roman"/>
          <w:color w:val="000000"/>
        </w:rPr>
        <w:t xml:space="preserve"> </w:t>
      </w:r>
      <w:r w:rsidRPr="00A40DF7">
        <w:rPr>
          <w:rFonts w:ascii="Sylfaen" w:eastAsia="Times New Roman" w:hAnsi="Sylfaen" w:cs="Sylfaen"/>
          <w:color w:val="000000"/>
        </w:rPr>
        <w:t>იაზრებს</w:t>
      </w:r>
      <w:r w:rsidRPr="00A40DF7">
        <w:rPr>
          <w:rFonts w:ascii="Verdana" w:eastAsia="Times New Roman" w:hAnsi="Verdana" w:cs="Times New Roman"/>
          <w:color w:val="000000"/>
        </w:rPr>
        <w:t xml:space="preserve"> </w:t>
      </w:r>
      <w:r w:rsidRPr="00A40DF7">
        <w:rPr>
          <w:rFonts w:ascii="Sylfaen" w:eastAsia="Times New Roman" w:hAnsi="Sylfaen" w:cs="Sylfaen"/>
          <w:color w:val="000000"/>
        </w:rPr>
        <w:t>საერთაშორისო</w:t>
      </w:r>
      <w:r w:rsidRPr="00A40DF7">
        <w:rPr>
          <w:rFonts w:ascii="Verdana" w:eastAsia="Times New Roman" w:hAnsi="Verdana" w:cs="Times New Roman"/>
          <w:color w:val="000000"/>
        </w:rPr>
        <w:t xml:space="preserve"> </w:t>
      </w:r>
      <w:r w:rsidRPr="00A40DF7">
        <w:rPr>
          <w:rFonts w:ascii="Sylfaen" w:eastAsia="Times New Roman" w:hAnsi="Sylfaen" w:cs="Sylfaen"/>
          <w:color w:val="000000"/>
        </w:rPr>
        <w:t>მობილობის</w:t>
      </w:r>
      <w:r w:rsidRPr="00A40DF7">
        <w:rPr>
          <w:rFonts w:ascii="Verdana" w:eastAsia="Times New Roman" w:hAnsi="Verdana" w:cs="Times New Roman"/>
          <w:color w:val="000000"/>
        </w:rPr>
        <w:t xml:space="preserve"> </w:t>
      </w:r>
      <w:r w:rsidRPr="00A40DF7">
        <w:rPr>
          <w:rFonts w:ascii="Sylfaen" w:eastAsia="Times New Roman" w:hAnsi="Sylfaen" w:cs="Sylfaen"/>
          <w:color w:val="000000"/>
        </w:rPr>
        <w:t>მნიშვნელობას</w:t>
      </w:r>
      <w:r w:rsidRPr="00A40DF7">
        <w:rPr>
          <w:rFonts w:ascii="Verdana" w:eastAsia="Times New Roman" w:hAnsi="Verdana" w:cs="Times New Roman"/>
          <w:color w:val="000000"/>
        </w:rPr>
        <w:t xml:space="preserve"> </w:t>
      </w:r>
      <w:r w:rsidRPr="00A40DF7">
        <w:rPr>
          <w:rFonts w:ascii="Sylfaen" w:eastAsia="Times New Roman" w:hAnsi="Sylfaen" w:cs="Sylfaen"/>
          <w:color w:val="000000"/>
        </w:rPr>
        <w:t>მისი</w:t>
      </w:r>
      <w:r w:rsidRPr="00A40DF7">
        <w:rPr>
          <w:rFonts w:ascii="Verdana" w:eastAsia="Times New Roman" w:hAnsi="Verdana" w:cs="Times New Roman"/>
          <w:color w:val="000000"/>
        </w:rPr>
        <w:t xml:space="preserve"> </w:t>
      </w:r>
      <w:r w:rsidRPr="00A40DF7">
        <w:rPr>
          <w:rFonts w:ascii="Sylfaen" w:eastAsia="Times New Roman" w:hAnsi="Sylfaen" w:cs="Sylfaen"/>
          <w:color w:val="000000"/>
          <w:lang w:val="ka-GE"/>
        </w:rPr>
        <w:t>კარიერული მიზნების მიღწევის გზაზე</w:t>
      </w:r>
      <w:r w:rsidRPr="00A40DF7">
        <w:rPr>
          <w:rFonts w:ascii="Calibri" w:eastAsia="Times New Roman" w:hAnsi="Calibri" w:cs="Times New Roman"/>
          <w:color w:val="000000"/>
          <w:lang w:val="ka-GE"/>
        </w:rPr>
        <w:t xml:space="preserve"> </w:t>
      </w:r>
      <w:r w:rsidRPr="00A40DF7">
        <w:rPr>
          <w:rFonts w:ascii="Sylfaen" w:eastAsia="Times New Roman" w:hAnsi="Sylfaen" w:cs="Sylfaen"/>
          <w:color w:val="000000"/>
          <w:lang w:val="ka-GE"/>
        </w:rPr>
        <w:t>და</w:t>
      </w:r>
      <w:r w:rsidRPr="00A40DF7">
        <w:rPr>
          <w:rFonts w:ascii="Calibri" w:eastAsia="Times New Roman" w:hAnsi="Calibri" w:cs="Times New Roman"/>
          <w:color w:val="000000"/>
          <w:lang w:val="ka-GE"/>
        </w:rPr>
        <w:t xml:space="preserve"> </w:t>
      </w:r>
      <w:r w:rsidRPr="00A40DF7">
        <w:rPr>
          <w:rFonts w:ascii="Sylfaen" w:eastAsia="Times New Roman" w:hAnsi="Sylfaen" w:cs="Sylfaen"/>
          <w:color w:val="000000"/>
        </w:rPr>
        <w:t>ამასთან</w:t>
      </w:r>
      <w:r w:rsidRPr="00A40DF7">
        <w:rPr>
          <w:rFonts w:ascii="Verdana" w:eastAsia="Times New Roman" w:hAnsi="Verdana" w:cs="Times New Roman"/>
          <w:color w:val="000000"/>
        </w:rPr>
        <w:t xml:space="preserve"> </w:t>
      </w:r>
      <w:r w:rsidRPr="00A40DF7">
        <w:rPr>
          <w:rFonts w:ascii="Sylfaen" w:eastAsia="Times New Roman" w:hAnsi="Sylfaen" w:cs="Sylfaen"/>
          <w:color w:val="000000"/>
        </w:rPr>
        <w:t>ფიქრობს</w:t>
      </w:r>
      <w:r w:rsidRPr="00A40DF7">
        <w:rPr>
          <w:rFonts w:ascii="Verdana" w:eastAsia="Times New Roman" w:hAnsi="Verdana" w:cs="Times New Roman"/>
          <w:color w:val="000000"/>
        </w:rPr>
        <w:t xml:space="preserve"> </w:t>
      </w:r>
      <w:r w:rsidRPr="00A40DF7">
        <w:rPr>
          <w:rFonts w:ascii="Sylfaen" w:eastAsia="Times New Roman" w:hAnsi="Sylfaen" w:cs="Sylfaen"/>
          <w:color w:val="000000"/>
          <w:lang w:val="ka-GE"/>
        </w:rPr>
        <w:t>სამშობლოში</w:t>
      </w:r>
      <w:r w:rsidRPr="00A40DF7">
        <w:rPr>
          <w:rFonts w:ascii="Verdana" w:eastAsia="Times New Roman" w:hAnsi="Verdana" w:cs="Times New Roman"/>
          <w:color w:val="000000"/>
        </w:rPr>
        <w:t xml:space="preserve"> </w:t>
      </w:r>
      <w:r w:rsidRPr="00A40DF7">
        <w:rPr>
          <w:rFonts w:ascii="Sylfaen" w:eastAsia="Times New Roman" w:hAnsi="Sylfaen" w:cs="Sylfaen"/>
          <w:color w:val="000000"/>
        </w:rPr>
        <w:t>დაბრუნების</w:t>
      </w:r>
      <w:r w:rsidRPr="00A40DF7">
        <w:rPr>
          <w:rFonts w:ascii="Verdana" w:eastAsia="Times New Roman" w:hAnsi="Verdana" w:cs="Times New Roman"/>
          <w:color w:val="000000"/>
        </w:rPr>
        <w:t xml:space="preserve"> </w:t>
      </w:r>
      <w:r w:rsidRPr="00A40DF7">
        <w:rPr>
          <w:rFonts w:ascii="Sylfaen" w:eastAsia="Times New Roman" w:hAnsi="Sylfaen" w:cs="Sylfaen"/>
          <w:color w:val="000000"/>
        </w:rPr>
        <w:t>შემდ</w:t>
      </w:r>
      <w:r w:rsidRPr="00A40DF7">
        <w:rPr>
          <w:rFonts w:ascii="Sylfaen" w:eastAsia="Times New Roman" w:hAnsi="Sylfaen" w:cs="Sylfaen"/>
          <w:color w:val="000000"/>
          <w:lang w:val="ka-GE"/>
        </w:rPr>
        <w:t xml:space="preserve">გომ პროფესიული თვალსაზრისით აღნიშნული </w:t>
      </w:r>
      <w:r w:rsidRPr="00A40DF7">
        <w:rPr>
          <w:rFonts w:ascii="Sylfaen" w:eastAsia="Times New Roman" w:hAnsi="Sylfaen" w:cs="Sylfaen"/>
          <w:color w:val="000000"/>
        </w:rPr>
        <w:t>გამოცდილების</w:t>
      </w:r>
      <w:r w:rsidRPr="00A40DF7">
        <w:rPr>
          <w:rFonts w:ascii="Verdana" w:eastAsia="Times New Roman" w:hAnsi="Verdana" w:cs="Times New Roman"/>
          <w:color w:val="000000"/>
        </w:rPr>
        <w:t xml:space="preserve"> </w:t>
      </w:r>
      <w:r w:rsidRPr="00A40DF7">
        <w:rPr>
          <w:rFonts w:ascii="Sylfaen" w:eastAsia="Times New Roman" w:hAnsi="Sylfaen" w:cs="Sylfaen"/>
          <w:color w:val="000000"/>
        </w:rPr>
        <w:t>გამოყენებადობაზე</w:t>
      </w:r>
      <w:r w:rsidRPr="00A40DF7">
        <w:rPr>
          <w:rFonts w:ascii="Sylfaen" w:eastAsia="Times New Roman" w:hAnsi="Sylfaen" w:cs="Sylfaen"/>
          <w:color w:val="000000"/>
          <w:lang w:val="ka-GE"/>
        </w:rPr>
        <w:t>.</w:t>
      </w:r>
    </w:p>
    <w:p w14:paraId="68EC85EA" w14:textId="77777777" w:rsidR="00A40DF7" w:rsidRPr="00A40DF7" w:rsidRDefault="00A40DF7" w:rsidP="00A40DF7">
      <w:pPr>
        <w:shd w:val="clear" w:color="auto" w:fill="FFFFFF"/>
        <w:spacing w:before="100" w:beforeAutospacing="1" w:after="100" w:afterAutospacing="1" w:line="240" w:lineRule="auto"/>
        <w:jc w:val="both"/>
        <w:rPr>
          <w:rFonts w:ascii="Verdana" w:eastAsia="Times New Roman" w:hAnsi="Verdana" w:cs="Times New Roman"/>
          <w:color w:val="000000"/>
          <w:lang w:val="ka-GE"/>
        </w:rPr>
      </w:pPr>
      <w:r w:rsidRPr="00A40DF7">
        <w:rPr>
          <w:rFonts w:ascii="Sylfaen" w:eastAsia="Times New Roman" w:hAnsi="Sylfaen" w:cs="Sylfaen"/>
          <w:bCs/>
          <w:color w:val="000000"/>
          <w:lang w:val="ka-GE"/>
        </w:rPr>
        <w:t>მოტივაცია პიროვნული განვითარების ჭრილში:</w:t>
      </w:r>
    </w:p>
    <w:p w14:paraId="54DA52B3" w14:textId="77777777" w:rsidR="00A40DF7" w:rsidRPr="00A40DF7" w:rsidRDefault="00A40DF7" w:rsidP="00A40DF7">
      <w:pPr>
        <w:shd w:val="clear" w:color="auto" w:fill="FFFFFF"/>
        <w:spacing w:before="45" w:after="45" w:line="240" w:lineRule="auto"/>
        <w:jc w:val="both"/>
        <w:rPr>
          <w:rFonts w:ascii="Verdana" w:eastAsia="Times New Roman" w:hAnsi="Verdana" w:cs="Times New Roman"/>
          <w:color w:val="000000"/>
        </w:rPr>
      </w:pPr>
      <w:r w:rsidRPr="00A40DF7">
        <w:rPr>
          <w:rFonts w:ascii="Verdana" w:eastAsia="Times New Roman" w:hAnsi="Verdana" w:cs="Times New Roman"/>
          <w:color w:val="000000"/>
        </w:rPr>
        <w:t xml:space="preserve">0 - </w:t>
      </w:r>
      <w:r w:rsidRPr="00A40DF7">
        <w:rPr>
          <w:rFonts w:ascii="Sylfaen" w:eastAsia="Times New Roman" w:hAnsi="Sylfaen" w:cs="Sylfaen"/>
          <w:color w:val="000000"/>
        </w:rPr>
        <w:t>კონკურსანტი</w:t>
      </w:r>
      <w:r w:rsidRPr="00A40DF7">
        <w:rPr>
          <w:rFonts w:ascii="Verdana" w:eastAsia="Times New Roman" w:hAnsi="Verdana" w:cs="Times New Roman"/>
          <w:color w:val="000000"/>
        </w:rPr>
        <w:t xml:space="preserve"> </w:t>
      </w:r>
      <w:r w:rsidRPr="00A40DF7">
        <w:rPr>
          <w:rFonts w:ascii="Sylfaen" w:eastAsia="Times New Roman" w:hAnsi="Sylfaen" w:cs="Sylfaen"/>
          <w:color w:val="000000"/>
        </w:rPr>
        <w:t>არ</w:t>
      </w:r>
      <w:r w:rsidRPr="00A40DF7">
        <w:rPr>
          <w:rFonts w:ascii="Verdana" w:eastAsia="Times New Roman" w:hAnsi="Verdana" w:cs="Times New Roman"/>
          <w:color w:val="000000"/>
        </w:rPr>
        <w:t xml:space="preserve"> </w:t>
      </w:r>
      <w:r w:rsidRPr="00A40DF7">
        <w:rPr>
          <w:rFonts w:ascii="Sylfaen" w:eastAsia="Times New Roman" w:hAnsi="Sylfaen" w:cs="Sylfaen"/>
          <w:color w:val="000000"/>
        </w:rPr>
        <w:t>საუბრობს</w:t>
      </w:r>
      <w:r w:rsidRPr="00A40DF7">
        <w:rPr>
          <w:rFonts w:ascii="Verdana" w:eastAsia="Times New Roman" w:hAnsi="Verdana" w:cs="Times New Roman"/>
          <w:color w:val="000000"/>
        </w:rPr>
        <w:t xml:space="preserve"> </w:t>
      </w:r>
      <w:r w:rsidRPr="00A40DF7">
        <w:rPr>
          <w:rFonts w:ascii="Sylfaen" w:eastAsia="Times New Roman" w:hAnsi="Sylfaen" w:cs="Times New Roman"/>
          <w:color w:val="000000"/>
          <w:lang w:val="ka-GE"/>
        </w:rPr>
        <w:t xml:space="preserve">საკუთარ მოტივაციაზე </w:t>
      </w:r>
      <w:r w:rsidRPr="00A40DF7">
        <w:rPr>
          <w:rFonts w:ascii="Sylfaen" w:eastAsia="Times New Roman" w:hAnsi="Sylfaen" w:cs="Sylfaen"/>
          <w:color w:val="000000"/>
          <w:lang w:val="ka-GE"/>
        </w:rPr>
        <w:t xml:space="preserve">პიროვნული განვითარების ჭრილში </w:t>
      </w:r>
      <w:r w:rsidRPr="00A40DF7">
        <w:rPr>
          <w:rFonts w:ascii="Sylfaen" w:eastAsia="Times New Roman" w:hAnsi="Sylfaen" w:cs="Sylfaen"/>
          <w:color w:val="000000"/>
        </w:rPr>
        <w:t>ან</w:t>
      </w:r>
      <w:r w:rsidRPr="00A40DF7">
        <w:rPr>
          <w:rFonts w:ascii="Verdana" w:eastAsia="Times New Roman" w:hAnsi="Verdana" w:cs="Times New Roman"/>
          <w:color w:val="000000"/>
        </w:rPr>
        <w:t xml:space="preserve"> </w:t>
      </w:r>
      <w:r w:rsidRPr="00A40DF7">
        <w:rPr>
          <w:rFonts w:ascii="Sylfaen" w:eastAsia="Times New Roman" w:hAnsi="Sylfaen" w:cs="Sylfaen"/>
          <w:color w:val="000000"/>
        </w:rPr>
        <w:t>დემოტივირებულია</w:t>
      </w:r>
      <w:r w:rsidRPr="00A40DF7">
        <w:rPr>
          <w:rFonts w:ascii="Verdana" w:eastAsia="Times New Roman" w:hAnsi="Verdana" w:cs="Times New Roman"/>
          <w:color w:val="000000"/>
        </w:rPr>
        <w:t>.</w:t>
      </w:r>
    </w:p>
    <w:p w14:paraId="56A37E0F" w14:textId="77777777" w:rsidR="00A40DF7" w:rsidRPr="00A40DF7" w:rsidRDefault="00A40DF7" w:rsidP="00A40DF7">
      <w:pPr>
        <w:shd w:val="clear" w:color="auto" w:fill="FFFFFF"/>
        <w:spacing w:before="45" w:after="45" w:line="240" w:lineRule="auto"/>
        <w:jc w:val="both"/>
        <w:rPr>
          <w:rFonts w:ascii="Sylfaen" w:eastAsia="Times New Roman" w:hAnsi="Sylfaen" w:cs="Times New Roman"/>
          <w:color w:val="000000"/>
          <w:lang w:val="ka-GE"/>
        </w:rPr>
      </w:pPr>
      <w:r w:rsidRPr="00A40DF7">
        <w:rPr>
          <w:rFonts w:ascii="Verdana" w:eastAsia="Times New Roman" w:hAnsi="Verdana" w:cs="Times New Roman"/>
          <w:color w:val="000000"/>
        </w:rPr>
        <w:t>1</w:t>
      </w:r>
      <w:r w:rsidRPr="00A40DF7">
        <w:rPr>
          <w:rFonts w:ascii="Calibri" w:eastAsia="Times New Roman" w:hAnsi="Calibri" w:cs="Times New Roman"/>
          <w:color w:val="000000"/>
          <w:lang w:val="ka-GE"/>
        </w:rPr>
        <w:t xml:space="preserve"> </w:t>
      </w:r>
      <w:r w:rsidRPr="00A40DF7">
        <w:rPr>
          <w:rFonts w:ascii="Verdana" w:eastAsia="Times New Roman" w:hAnsi="Verdana" w:cs="Times New Roman"/>
          <w:color w:val="000000"/>
        </w:rPr>
        <w:t xml:space="preserve">- </w:t>
      </w:r>
      <w:proofErr w:type="gramStart"/>
      <w:r w:rsidRPr="00A40DF7">
        <w:rPr>
          <w:rFonts w:ascii="Sylfaen" w:eastAsia="Times New Roman" w:hAnsi="Sylfaen" w:cs="Times New Roman"/>
          <w:color w:val="000000"/>
          <w:lang w:val="ka-GE"/>
        </w:rPr>
        <w:t>პიროვნულ</w:t>
      </w:r>
      <w:proofErr w:type="gramEnd"/>
      <w:r w:rsidRPr="00A40DF7">
        <w:rPr>
          <w:rFonts w:ascii="Sylfaen" w:eastAsia="Times New Roman" w:hAnsi="Sylfaen" w:cs="Times New Roman"/>
          <w:color w:val="000000"/>
          <w:lang w:val="ka-GE"/>
        </w:rPr>
        <w:t xml:space="preserve"> განვითარებაზე საუბრისას, </w:t>
      </w:r>
      <w:r w:rsidRPr="00A40DF7">
        <w:rPr>
          <w:rFonts w:ascii="Sylfaen" w:eastAsia="Times New Roman" w:hAnsi="Sylfaen" w:cs="Sylfaen"/>
          <w:color w:val="000000"/>
        </w:rPr>
        <w:t>კონკურსანტ</w:t>
      </w:r>
      <w:r w:rsidRPr="00A40DF7">
        <w:rPr>
          <w:rFonts w:ascii="Sylfaen" w:eastAsia="Times New Roman" w:hAnsi="Sylfaen" w:cs="Sylfaen"/>
          <w:color w:val="000000"/>
          <w:lang w:val="ka-GE"/>
        </w:rPr>
        <w:t xml:space="preserve">ი ზოგადი ტერმინებით შემოიფარგლება, </w:t>
      </w:r>
      <w:r w:rsidRPr="00A40DF7">
        <w:rPr>
          <w:rFonts w:ascii="Sylfaen" w:eastAsia="Times New Roman" w:hAnsi="Sylfaen" w:cs="Times New Roman"/>
          <w:color w:val="000000"/>
          <w:lang w:val="ka-GE"/>
        </w:rPr>
        <w:t xml:space="preserve">არ ავლენს თვითრეფლექსიის უნარს და საერთაშორისო მობილობის გამოცდილებას საკუთარი მე-ს ჩამოყალიბების პროცესთან ვერ აკავშირებს.  </w:t>
      </w:r>
    </w:p>
    <w:p w14:paraId="5927E7E7" w14:textId="77777777" w:rsidR="00A40DF7" w:rsidRPr="00A40DF7" w:rsidRDefault="00A40DF7" w:rsidP="00A40DF7">
      <w:pPr>
        <w:shd w:val="clear" w:color="auto" w:fill="FFFFFF"/>
        <w:spacing w:before="45" w:after="45" w:line="240" w:lineRule="auto"/>
        <w:jc w:val="both"/>
        <w:rPr>
          <w:rFonts w:ascii="Verdana" w:eastAsia="Times New Roman" w:hAnsi="Verdana" w:cs="Times New Roman"/>
          <w:color w:val="000000"/>
          <w:lang w:val="ka-GE"/>
        </w:rPr>
      </w:pPr>
      <w:r w:rsidRPr="00A40DF7">
        <w:rPr>
          <w:rFonts w:ascii="Sylfaen" w:eastAsia="Times New Roman" w:hAnsi="Sylfaen" w:cs="Times New Roman"/>
          <w:color w:val="000000"/>
          <w:lang w:val="ka-GE"/>
        </w:rPr>
        <w:t>2- კონკურსანტი დამაჯერებლად საუბრობს მის მოტივაციაზე პიროვნული განვითარების ჭრილში, თუმცა აქცენტს მხოლოდ პოზიტიურ გამოცდილებაზე აკეთებს და სრულად ვერ იაზრებს საერთაშორისო მობილობასთან დაკავშირებული ცხოვრებისეული გამოწვევების არსს</w:t>
      </w:r>
    </w:p>
    <w:p w14:paraId="6AF87CAE" w14:textId="77777777" w:rsidR="00A40DF7" w:rsidRPr="00A40DF7" w:rsidRDefault="00A40DF7" w:rsidP="00A40DF7">
      <w:pPr>
        <w:shd w:val="clear" w:color="auto" w:fill="FFFFFF"/>
        <w:spacing w:before="45" w:after="45" w:line="240" w:lineRule="auto"/>
        <w:jc w:val="both"/>
        <w:rPr>
          <w:rFonts w:ascii="Sylfaen" w:eastAsia="Calibri" w:hAnsi="Sylfaen" w:cs="Sylfaen"/>
          <w:color w:val="000000"/>
          <w:shd w:val="clear" w:color="auto" w:fill="FFFFFF"/>
          <w:lang w:val="ka-GE"/>
        </w:rPr>
      </w:pPr>
      <w:r w:rsidRPr="00A40DF7">
        <w:rPr>
          <w:rFonts w:ascii="Calibri" w:eastAsia="Times New Roman" w:hAnsi="Calibri" w:cs="Times New Roman"/>
          <w:color w:val="000000"/>
          <w:lang w:val="ka-GE"/>
        </w:rPr>
        <w:lastRenderedPageBreak/>
        <w:t xml:space="preserve">3 </w:t>
      </w:r>
      <w:r w:rsidRPr="00A40DF7">
        <w:rPr>
          <w:rFonts w:ascii="Verdana" w:eastAsia="Times New Roman" w:hAnsi="Verdana" w:cs="Times New Roman"/>
          <w:color w:val="000000"/>
        </w:rPr>
        <w:t xml:space="preserve">- </w:t>
      </w:r>
      <w:r w:rsidRPr="00A40DF7">
        <w:rPr>
          <w:rFonts w:ascii="Sylfaen" w:eastAsia="Times New Roman" w:hAnsi="Sylfaen" w:cs="Sylfaen"/>
          <w:color w:val="000000"/>
        </w:rPr>
        <w:t>კონკურსანტი</w:t>
      </w:r>
      <w:r w:rsidRPr="00A40DF7">
        <w:rPr>
          <w:rFonts w:ascii="Verdana" w:eastAsia="Times New Roman" w:hAnsi="Verdana" w:cs="Times New Roman"/>
          <w:color w:val="000000"/>
        </w:rPr>
        <w:t xml:space="preserve"> </w:t>
      </w:r>
      <w:r w:rsidRPr="00A40DF7">
        <w:rPr>
          <w:rFonts w:ascii="Sylfaen" w:eastAsia="Times New Roman" w:hAnsi="Sylfaen" w:cs="Sylfaen"/>
          <w:color w:val="000000"/>
          <w:lang w:val="ka-GE"/>
        </w:rPr>
        <w:t>ავლენს</w:t>
      </w:r>
      <w:r w:rsidRPr="00A40DF7">
        <w:rPr>
          <w:rFonts w:ascii="Calibri" w:eastAsia="Times New Roman" w:hAnsi="Calibri" w:cs="Times New Roman"/>
          <w:color w:val="000000"/>
          <w:lang w:val="ka-GE"/>
        </w:rPr>
        <w:t xml:space="preserve"> </w:t>
      </w:r>
      <w:r w:rsidRPr="00A40DF7">
        <w:rPr>
          <w:rFonts w:ascii="Sylfaen" w:eastAsia="Times New Roman" w:hAnsi="Sylfaen" w:cs="Sylfaen"/>
          <w:color w:val="000000"/>
          <w:lang w:val="ka-GE"/>
        </w:rPr>
        <w:t>ფსიქოლოგიურ</w:t>
      </w:r>
      <w:r w:rsidRPr="00A40DF7">
        <w:rPr>
          <w:rFonts w:ascii="Calibri" w:eastAsia="Times New Roman" w:hAnsi="Calibri" w:cs="Times New Roman"/>
          <w:color w:val="000000"/>
          <w:lang w:val="ka-GE"/>
        </w:rPr>
        <w:t xml:space="preserve"> </w:t>
      </w:r>
      <w:r w:rsidRPr="00A40DF7">
        <w:rPr>
          <w:rFonts w:ascii="Sylfaen" w:eastAsia="Times New Roman" w:hAnsi="Sylfaen" w:cs="Sylfaen"/>
          <w:color w:val="000000"/>
          <w:lang w:val="ka-GE"/>
        </w:rPr>
        <w:t>მზადყოფნას</w:t>
      </w:r>
      <w:r w:rsidRPr="00A40DF7">
        <w:rPr>
          <w:rFonts w:ascii="Calibri" w:eastAsia="Times New Roman" w:hAnsi="Calibri" w:cs="Times New Roman"/>
          <w:color w:val="000000"/>
          <w:lang w:val="ka-GE"/>
        </w:rPr>
        <w:t xml:space="preserve"> </w:t>
      </w:r>
      <w:r w:rsidRPr="00A40DF7">
        <w:rPr>
          <w:rFonts w:ascii="Sylfaen" w:eastAsia="Times New Roman" w:hAnsi="Sylfaen" w:cs="Sylfaen"/>
          <w:color w:val="000000"/>
          <w:lang w:val="ka-GE"/>
        </w:rPr>
        <w:t>გაუმკლავდეს</w:t>
      </w:r>
      <w:r w:rsidRPr="00A40DF7">
        <w:rPr>
          <w:rFonts w:ascii="Calibri" w:eastAsia="Times New Roman" w:hAnsi="Calibri" w:cs="Times New Roman"/>
          <w:color w:val="000000"/>
          <w:lang w:val="ka-GE"/>
        </w:rPr>
        <w:t xml:space="preserve"> </w:t>
      </w:r>
      <w:r w:rsidRPr="00A40DF7">
        <w:rPr>
          <w:rFonts w:ascii="Sylfaen" w:eastAsia="Times New Roman" w:hAnsi="Sylfaen" w:cs="Sylfaen"/>
          <w:color w:val="000000"/>
          <w:lang w:val="ka-GE"/>
        </w:rPr>
        <w:t>და</w:t>
      </w:r>
      <w:r w:rsidRPr="00A40DF7">
        <w:rPr>
          <w:rFonts w:ascii="Calibri" w:eastAsia="Times New Roman" w:hAnsi="Calibri" w:cs="Times New Roman"/>
          <w:color w:val="000000"/>
          <w:lang w:val="ka-GE"/>
        </w:rPr>
        <w:t xml:space="preserve"> </w:t>
      </w:r>
      <w:r w:rsidRPr="00A40DF7">
        <w:rPr>
          <w:rFonts w:ascii="Sylfaen" w:eastAsia="Times New Roman" w:hAnsi="Sylfaen" w:cs="Sylfaen"/>
          <w:color w:val="000000"/>
          <w:lang w:val="ka-GE"/>
        </w:rPr>
        <w:t>მოერგოს</w:t>
      </w:r>
      <w:r w:rsidRPr="00A40DF7">
        <w:rPr>
          <w:rFonts w:ascii="Calibri" w:eastAsia="Times New Roman" w:hAnsi="Calibri" w:cs="Times New Roman"/>
          <w:color w:val="000000"/>
          <w:lang w:val="ka-GE"/>
        </w:rPr>
        <w:t xml:space="preserve"> </w:t>
      </w:r>
      <w:r w:rsidRPr="00A40DF7">
        <w:rPr>
          <w:rFonts w:ascii="Sylfaen" w:eastAsia="Times New Roman" w:hAnsi="Sylfaen" w:cs="Sylfaen"/>
          <w:color w:val="000000"/>
          <w:lang w:val="ka-GE"/>
        </w:rPr>
        <w:t>საერთაშორისო</w:t>
      </w:r>
      <w:r w:rsidRPr="00A40DF7">
        <w:rPr>
          <w:rFonts w:ascii="Calibri" w:eastAsia="Times New Roman" w:hAnsi="Calibri" w:cs="Times New Roman"/>
          <w:color w:val="000000"/>
          <w:lang w:val="ka-GE"/>
        </w:rPr>
        <w:t xml:space="preserve"> </w:t>
      </w:r>
      <w:r w:rsidRPr="00A40DF7">
        <w:rPr>
          <w:rFonts w:ascii="Sylfaen" w:eastAsia="Times New Roman" w:hAnsi="Sylfaen" w:cs="Sylfaen"/>
          <w:color w:val="000000"/>
          <w:lang w:val="ka-GE"/>
        </w:rPr>
        <w:t>მობილობასთან</w:t>
      </w:r>
      <w:r w:rsidRPr="00A40DF7">
        <w:rPr>
          <w:rFonts w:ascii="Calibri" w:eastAsia="Times New Roman" w:hAnsi="Calibri" w:cs="Times New Roman"/>
          <w:color w:val="000000"/>
          <w:lang w:val="ka-GE"/>
        </w:rPr>
        <w:t xml:space="preserve"> </w:t>
      </w:r>
      <w:r w:rsidRPr="00A40DF7">
        <w:rPr>
          <w:rFonts w:ascii="Sylfaen" w:eastAsia="Times New Roman" w:hAnsi="Sylfaen" w:cs="Sylfaen"/>
          <w:color w:val="000000"/>
          <w:lang w:val="ka-GE"/>
        </w:rPr>
        <w:t>დაკავშირებულ</w:t>
      </w:r>
      <w:r w:rsidRPr="00A40DF7">
        <w:rPr>
          <w:rFonts w:ascii="Calibri" w:eastAsia="Times New Roman" w:hAnsi="Calibri" w:cs="Times New Roman"/>
          <w:color w:val="000000"/>
          <w:lang w:val="ka-GE"/>
        </w:rPr>
        <w:t xml:space="preserve"> </w:t>
      </w:r>
      <w:r w:rsidRPr="00A40DF7">
        <w:rPr>
          <w:rFonts w:ascii="Sylfaen" w:eastAsia="Times New Roman" w:hAnsi="Sylfaen" w:cs="Sylfaen"/>
          <w:color w:val="000000"/>
          <w:lang w:val="ka-GE"/>
        </w:rPr>
        <w:t>გამოწვევებს</w:t>
      </w:r>
      <w:r w:rsidRPr="00A40DF7">
        <w:rPr>
          <w:rFonts w:ascii="Calibri" w:eastAsia="Times New Roman" w:hAnsi="Calibri" w:cs="Times New Roman"/>
          <w:color w:val="000000"/>
          <w:lang w:val="ka-GE"/>
        </w:rPr>
        <w:t xml:space="preserve"> </w:t>
      </w:r>
      <w:r w:rsidRPr="00A40DF7">
        <w:rPr>
          <w:rFonts w:ascii="Sylfaen" w:eastAsia="Times New Roman" w:hAnsi="Sylfaen" w:cs="Sylfaen"/>
          <w:color w:val="000000"/>
          <w:lang w:val="ka-GE"/>
        </w:rPr>
        <w:t>და</w:t>
      </w:r>
      <w:r w:rsidRPr="00A40DF7">
        <w:rPr>
          <w:rFonts w:ascii="Calibri" w:eastAsia="Times New Roman" w:hAnsi="Calibri" w:cs="Times New Roman"/>
          <w:color w:val="000000"/>
          <w:lang w:val="ka-GE"/>
        </w:rPr>
        <w:t xml:space="preserve"> </w:t>
      </w:r>
      <w:r w:rsidRPr="00A40DF7">
        <w:rPr>
          <w:rFonts w:ascii="Sylfaen" w:eastAsia="Times New Roman" w:hAnsi="Sylfaen" w:cs="Sylfaen"/>
          <w:color w:val="000000"/>
          <w:lang w:val="ka-GE"/>
        </w:rPr>
        <w:t>მოტივირებულია</w:t>
      </w:r>
      <w:r w:rsidRPr="00A40DF7">
        <w:rPr>
          <w:rFonts w:ascii="Calibri" w:eastAsia="Times New Roman" w:hAnsi="Calibri" w:cs="Times New Roman"/>
          <w:color w:val="000000"/>
          <w:lang w:val="ka-GE"/>
        </w:rPr>
        <w:t xml:space="preserve"> </w:t>
      </w:r>
      <w:r w:rsidRPr="00A40DF7">
        <w:rPr>
          <w:rFonts w:ascii="Sylfaen" w:eastAsia="Times New Roman" w:hAnsi="Sylfaen" w:cs="Sylfaen"/>
          <w:color w:val="000000"/>
          <w:lang w:val="ka-GE"/>
        </w:rPr>
        <w:t>თითოეული</w:t>
      </w:r>
      <w:r w:rsidRPr="00A40DF7">
        <w:rPr>
          <w:rFonts w:ascii="Calibri" w:eastAsia="Times New Roman" w:hAnsi="Calibri" w:cs="Times New Roman"/>
          <w:color w:val="000000"/>
          <w:lang w:val="ka-GE"/>
        </w:rPr>
        <w:t xml:space="preserve"> </w:t>
      </w:r>
      <w:r w:rsidRPr="00A40DF7">
        <w:rPr>
          <w:rFonts w:ascii="Sylfaen" w:eastAsia="Times New Roman" w:hAnsi="Sylfaen" w:cs="Sylfaen"/>
          <w:color w:val="000000"/>
          <w:lang w:val="ka-GE"/>
        </w:rPr>
        <w:t>მათგანი</w:t>
      </w:r>
      <w:r w:rsidRPr="00A40DF7">
        <w:rPr>
          <w:rFonts w:ascii="Calibri" w:eastAsia="Times New Roman" w:hAnsi="Calibri" w:cs="Times New Roman"/>
          <w:color w:val="000000"/>
          <w:lang w:val="ka-GE"/>
        </w:rPr>
        <w:t xml:space="preserve"> </w:t>
      </w:r>
      <w:r w:rsidRPr="00A40DF7">
        <w:rPr>
          <w:rFonts w:ascii="Calibri" w:eastAsia="Times New Roman" w:hAnsi="Calibri" w:cs="Calibri"/>
          <w:color w:val="000000"/>
          <w:lang w:val="ka-GE"/>
        </w:rPr>
        <w:t>„</w:t>
      </w:r>
      <w:r w:rsidRPr="00A40DF7">
        <w:rPr>
          <w:rFonts w:ascii="Sylfaen" w:eastAsia="Times New Roman" w:hAnsi="Sylfaen" w:cs="Sylfaen"/>
          <w:color w:val="000000"/>
          <w:lang w:val="ka-GE"/>
        </w:rPr>
        <w:t>რბილ</w:t>
      </w:r>
      <w:r w:rsidRPr="00A40DF7">
        <w:rPr>
          <w:rFonts w:ascii="Calibri" w:eastAsia="Times New Roman" w:hAnsi="Calibri" w:cs="Times New Roman"/>
          <w:color w:val="000000"/>
          <w:lang w:val="ka-GE"/>
        </w:rPr>
        <w:t xml:space="preserve"> </w:t>
      </w:r>
      <w:r w:rsidRPr="00A40DF7">
        <w:rPr>
          <w:rFonts w:ascii="Sylfaen" w:eastAsia="Times New Roman" w:hAnsi="Sylfaen" w:cs="Sylfaen"/>
          <w:color w:val="000000"/>
          <w:lang w:val="ka-GE"/>
        </w:rPr>
        <w:t>უნარებად</w:t>
      </w:r>
      <w:r w:rsidRPr="00A40DF7">
        <w:rPr>
          <w:rFonts w:ascii="Calibri" w:eastAsia="Times New Roman" w:hAnsi="Calibri" w:cs="Calibri"/>
          <w:color w:val="000000"/>
          <w:lang w:val="ka-GE"/>
        </w:rPr>
        <w:t>“</w:t>
      </w:r>
      <w:r w:rsidRPr="00A40DF7">
        <w:rPr>
          <w:rFonts w:ascii="Calibri" w:eastAsia="Times New Roman" w:hAnsi="Calibri" w:cs="Times New Roman"/>
          <w:color w:val="000000"/>
          <w:lang w:val="ka-GE"/>
        </w:rPr>
        <w:t xml:space="preserve"> </w:t>
      </w:r>
      <w:r w:rsidRPr="00A40DF7">
        <w:rPr>
          <w:rFonts w:ascii="Sylfaen" w:eastAsia="Times New Roman" w:hAnsi="Sylfaen" w:cs="Sylfaen"/>
          <w:color w:val="000000"/>
          <w:lang w:val="ka-GE"/>
        </w:rPr>
        <w:t>გარდაქმნას</w:t>
      </w:r>
      <w:r w:rsidRPr="00A40DF7">
        <w:rPr>
          <w:rFonts w:ascii="Calibri" w:eastAsia="Times New Roman" w:hAnsi="Calibri" w:cs="Times New Roman"/>
          <w:color w:val="000000"/>
          <w:lang w:val="ka-GE"/>
        </w:rPr>
        <w:t xml:space="preserve"> (</w:t>
      </w:r>
      <w:r w:rsidRPr="00A40DF7">
        <w:rPr>
          <w:rFonts w:ascii="Sylfaen" w:eastAsia="Times New Roman" w:hAnsi="Sylfaen" w:cs="Sylfaen"/>
          <w:color w:val="000000"/>
          <w:lang w:val="ka-GE"/>
        </w:rPr>
        <w:t>მედეგობა</w:t>
      </w:r>
      <w:r w:rsidRPr="00A40DF7">
        <w:rPr>
          <w:rFonts w:ascii="Calibri" w:eastAsia="Times New Roman" w:hAnsi="Calibri" w:cs="Times New Roman"/>
          <w:color w:val="000000"/>
          <w:lang w:val="ka-GE"/>
        </w:rPr>
        <w:t xml:space="preserve">, </w:t>
      </w:r>
      <w:r w:rsidRPr="00A40DF7">
        <w:rPr>
          <w:rFonts w:ascii="Sylfaen" w:eastAsia="Calibri" w:hAnsi="Sylfaen" w:cs="Sylfaen"/>
          <w:color w:val="000000"/>
          <w:shd w:val="clear" w:color="auto" w:fill="FFFFFF"/>
        </w:rPr>
        <w:t>დროის</w:t>
      </w:r>
      <w:r w:rsidRPr="00A40DF7">
        <w:rPr>
          <w:rFonts w:ascii="Arial" w:eastAsia="Calibri" w:hAnsi="Arial" w:cs="Arial"/>
          <w:color w:val="000000"/>
          <w:shd w:val="clear" w:color="auto" w:fill="FFFFFF"/>
        </w:rPr>
        <w:t xml:space="preserve"> </w:t>
      </w:r>
      <w:r w:rsidRPr="00A40DF7">
        <w:rPr>
          <w:rFonts w:ascii="Sylfaen" w:eastAsia="Calibri" w:hAnsi="Sylfaen" w:cs="Sylfaen"/>
          <w:color w:val="000000"/>
          <w:shd w:val="clear" w:color="auto" w:fill="FFFFFF"/>
        </w:rPr>
        <w:t>მენეჯმენტის</w:t>
      </w:r>
      <w:r w:rsidRPr="00A40DF7">
        <w:rPr>
          <w:rFonts w:ascii="Arial" w:eastAsia="Calibri" w:hAnsi="Arial" w:cs="Arial"/>
          <w:color w:val="000000"/>
          <w:shd w:val="clear" w:color="auto" w:fill="FFFFFF"/>
        </w:rPr>
        <w:t xml:space="preserve"> </w:t>
      </w:r>
      <w:r w:rsidRPr="00A40DF7">
        <w:rPr>
          <w:rFonts w:ascii="Sylfaen" w:eastAsia="Calibri" w:hAnsi="Sylfaen" w:cs="Sylfaen"/>
          <w:color w:val="000000"/>
          <w:shd w:val="clear" w:color="auto" w:fill="FFFFFF"/>
        </w:rPr>
        <w:t>უნარი</w:t>
      </w:r>
      <w:r w:rsidRPr="00A40DF7">
        <w:rPr>
          <w:rFonts w:ascii="Arial" w:eastAsia="Calibri" w:hAnsi="Arial" w:cs="Arial"/>
          <w:color w:val="000000"/>
          <w:shd w:val="clear" w:color="auto" w:fill="FFFFFF"/>
        </w:rPr>
        <w:t>,</w:t>
      </w:r>
      <w:r w:rsidRPr="00A40DF7">
        <w:rPr>
          <w:rFonts w:ascii="Calibri" w:eastAsia="Calibri" w:hAnsi="Calibri" w:cs="Arial"/>
          <w:color w:val="000000"/>
          <w:shd w:val="clear" w:color="auto" w:fill="FFFFFF"/>
          <w:lang w:val="ka-GE"/>
        </w:rPr>
        <w:t xml:space="preserve"> </w:t>
      </w:r>
      <w:r w:rsidRPr="00A40DF7">
        <w:rPr>
          <w:rFonts w:ascii="Sylfaen" w:eastAsia="Calibri" w:hAnsi="Sylfaen" w:cs="Sylfaen"/>
          <w:color w:val="000000"/>
          <w:shd w:val="clear" w:color="auto" w:fill="FFFFFF"/>
          <w:lang w:val="ka-GE"/>
        </w:rPr>
        <w:t>ინტერპერსონალური</w:t>
      </w:r>
      <w:r w:rsidRPr="00A40DF7">
        <w:rPr>
          <w:rFonts w:ascii="Calibri" w:eastAsia="Calibri" w:hAnsi="Calibri" w:cs="Arial"/>
          <w:color w:val="000000"/>
          <w:shd w:val="clear" w:color="auto" w:fill="FFFFFF"/>
          <w:lang w:val="ka-GE"/>
        </w:rPr>
        <w:t xml:space="preserve"> </w:t>
      </w:r>
      <w:r w:rsidRPr="00A40DF7">
        <w:rPr>
          <w:rFonts w:ascii="Sylfaen" w:eastAsia="Calibri" w:hAnsi="Sylfaen" w:cs="Sylfaen"/>
          <w:color w:val="000000"/>
          <w:shd w:val="clear" w:color="auto" w:fill="FFFFFF"/>
          <w:lang w:val="ka-GE"/>
        </w:rPr>
        <w:t>უნარები</w:t>
      </w:r>
      <w:r w:rsidRPr="00A40DF7">
        <w:rPr>
          <w:rFonts w:ascii="Calibri" w:eastAsia="Calibri" w:hAnsi="Calibri" w:cs="Arial"/>
          <w:color w:val="000000"/>
          <w:shd w:val="clear" w:color="auto" w:fill="FFFFFF"/>
          <w:lang w:val="ka-GE"/>
        </w:rPr>
        <w:t>,</w:t>
      </w:r>
      <w:r w:rsidRPr="00A40DF7">
        <w:rPr>
          <w:rFonts w:ascii="Arial" w:eastAsia="Calibri" w:hAnsi="Arial" w:cs="Arial"/>
          <w:color w:val="000000"/>
          <w:shd w:val="clear" w:color="auto" w:fill="FFFFFF"/>
        </w:rPr>
        <w:t xml:space="preserve"> </w:t>
      </w:r>
      <w:r w:rsidRPr="00A40DF7">
        <w:rPr>
          <w:rFonts w:ascii="Sylfaen" w:eastAsia="Calibri" w:hAnsi="Sylfaen" w:cs="Sylfaen"/>
          <w:color w:val="000000"/>
          <w:shd w:val="clear" w:color="auto" w:fill="FFFFFF"/>
        </w:rPr>
        <w:t>ინოვაცია</w:t>
      </w:r>
      <w:r w:rsidRPr="00A40DF7">
        <w:rPr>
          <w:rFonts w:ascii="Arial" w:eastAsia="Calibri" w:hAnsi="Arial" w:cs="Arial"/>
          <w:color w:val="000000"/>
          <w:shd w:val="clear" w:color="auto" w:fill="FFFFFF"/>
        </w:rPr>
        <w:t xml:space="preserve"> </w:t>
      </w:r>
      <w:r w:rsidRPr="00A40DF7">
        <w:rPr>
          <w:rFonts w:ascii="Sylfaen" w:eastAsia="Calibri" w:hAnsi="Sylfaen" w:cs="Sylfaen"/>
          <w:color w:val="000000"/>
          <w:shd w:val="clear" w:color="auto" w:fill="FFFFFF"/>
        </w:rPr>
        <w:t>და</w:t>
      </w:r>
      <w:r w:rsidRPr="00A40DF7">
        <w:rPr>
          <w:rFonts w:ascii="Arial" w:eastAsia="Calibri" w:hAnsi="Arial" w:cs="Arial"/>
          <w:color w:val="000000"/>
          <w:shd w:val="clear" w:color="auto" w:fill="FFFFFF"/>
        </w:rPr>
        <w:t xml:space="preserve"> </w:t>
      </w:r>
      <w:r w:rsidRPr="00A40DF7">
        <w:rPr>
          <w:rFonts w:ascii="Sylfaen" w:eastAsia="Calibri" w:hAnsi="Sylfaen" w:cs="Sylfaen"/>
          <w:color w:val="000000"/>
          <w:shd w:val="clear" w:color="auto" w:fill="FFFFFF"/>
        </w:rPr>
        <w:t>კრეატიულობა</w:t>
      </w:r>
      <w:r w:rsidRPr="00A40DF7">
        <w:rPr>
          <w:rFonts w:ascii="Arial" w:eastAsia="Calibri" w:hAnsi="Arial" w:cs="Arial"/>
          <w:color w:val="000000"/>
          <w:shd w:val="clear" w:color="auto" w:fill="FFFFFF"/>
        </w:rPr>
        <w:t xml:space="preserve">, </w:t>
      </w:r>
      <w:r w:rsidRPr="00A40DF7">
        <w:rPr>
          <w:rFonts w:ascii="Sylfaen" w:eastAsia="Calibri" w:hAnsi="Sylfaen" w:cs="Sylfaen"/>
          <w:color w:val="000000"/>
          <w:shd w:val="clear" w:color="auto" w:fill="FFFFFF"/>
        </w:rPr>
        <w:t>პირადი</w:t>
      </w:r>
      <w:r w:rsidRPr="00A40DF7">
        <w:rPr>
          <w:rFonts w:ascii="Arial" w:eastAsia="Calibri" w:hAnsi="Arial" w:cs="Arial"/>
          <w:color w:val="000000"/>
          <w:shd w:val="clear" w:color="auto" w:fill="FFFFFF"/>
        </w:rPr>
        <w:t xml:space="preserve"> </w:t>
      </w:r>
      <w:r w:rsidRPr="00A40DF7">
        <w:rPr>
          <w:rFonts w:ascii="Sylfaen" w:eastAsia="Calibri" w:hAnsi="Sylfaen" w:cs="Sylfaen"/>
          <w:color w:val="000000"/>
          <w:shd w:val="clear" w:color="auto" w:fill="FFFFFF"/>
        </w:rPr>
        <w:t>ჰიგიენა</w:t>
      </w:r>
      <w:r w:rsidRPr="00A40DF7">
        <w:rPr>
          <w:rFonts w:ascii="Sylfaen" w:eastAsia="Calibri" w:hAnsi="Sylfaen" w:cs="Sylfaen"/>
          <w:color w:val="000000"/>
          <w:shd w:val="clear" w:color="auto" w:fill="FFFFFF"/>
          <w:lang w:val="ka-GE"/>
        </w:rPr>
        <w:t>, ა.შ.)</w:t>
      </w:r>
    </w:p>
    <w:p w14:paraId="59D41167" w14:textId="77777777" w:rsidR="00A40DF7" w:rsidRPr="00A40DF7" w:rsidRDefault="00A40DF7" w:rsidP="00A40DF7">
      <w:pPr>
        <w:shd w:val="clear" w:color="auto" w:fill="FFFFFF"/>
        <w:spacing w:before="45" w:after="45" w:line="240" w:lineRule="auto"/>
        <w:jc w:val="both"/>
        <w:rPr>
          <w:rFonts w:ascii="Sylfaen" w:eastAsia="Times New Roman" w:hAnsi="Sylfaen" w:cs="Sylfaen"/>
          <w:color w:val="000000"/>
          <w:lang w:val="ka-GE"/>
        </w:rPr>
      </w:pPr>
    </w:p>
    <w:p w14:paraId="37AC6F5D" w14:textId="3CD07FA0" w:rsidR="00A40DF7" w:rsidRPr="00A40DF7" w:rsidRDefault="00A40DF7" w:rsidP="00A40DF7">
      <w:pPr>
        <w:jc w:val="both"/>
        <w:rPr>
          <w:rFonts w:ascii="Sylfaen" w:eastAsia="Calibri" w:hAnsi="Sylfaen" w:cs="Times New Roman"/>
          <w:color w:val="000000"/>
          <w:lang w:val="ka-GE"/>
        </w:rPr>
      </w:pPr>
      <w:r w:rsidRPr="00A40DF7">
        <w:rPr>
          <w:rFonts w:ascii="Sylfaen" w:eastAsia="Calibri" w:hAnsi="Sylfaen" w:cs="Times New Roman"/>
          <w:color w:val="000000"/>
          <w:lang w:val="ka-GE"/>
        </w:rPr>
        <w:t>1</w:t>
      </w:r>
      <w:r w:rsidR="00055EC9">
        <w:rPr>
          <w:rFonts w:ascii="Sylfaen" w:eastAsia="Calibri" w:hAnsi="Sylfaen" w:cs="Times New Roman"/>
          <w:color w:val="000000"/>
          <w:lang w:val="ka-GE"/>
        </w:rPr>
        <w:t>2</w:t>
      </w:r>
      <w:r w:rsidRPr="00A40DF7">
        <w:rPr>
          <w:rFonts w:ascii="Sylfaen" w:eastAsia="Calibri" w:hAnsi="Sylfaen" w:cs="Times New Roman"/>
          <w:color w:val="000000"/>
          <w:lang w:val="ka-GE"/>
        </w:rPr>
        <w:t>. მეორე შესარჩევი ეტაპისთვის საერთაშორისო ურთიერთობების სამსახურის მიერ წარდგენილი და რექტორის მიერ</w:t>
      </w:r>
      <w:r w:rsidR="00865541">
        <w:rPr>
          <w:rFonts w:ascii="Sylfaen" w:eastAsia="Calibri" w:hAnsi="Sylfaen" w:cs="Times New Roman"/>
          <w:color w:val="000000"/>
          <w:lang w:val="ka-GE"/>
        </w:rPr>
        <w:t xml:space="preserve"> </w:t>
      </w:r>
      <w:r w:rsidRPr="00A40DF7">
        <w:rPr>
          <w:rFonts w:ascii="Sylfaen" w:eastAsia="Calibri" w:hAnsi="Sylfaen" w:cs="Times New Roman"/>
          <w:color w:val="000000"/>
          <w:lang w:val="ka-GE"/>
        </w:rPr>
        <w:t xml:space="preserve">ბრძანების საფუძველზე დამტკიცებული გასაუბრების კომისია შედგება სამი წევრისგან. საბოლოო შეფასება (მაქს. 9 ქულა) გამოითვლება კომისიის წევრთა მიერ დაწერილი ქულების საშუალო არითმეტიკულის გამოთვლითა და მათი დაჯამებით. კომისიაში აუცილებელი წესით წარმოდგენილნი არიან საერთაშორისო ურთიერთობების სამსახურის თანამშრომელი და პროგრამის ხელმძღვანელი/თანახელმძღვანელი. მესამე წევრი კი შეიძლება იყოს სხვა ნებისმიერი ადმინისტრაციული ან აკადემიური თანამდებობის მქონე პირი. </w:t>
      </w:r>
    </w:p>
    <w:p w14:paraId="6D391F8B" w14:textId="25BCF11F" w:rsidR="00A40DF7" w:rsidRPr="00A40DF7" w:rsidRDefault="00A40DF7" w:rsidP="00A40DF7">
      <w:pPr>
        <w:jc w:val="both"/>
        <w:rPr>
          <w:rFonts w:ascii="Sylfaen" w:eastAsia="Calibri" w:hAnsi="Sylfaen" w:cs="Times New Roman"/>
          <w:color w:val="000000"/>
        </w:rPr>
      </w:pPr>
      <w:r w:rsidRPr="00A40DF7">
        <w:rPr>
          <w:rFonts w:ascii="Sylfaen" w:eastAsia="Calibri" w:hAnsi="Sylfaen" w:cs="Times New Roman"/>
          <w:color w:val="000000"/>
          <w:lang w:val="ka-GE"/>
        </w:rPr>
        <w:t>1</w:t>
      </w:r>
      <w:r w:rsidR="00055EC9">
        <w:rPr>
          <w:rFonts w:ascii="Sylfaen" w:eastAsia="Calibri" w:hAnsi="Sylfaen" w:cs="Times New Roman"/>
          <w:color w:val="000000"/>
          <w:lang w:val="ka-GE"/>
        </w:rPr>
        <w:t>3</w:t>
      </w:r>
      <w:r w:rsidRPr="00A40DF7">
        <w:rPr>
          <w:rFonts w:ascii="Sylfaen" w:eastAsia="Calibri" w:hAnsi="Sylfaen" w:cs="Times New Roman"/>
          <w:color w:val="000000"/>
          <w:lang w:val="ka-GE"/>
        </w:rPr>
        <w:t xml:space="preserve">. სხვადასხვა საგანმანათლებლო პროგრამის სტუდენტები ერთმანეთთან კონკურენციაში არ შედიან.   გამარჯვებულად ცხადდებიან პროგრამების მიხედვით ყველაზე მაღალი შეფასების მქონე კონკურსანტები, რომელთა რაოდენობაც რექტორის ბრძანების საფუძველზე წინასწარ განსაზღვრულ საკონკურსო პირობებზეა დამოკიდებული. </w:t>
      </w:r>
    </w:p>
    <w:p w14:paraId="437C12C1" w14:textId="77777777" w:rsidR="00A40DF7" w:rsidRPr="00A40DF7" w:rsidRDefault="00A40DF7" w:rsidP="00A40DF7">
      <w:pPr>
        <w:jc w:val="both"/>
        <w:rPr>
          <w:rFonts w:ascii="Sylfaen" w:eastAsia="Calibri" w:hAnsi="Sylfaen" w:cs="Times New Roman"/>
          <w:color w:val="000000"/>
        </w:rPr>
      </w:pPr>
    </w:p>
    <w:p w14:paraId="09E84850" w14:textId="1B29929F" w:rsidR="00A40DF7" w:rsidRPr="00A40DF7" w:rsidRDefault="00A40DF7" w:rsidP="00A40DF7">
      <w:pPr>
        <w:pStyle w:val="Heading1"/>
        <w:rPr>
          <w:rFonts w:eastAsia="Calibri"/>
          <w:lang w:val="ka-GE"/>
        </w:rPr>
      </w:pPr>
      <w:bookmarkStart w:id="5" w:name="_Toc111651935"/>
      <w:r w:rsidRPr="00A40DF7">
        <w:rPr>
          <w:rFonts w:ascii="Sylfaen" w:eastAsia="Calibri" w:hAnsi="Sylfaen" w:cs="Sylfaen"/>
          <w:lang w:val="ka-GE"/>
        </w:rPr>
        <w:t>მუხლი</w:t>
      </w:r>
      <w:r w:rsidRPr="00A40DF7">
        <w:rPr>
          <w:rFonts w:eastAsia="Calibri"/>
          <w:lang w:val="ka-GE"/>
        </w:rPr>
        <w:t xml:space="preserve">  4.  </w:t>
      </w:r>
      <w:r w:rsidRPr="00A40DF7">
        <w:rPr>
          <w:rFonts w:ascii="Sylfaen" w:eastAsia="Calibri" w:hAnsi="Sylfaen" w:cs="Sylfaen"/>
          <w:lang w:val="ka-GE"/>
        </w:rPr>
        <w:t>აკადემიური</w:t>
      </w:r>
      <w:r w:rsidR="006B4023">
        <w:rPr>
          <w:rFonts w:ascii="Sylfaen" w:eastAsia="Calibri" w:hAnsi="Sylfaen" w:cs="Sylfaen"/>
          <w:lang w:val="ka-GE"/>
        </w:rPr>
        <w:t xml:space="preserve"> </w:t>
      </w:r>
      <w:r w:rsidRPr="00A40DF7">
        <w:rPr>
          <w:rFonts w:ascii="Sylfaen" w:eastAsia="Calibri" w:hAnsi="Sylfaen" w:cs="Sylfaen"/>
          <w:lang w:val="ka-GE"/>
        </w:rPr>
        <w:t>პერსონალის</w:t>
      </w:r>
      <w:r w:rsidRPr="00A40DF7">
        <w:rPr>
          <w:rFonts w:eastAsia="Calibri"/>
          <w:lang w:val="ka-GE"/>
        </w:rPr>
        <w:t xml:space="preserve"> </w:t>
      </w:r>
      <w:r w:rsidRPr="00A40DF7">
        <w:rPr>
          <w:rFonts w:ascii="Sylfaen" w:eastAsia="Calibri" w:hAnsi="Sylfaen" w:cs="Sylfaen"/>
          <w:lang w:val="ka-GE"/>
        </w:rPr>
        <w:t>შერჩევის</w:t>
      </w:r>
      <w:r w:rsidRPr="00A40DF7">
        <w:rPr>
          <w:rFonts w:eastAsia="Calibri"/>
          <w:lang w:val="ka-GE"/>
        </w:rPr>
        <w:t xml:space="preserve"> </w:t>
      </w:r>
      <w:r w:rsidRPr="00A40DF7">
        <w:rPr>
          <w:rFonts w:ascii="Sylfaen" w:eastAsia="Calibri" w:hAnsi="Sylfaen" w:cs="Sylfaen"/>
          <w:lang w:val="ka-GE"/>
        </w:rPr>
        <w:t>პროცედურა</w:t>
      </w:r>
      <w:bookmarkEnd w:id="5"/>
    </w:p>
    <w:p w14:paraId="1DC4ECFA" w14:textId="1A22FA71" w:rsidR="000C6827" w:rsidRPr="00FF212A" w:rsidRDefault="00A40DF7" w:rsidP="00D60E73">
      <w:pPr>
        <w:jc w:val="both"/>
        <w:rPr>
          <w:rFonts w:ascii="Sylfaen" w:eastAsia="Calibri" w:hAnsi="Sylfaen" w:cs="Times New Roman"/>
          <w:lang w:val="ka-GE"/>
        </w:rPr>
      </w:pPr>
      <w:r w:rsidRPr="00A40DF7">
        <w:rPr>
          <w:rFonts w:ascii="Sylfaen" w:eastAsia="Calibri" w:hAnsi="Sylfaen" w:cs="Times New Roman"/>
          <w:bCs/>
          <w:color w:val="000000"/>
          <w:lang w:val="ka-GE"/>
        </w:rPr>
        <w:t>1.</w:t>
      </w:r>
      <w:r>
        <w:rPr>
          <w:rFonts w:ascii="Sylfaen" w:eastAsia="Calibri" w:hAnsi="Sylfaen" w:cs="Times New Roman"/>
          <w:bCs/>
          <w:color w:val="000000"/>
          <w:lang w:val="ka-GE"/>
        </w:rPr>
        <w:t xml:space="preserve"> </w:t>
      </w:r>
      <w:r w:rsidRPr="00A40DF7">
        <w:rPr>
          <w:rFonts w:ascii="Sylfaen" w:eastAsia="Calibri" w:hAnsi="Sylfaen" w:cs="Times New Roman"/>
          <w:bCs/>
          <w:color w:val="000000"/>
          <w:lang w:val="ka-GE"/>
        </w:rPr>
        <w:t>საერთაშორისო მობილობით დაინტერესებული აკადემიური პერსონალი ავსებს საერთაშორისო ურთიერთობების სამსახურის მიერ შედგენილ ელექტრონულ სააპლიკაციო ფორმას</w:t>
      </w:r>
      <w:r w:rsidR="000D073C">
        <w:rPr>
          <w:rFonts w:ascii="Sylfaen" w:eastAsia="Calibri" w:hAnsi="Sylfaen" w:cs="Times New Roman"/>
          <w:bCs/>
          <w:color w:val="000000"/>
        </w:rPr>
        <w:t>.</w:t>
      </w:r>
      <w:r w:rsidR="000C6827">
        <w:rPr>
          <w:rFonts w:ascii="Sylfaen" w:eastAsia="Calibri" w:hAnsi="Sylfaen" w:cs="Times New Roman"/>
          <w:bCs/>
          <w:color w:val="000000"/>
          <w:lang w:val="ka-GE"/>
        </w:rPr>
        <w:t xml:space="preserve">2. </w:t>
      </w:r>
      <w:r w:rsidR="000C6827" w:rsidRPr="00FF212A">
        <w:rPr>
          <w:rFonts w:ascii="Sylfaen" w:eastAsia="Calibri" w:hAnsi="Sylfaen" w:cs="Times New Roman"/>
          <w:lang w:val="ka-GE"/>
        </w:rPr>
        <w:t>სრულყოფილად შევსებული განაცხადების ავტორებს საერთაშორისო ურთიერთობების სამსახური იწვევს პირველ შესარჩევ ეტაპზე, რაც გულისხმობს ინგლისური ენის გამოცდას პირისპირ ან დისტანციური პლატფორმების გამოყენებით.</w:t>
      </w:r>
    </w:p>
    <w:p w14:paraId="26C400E6" w14:textId="2BC767A1" w:rsidR="000C6827" w:rsidRPr="00FF212A" w:rsidRDefault="000D073C" w:rsidP="00D60E73">
      <w:pPr>
        <w:jc w:val="both"/>
        <w:rPr>
          <w:rFonts w:ascii="Sylfaen" w:eastAsia="Calibri" w:hAnsi="Sylfaen" w:cs="Times New Roman"/>
          <w:lang w:val="ka-GE"/>
        </w:rPr>
      </w:pPr>
      <w:r>
        <w:rPr>
          <w:rFonts w:ascii="Sylfaen" w:eastAsia="Calibri" w:hAnsi="Sylfaen" w:cs="Times New Roman"/>
        </w:rPr>
        <w:t xml:space="preserve">3. </w:t>
      </w:r>
      <w:proofErr w:type="gramStart"/>
      <w:r w:rsidR="000C6827">
        <w:rPr>
          <w:rFonts w:ascii="Sylfaen" w:eastAsia="Calibri" w:hAnsi="Sylfaen" w:cs="Times New Roman"/>
          <w:lang w:val="ka-GE"/>
        </w:rPr>
        <w:t>აკადემიურ</w:t>
      </w:r>
      <w:proofErr w:type="gramEnd"/>
      <w:r w:rsidR="000C6827" w:rsidRPr="00FF212A">
        <w:rPr>
          <w:rFonts w:ascii="Sylfaen" w:eastAsia="Calibri" w:hAnsi="Sylfaen" w:cs="Times New Roman"/>
          <w:lang w:val="ka-GE"/>
        </w:rPr>
        <w:t xml:space="preserve"> პერსონალს მოეთხოვება ინგლისურ ენაში </w:t>
      </w:r>
      <w:r w:rsidR="000C6827">
        <w:rPr>
          <w:rFonts w:ascii="Sylfaen" w:eastAsia="Calibri" w:hAnsi="Sylfaen" w:cs="Times New Roman"/>
        </w:rPr>
        <w:t>C1</w:t>
      </w:r>
      <w:r w:rsidR="000C6827" w:rsidRPr="00FF212A">
        <w:rPr>
          <w:rFonts w:ascii="Sylfaen" w:eastAsia="Calibri" w:hAnsi="Sylfaen" w:cs="Times New Roman"/>
          <w:lang w:val="ka-GE"/>
        </w:rPr>
        <w:t xml:space="preserve"> დონის ცოდნის დადასტურება, </w:t>
      </w:r>
      <w:r w:rsidR="000C6827" w:rsidRPr="00FF212A">
        <w:rPr>
          <w:rFonts w:ascii="Sylfaen" w:eastAsia="Calibri" w:hAnsi="Sylfaen" w:cs="Sylfaen"/>
          <w:i/>
          <w:iCs/>
          <w:lang w:val="ka-GE"/>
        </w:rPr>
        <w:t>ენების</w:t>
      </w:r>
      <w:r w:rsidR="000C6827" w:rsidRPr="00FF212A">
        <w:rPr>
          <w:rFonts w:ascii="Calibri" w:eastAsia="Calibri" w:hAnsi="Calibri" w:cs="Times New Roman"/>
          <w:i/>
          <w:iCs/>
          <w:lang w:val="ka-GE"/>
        </w:rPr>
        <w:t xml:space="preserve"> </w:t>
      </w:r>
      <w:r w:rsidR="000C6827" w:rsidRPr="00FF212A">
        <w:rPr>
          <w:rFonts w:ascii="Sylfaen" w:eastAsia="Calibri" w:hAnsi="Sylfaen" w:cs="Sylfaen"/>
          <w:i/>
          <w:iCs/>
          <w:lang w:val="ka-GE"/>
        </w:rPr>
        <w:t>ერთიანი</w:t>
      </w:r>
      <w:r w:rsidR="000C6827" w:rsidRPr="00FF212A">
        <w:rPr>
          <w:rFonts w:ascii="Calibri" w:eastAsia="Calibri" w:hAnsi="Calibri" w:cs="Times New Roman"/>
          <w:i/>
          <w:iCs/>
          <w:lang w:val="ka-GE"/>
        </w:rPr>
        <w:t xml:space="preserve"> </w:t>
      </w:r>
      <w:r w:rsidR="000C6827" w:rsidRPr="00FF212A">
        <w:rPr>
          <w:rFonts w:ascii="Sylfaen" w:eastAsia="Calibri" w:hAnsi="Sylfaen" w:cs="Sylfaen"/>
          <w:i/>
          <w:iCs/>
          <w:lang w:val="ka-GE"/>
        </w:rPr>
        <w:t>ევროპული</w:t>
      </w:r>
      <w:r w:rsidR="000C6827" w:rsidRPr="00FF212A">
        <w:rPr>
          <w:rFonts w:ascii="Calibri" w:eastAsia="Calibri" w:hAnsi="Calibri" w:cs="Times New Roman"/>
          <w:i/>
          <w:iCs/>
          <w:lang w:val="ka-GE"/>
        </w:rPr>
        <w:t xml:space="preserve"> </w:t>
      </w:r>
      <w:r w:rsidR="000C6827" w:rsidRPr="00FF212A">
        <w:rPr>
          <w:rFonts w:ascii="Sylfaen" w:eastAsia="Calibri" w:hAnsi="Sylfaen" w:cs="Sylfaen"/>
          <w:i/>
          <w:iCs/>
          <w:lang w:val="ka-GE"/>
        </w:rPr>
        <w:t>სარეკომენდაციო</w:t>
      </w:r>
      <w:r w:rsidR="000C6827" w:rsidRPr="00FF212A">
        <w:rPr>
          <w:rFonts w:ascii="Calibri" w:eastAsia="Calibri" w:hAnsi="Calibri" w:cs="Times New Roman"/>
          <w:i/>
          <w:iCs/>
          <w:lang w:val="ka-GE"/>
        </w:rPr>
        <w:t xml:space="preserve"> </w:t>
      </w:r>
      <w:r w:rsidR="000C6827" w:rsidRPr="00FF212A">
        <w:rPr>
          <w:rFonts w:ascii="Sylfaen" w:eastAsia="Calibri" w:hAnsi="Sylfaen" w:cs="Sylfaen"/>
          <w:i/>
          <w:iCs/>
          <w:lang w:val="ka-GE"/>
        </w:rPr>
        <w:t>ჩარჩო</w:t>
      </w:r>
      <w:r w:rsidR="000C6827" w:rsidRPr="00FF212A">
        <w:rPr>
          <w:rFonts w:ascii="Calibri" w:eastAsia="Calibri" w:hAnsi="Calibri" w:cs="Times New Roman"/>
          <w:i/>
          <w:iCs/>
          <w:lang w:val="ka-GE"/>
        </w:rPr>
        <w:t xml:space="preserve"> </w:t>
      </w:r>
      <w:r w:rsidR="000C6827" w:rsidRPr="00FF212A">
        <w:rPr>
          <w:rFonts w:ascii="Sylfaen" w:eastAsia="Calibri" w:hAnsi="Sylfaen" w:cs="Sylfaen"/>
          <w:i/>
          <w:iCs/>
          <w:lang w:val="ka-GE"/>
        </w:rPr>
        <w:t>დოკუმენტის</w:t>
      </w:r>
      <w:r w:rsidR="000C6827" w:rsidRPr="00FF212A">
        <w:rPr>
          <w:rFonts w:ascii="Calibri" w:eastAsia="Calibri" w:hAnsi="Calibri" w:cs="Times New Roman"/>
          <w:i/>
          <w:iCs/>
          <w:lang w:val="ka-GE"/>
        </w:rPr>
        <w:t xml:space="preserve"> (CEFR)</w:t>
      </w:r>
      <w:r w:rsidR="000C6827" w:rsidRPr="00FF212A">
        <w:rPr>
          <w:rFonts w:ascii="Sylfaen" w:eastAsia="Calibri" w:hAnsi="Sylfaen" w:cs="Times New Roman"/>
          <w:i/>
          <w:iCs/>
          <w:lang w:val="ka-GE"/>
        </w:rPr>
        <w:t xml:space="preserve"> </w:t>
      </w:r>
      <w:r w:rsidR="000C6827" w:rsidRPr="00FF212A">
        <w:rPr>
          <w:rFonts w:ascii="Sylfaen" w:eastAsia="Calibri" w:hAnsi="Sylfaen" w:cs="Times New Roman"/>
          <w:lang w:val="ka-GE"/>
        </w:rPr>
        <w:t>შესაბამისად,  ოთხ ენობრივ კომპეტენციაში: მოსმენა, წერა, კითხვა, ლაპარაკი.</w:t>
      </w:r>
    </w:p>
    <w:p w14:paraId="4863355F" w14:textId="4F07DED3" w:rsidR="000C6827" w:rsidRPr="00FF212A" w:rsidRDefault="000D073C" w:rsidP="00D60E73">
      <w:pPr>
        <w:jc w:val="both"/>
        <w:rPr>
          <w:rFonts w:ascii="Sylfaen" w:eastAsia="Calibri" w:hAnsi="Sylfaen" w:cs="Times New Roman"/>
          <w:lang w:val="ka-GE"/>
        </w:rPr>
      </w:pPr>
      <w:r>
        <w:rPr>
          <w:rFonts w:ascii="Sylfaen" w:eastAsia="Calibri" w:hAnsi="Sylfaen" w:cs="Times New Roman"/>
        </w:rPr>
        <w:t xml:space="preserve">4. </w:t>
      </w:r>
      <w:proofErr w:type="gramStart"/>
      <w:r>
        <w:rPr>
          <w:rFonts w:ascii="Sylfaen" w:eastAsia="Calibri" w:hAnsi="Sylfaen" w:cs="Times New Roman"/>
          <w:lang w:val="ka-GE"/>
        </w:rPr>
        <w:t>კ</w:t>
      </w:r>
      <w:r w:rsidR="000C6827" w:rsidRPr="00FF212A">
        <w:rPr>
          <w:rFonts w:ascii="Sylfaen" w:eastAsia="Calibri" w:hAnsi="Sylfaen" w:cs="Times New Roman"/>
          <w:lang w:val="ka-GE"/>
        </w:rPr>
        <w:t>ონკურსის</w:t>
      </w:r>
      <w:proofErr w:type="gramEnd"/>
      <w:r w:rsidR="000C6827" w:rsidRPr="00FF212A">
        <w:rPr>
          <w:rFonts w:ascii="Sylfaen" w:eastAsia="Calibri" w:hAnsi="Sylfaen" w:cs="Times New Roman"/>
          <w:lang w:val="ka-GE"/>
        </w:rPr>
        <w:t xml:space="preserve"> მომდევნო ეტაპზე გადასვლის წინაპირობაა გამოცდით განსაზღვრული მაქსიმალური 100 ქულიდან მინიმუმ 60-ის დაგროვება. დამატებით დაწესებულია 15-ქულიანი ზღვარი, რომელიც </w:t>
      </w:r>
      <w:r w:rsidR="00197C78">
        <w:rPr>
          <w:rFonts w:ascii="Sylfaen" w:eastAsia="Calibri" w:hAnsi="Sylfaen" w:cs="Times New Roman"/>
          <w:lang w:val="ka-GE"/>
        </w:rPr>
        <w:t>აკადემიურმა</w:t>
      </w:r>
      <w:r w:rsidR="000C6827" w:rsidRPr="00FF212A">
        <w:rPr>
          <w:rFonts w:ascii="Sylfaen" w:eastAsia="Calibri" w:hAnsi="Sylfaen" w:cs="Times New Roman"/>
          <w:lang w:val="ka-GE"/>
        </w:rPr>
        <w:t xml:space="preserve"> პერსონალმა ოთხივე კომპეტენციაში უნდა გადალახოს. გამოცდა გრძელდება 2 საათისა და 15 წუთის განმავლობაში, ნახევარსაათიანი შესვენების გათვალისწინებით. </w:t>
      </w:r>
    </w:p>
    <w:p w14:paraId="210351BC" w14:textId="77777777" w:rsidR="000C6827" w:rsidRPr="00FF212A" w:rsidRDefault="000C6827" w:rsidP="000C6827">
      <w:pPr>
        <w:spacing w:before="45" w:after="45" w:line="240" w:lineRule="auto"/>
        <w:ind w:left="360"/>
        <w:jc w:val="both"/>
        <w:rPr>
          <w:rFonts w:ascii="Calibri" w:eastAsia="Times New Roman" w:hAnsi="Calibri" w:cs="Times New Roman"/>
          <w:bCs/>
          <w:lang w:val="ka-GE"/>
        </w:rPr>
      </w:pPr>
      <w:r w:rsidRPr="00FF212A">
        <w:rPr>
          <w:rFonts w:ascii="Sylfaen" w:eastAsia="Times New Roman" w:hAnsi="Sylfaen" w:cs="Sylfaen"/>
          <w:bCs/>
          <w:lang w:val="ka-GE"/>
        </w:rPr>
        <w:t xml:space="preserve">                                                  მოსმენა</w:t>
      </w:r>
      <w:r w:rsidRPr="00FF212A">
        <w:rPr>
          <w:rFonts w:ascii="Verdana" w:eastAsia="Times New Roman" w:hAnsi="Verdana" w:cs="Times New Roman"/>
          <w:bCs/>
          <w:lang w:val="ka-GE"/>
        </w:rPr>
        <w:t xml:space="preserve"> (</w:t>
      </w:r>
      <w:r w:rsidRPr="00FF212A">
        <w:rPr>
          <w:rFonts w:ascii="Sylfaen" w:eastAsia="Times New Roman" w:hAnsi="Sylfaen" w:cs="Sylfaen"/>
          <w:bCs/>
          <w:lang w:val="ka-GE"/>
        </w:rPr>
        <w:t>მინ</w:t>
      </w:r>
      <w:r w:rsidRPr="00FF212A">
        <w:rPr>
          <w:rFonts w:ascii="Verdana" w:eastAsia="Times New Roman" w:hAnsi="Verdana" w:cs="Times New Roman"/>
          <w:bCs/>
          <w:lang w:val="ka-GE"/>
        </w:rPr>
        <w:t xml:space="preserve">. 15/25 </w:t>
      </w:r>
      <w:r w:rsidRPr="00FF212A">
        <w:rPr>
          <w:rFonts w:ascii="Sylfaen" w:eastAsia="Times New Roman" w:hAnsi="Sylfaen" w:cs="Sylfaen"/>
          <w:bCs/>
          <w:lang w:val="ka-GE"/>
        </w:rPr>
        <w:t>ქულა</w:t>
      </w:r>
      <w:r w:rsidRPr="00FF212A">
        <w:rPr>
          <w:rFonts w:ascii="Verdana" w:eastAsia="Times New Roman" w:hAnsi="Verdana" w:cs="Times New Roman"/>
          <w:bCs/>
          <w:lang w:val="ka-GE"/>
        </w:rPr>
        <w:t xml:space="preserve">) – 20 </w:t>
      </w:r>
      <w:r w:rsidRPr="00FF212A">
        <w:rPr>
          <w:rFonts w:ascii="Sylfaen" w:eastAsia="Times New Roman" w:hAnsi="Sylfaen" w:cs="Sylfaen"/>
          <w:bCs/>
          <w:lang w:val="ka-GE"/>
        </w:rPr>
        <w:t>წუთი</w:t>
      </w:r>
    </w:p>
    <w:p w14:paraId="17635312" w14:textId="77777777" w:rsidR="000C6827" w:rsidRPr="00FF212A" w:rsidRDefault="000C6827" w:rsidP="000C6827">
      <w:pPr>
        <w:spacing w:before="45" w:after="45" w:line="240" w:lineRule="auto"/>
        <w:ind w:left="360"/>
        <w:jc w:val="both"/>
        <w:rPr>
          <w:rFonts w:ascii="Verdana" w:eastAsia="Times New Roman" w:hAnsi="Verdana" w:cs="Times New Roman"/>
          <w:bCs/>
          <w:lang w:val="ka-GE"/>
        </w:rPr>
      </w:pPr>
      <w:r w:rsidRPr="00FF212A">
        <w:rPr>
          <w:rFonts w:ascii="Sylfaen" w:eastAsia="Times New Roman" w:hAnsi="Sylfaen" w:cs="Sylfaen"/>
          <w:bCs/>
          <w:lang w:val="ka-GE"/>
        </w:rPr>
        <w:t xml:space="preserve">                                                  წერა</w:t>
      </w:r>
      <w:r w:rsidRPr="00FF212A">
        <w:rPr>
          <w:rFonts w:ascii="Verdana" w:eastAsia="Times New Roman" w:hAnsi="Verdana" w:cs="Times New Roman"/>
          <w:bCs/>
          <w:lang w:val="ka-GE"/>
        </w:rPr>
        <w:t xml:space="preserve"> (</w:t>
      </w:r>
      <w:r w:rsidRPr="00FF212A">
        <w:rPr>
          <w:rFonts w:ascii="Sylfaen" w:eastAsia="Times New Roman" w:hAnsi="Sylfaen" w:cs="Sylfaen"/>
          <w:bCs/>
          <w:lang w:val="ka-GE"/>
        </w:rPr>
        <w:t>მინ</w:t>
      </w:r>
      <w:r w:rsidRPr="00FF212A">
        <w:rPr>
          <w:rFonts w:ascii="Verdana" w:eastAsia="Times New Roman" w:hAnsi="Verdana" w:cs="Times New Roman"/>
          <w:bCs/>
          <w:lang w:val="ka-GE"/>
        </w:rPr>
        <w:t xml:space="preserve">. 15/25) </w:t>
      </w:r>
      <w:r w:rsidRPr="00FF212A">
        <w:rPr>
          <w:rFonts w:ascii="Verdana" w:eastAsia="Times New Roman" w:hAnsi="Verdana" w:cs="Verdana"/>
          <w:bCs/>
          <w:lang w:val="ka-GE"/>
        </w:rPr>
        <w:t>–</w:t>
      </w:r>
      <w:r w:rsidRPr="00FF212A">
        <w:rPr>
          <w:rFonts w:ascii="Verdana" w:eastAsia="Times New Roman" w:hAnsi="Verdana" w:cs="Times New Roman"/>
          <w:bCs/>
          <w:lang w:val="ka-GE"/>
        </w:rPr>
        <w:t xml:space="preserve"> 30 </w:t>
      </w:r>
      <w:r w:rsidRPr="00FF212A">
        <w:rPr>
          <w:rFonts w:ascii="Sylfaen" w:eastAsia="Times New Roman" w:hAnsi="Sylfaen" w:cs="Sylfaen"/>
          <w:bCs/>
          <w:lang w:val="ka-GE"/>
        </w:rPr>
        <w:t>წუთი</w:t>
      </w:r>
    </w:p>
    <w:p w14:paraId="58768EBD" w14:textId="77777777" w:rsidR="000C6827" w:rsidRPr="00FF212A" w:rsidRDefault="000C6827" w:rsidP="000C6827">
      <w:pPr>
        <w:spacing w:before="45" w:after="45" w:line="240" w:lineRule="auto"/>
        <w:ind w:left="360"/>
        <w:jc w:val="both"/>
        <w:rPr>
          <w:rFonts w:ascii="Verdana" w:eastAsia="Times New Roman" w:hAnsi="Verdana" w:cs="Times New Roman"/>
          <w:bCs/>
          <w:lang w:val="ka-GE"/>
        </w:rPr>
      </w:pPr>
      <w:r w:rsidRPr="00FF212A">
        <w:rPr>
          <w:rFonts w:ascii="Sylfaen" w:eastAsia="Times New Roman" w:hAnsi="Sylfaen" w:cs="Sylfaen"/>
          <w:bCs/>
          <w:lang w:val="ka-GE"/>
        </w:rPr>
        <w:t xml:space="preserve">                                                  კითხვა</w:t>
      </w:r>
      <w:r w:rsidRPr="00FF212A">
        <w:rPr>
          <w:rFonts w:ascii="Verdana" w:eastAsia="Times New Roman" w:hAnsi="Verdana" w:cs="Times New Roman"/>
          <w:bCs/>
          <w:lang w:val="ka-GE"/>
        </w:rPr>
        <w:t xml:space="preserve"> (</w:t>
      </w:r>
      <w:r w:rsidRPr="00FF212A">
        <w:rPr>
          <w:rFonts w:ascii="Sylfaen" w:eastAsia="Times New Roman" w:hAnsi="Sylfaen" w:cs="Sylfaen"/>
          <w:bCs/>
          <w:lang w:val="ka-GE"/>
        </w:rPr>
        <w:t>მინ</w:t>
      </w:r>
      <w:r w:rsidRPr="00FF212A">
        <w:rPr>
          <w:rFonts w:ascii="Verdana" w:eastAsia="Times New Roman" w:hAnsi="Verdana" w:cs="Times New Roman"/>
          <w:bCs/>
          <w:lang w:val="ka-GE"/>
        </w:rPr>
        <w:t xml:space="preserve">. 15/25 </w:t>
      </w:r>
      <w:r w:rsidRPr="00FF212A">
        <w:rPr>
          <w:rFonts w:ascii="Sylfaen" w:eastAsia="Times New Roman" w:hAnsi="Sylfaen" w:cs="Sylfaen"/>
          <w:bCs/>
          <w:lang w:val="ka-GE"/>
        </w:rPr>
        <w:t>ქულა</w:t>
      </w:r>
      <w:r w:rsidRPr="00FF212A">
        <w:rPr>
          <w:rFonts w:ascii="Verdana" w:eastAsia="Times New Roman" w:hAnsi="Verdana" w:cs="Times New Roman"/>
          <w:bCs/>
          <w:lang w:val="ka-GE"/>
        </w:rPr>
        <w:t xml:space="preserve">) </w:t>
      </w:r>
      <w:r w:rsidRPr="00FF212A">
        <w:rPr>
          <w:rFonts w:ascii="Verdana" w:eastAsia="Times New Roman" w:hAnsi="Verdana" w:cs="Verdana"/>
          <w:bCs/>
          <w:lang w:val="ka-GE"/>
        </w:rPr>
        <w:t>–</w:t>
      </w:r>
      <w:r w:rsidRPr="00FF212A">
        <w:rPr>
          <w:rFonts w:ascii="Verdana" w:eastAsia="Times New Roman" w:hAnsi="Verdana" w:cs="Times New Roman"/>
          <w:bCs/>
          <w:lang w:val="ka-GE"/>
        </w:rPr>
        <w:t xml:space="preserve"> 40 </w:t>
      </w:r>
      <w:r w:rsidRPr="00FF212A">
        <w:rPr>
          <w:rFonts w:ascii="Sylfaen" w:eastAsia="Times New Roman" w:hAnsi="Sylfaen" w:cs="Sylfaen"/>
          <w:bCs/>
          <w:lang w:val="ka-GE"/>
        </w:rPr>
        <w:t>წუთი</w:t>
      </w:r>
    </w:p>
    <w:p w14:paraId="574EC126" w14:textId="77777777" w:rsidR="000C6827" w:rsidRPr="00FF212A" w:rsidRDefault="000C6827" w:rsidP="000C6827">
      <w:pPr>
        <w:spacing w:before="45" w:after="45" w:line="240" w:lineRule="auto"/>
        <w:ind w:left="360"/>
        <w:jc w:val="both"/>
        <w:rPr>
          <w:rFonts w:ascii="Verdana" w:eastAsia="Times New Roman" w:hAnsi="Verdana" w:cs="Times New Roman"/>
          <w:lang w:val="ka-GE"/>
        </w:rPr>
      </w:pPr>
      <w:r w:rsidRPr="00FF212A">
        <w:rPr>
          <w:rFonts w:ascii="Sylfaen" w:eastAsia="Times New Roman" w:hAnsi="Sylfaen" w:cs="Sylfaen"/>
          <w:lang w:val="ka-GE"/>
        </w:rPr>
        <w:t>შესვენება</w:t>
      </w:r>
      <w:r w:rsidRPr="00FF212A">
        <w:rPr>
          <w:rFonts w:ascii="Verdana" w:eastAsia="Times New Roman" w:hAnsi="Verdana" w:cs="Times New Roman"/>
          <w:lang w:val="ka-GE"/>
        </w:rPr>
        <w:t xml:space="preserve">: 30 </w:t>
      </w:r>
      <w:r w:rsidRPr="00FF212A">
        <w:rPr>
          <w:rFonts w:ascii="Sylfaen" w:eastAsia="Times New Roman" w:hAnsi="Sylfaen" w:cs="Sylfaen"/>
          <w:lang w:val="ka-GE"/>
        </w:rPr>
        <w:t>წუთი</w:t>
      </w:r>
    </w:p>
    <w:p w14:paraId="0354BC81" w14:textId="77777777" w:rsidR="000C6827" w:rsidRPr="00FF212A" w:rsidRDefault="000C6827" w:rsidP="000C6827">
      <w:pPr>
        <w:pStyle w:val="ListParagraph"/>
        <w:spacing w:before="45" w:after="45" w:line="240" w:lineRule="auto"/>
        <w:ind w:left="765"/>
        <w:jc w:val="both"/>
        <w:rPr>
          <w:rFonts w:ascii="Verdana" w:eastAsia="Times New Roman" w:hAnsi="Verdana" w:cs="Times New Roman"/>
          <w:bCs/>
          <w:lang w:val="ka-GE"/>
        </w:rPr>
      </w:pPr>
      <w:r w:rsidRPr="00FF212A">
        <w:rPr>
          <w:rFonts w:ascii="Sylfaen" w:eastAsia="Times New Roman" w:hAnsi="Sylfaen" w:cs="Sylfaen"/>
          <w:bCs/>
          <w:lang w:val="ka-GE"/>
        </w:rPr>
        <w:lastRenderedPageBreak/>
        <w:t xml:space="preserve">                                   ლაპარაკი</w:t>
      </w:r>
      <w:r w:rsidRPr="00FF212A">
        <w:rPr>
          <w:rFonts w:ascii="Verdana" w:eastAsia="Times New Roman" w:hAnsi="Verdana" w:cs="Times New Roman"/>
          <w:bCs/>
          <w:lang w:val="ka-GE"/>
        </w:rPr>
        <w:t xml:space="preserve"> (</w:t>
      </w:r>
      <w:r w:rsidRPr="00FF212A">
        <w:rPr>
          <w:rFonts w:ascii="Sylfaen" w:eastAsia="Times New Roman" w:hAnsi="Sylfaen" w:cs="Sylfaen"/>
          <w:bCs/>
          <w:lang w:val="ka-GE"/>
        </w:rPr>
        <w:t>მინ</w:t>
      </w:r>
      <w:r w:rsidRPr="00FF212A">
        <w:rPr>
          <w:rFonts w:ascii="Verdana" w:eastAsia="Times New Roman" w:hAnsi="Verdana" w:cs="Times New Roman"/>
          <w:bCs/>
          <w:lang w:val="ka-GE"/>
        </w:rPr>
        <w:t xml:space="preserve">. 15/25 </w:t>
      </w:r>
      <w:r w:rsidRPr="00FF212A">
        <w:rPr>
          <w:rFonts w:ascii="Sylfaen" w:eastAsia="Times New Roman" w:hAnsi="Sylfaen" w:cs="Sylfaen"/>
          <w:bCs/>
          <w:lang w:val="ka-GE"/>
        </w:rPr>
        <w:t>ქულა</w:t>
      </w:r>
      <w:r w:rsidRPr="00FF212A">
        <w:rPr>
          <w:rFonts w:ascii="Verdana" w:eastAsia="Times New Roman" w:hAnsi="Verdana" w:cs="Times New Roman"/>
          <w:bCs/>
          <w:lang w:val="ka-GE"/>
        </w:rPr>
        <w:t xml:space="preserve">) </w:t>
      </w:r>
      <w:r w:rsidRPr="00FF212A">
        <w:rPr>
          <w:rFonts w:ascii="Verdana" w:eastAsia="Times New Roman" w:hAnsi="Verdana" w:cs="Verdana"/>
          <w:bCs/>
          <w:lang w:val="ka-GE"/>
        </w:rPr>
        <w:t>–</w:t>
      </w:r>
      <w:r w:rsidRPr="00FF212A">
        <w:rPr>
          <w:rFonts w:ascii="Calibri" w:eastAsia="Times New Roman" w:hAnsi="Calibri" w:cs="Times New Roman"/>
          <w:bCs/>
          <w:lang w:val="ka-GE"/>
        </w:rPr>
        <w:t xml:space="preserve"> 15</w:t>
      </w:r>
      <w:r w:rsidRPr="00FF212A">
        <w:rPr>
          <w:rFonts w:ascii="Verdana" w:eastAsia="Times New Roman" w:hAnsi="Verdana" w:cs="Times New Roman"/>
          <w:bCs/>
          <w:lang w:val="ka-GE"/>
        </w:rPr>
        <w:t xml:space="preserve"> </w:t>
      </w:r>
      <w:r w:rsidRPr="00FF212A">
        <w:rPr>
          <w:rFonts w:ascii="Sylfaen" w:eastAsia="Times New Roman" w:hAnsi="Sylfaen" w:cs="Sylfaen"/>
          <w:bCs/>
          <w:lang w:val="ka-GE"/>
        </w:rPr>
        <w:t>წუთი</w:t>
      </w:r>
      <w:r w:rsidRPr="00FF212A">
        <w:rPr>
          <w:rFonts w:ascii="Verdana" w:eastAsia="Times New Roman" w:hAnsi="Verdana" w:cs="Times New Roman"/>
          <w:bCs/>
          <w:lang w:val="ka-GE"/>
        </w:rPr>
        <w:t xml:space="preserve"> </w:t>
      </w:r>
      <w:r w:rsidRPr="00FF212A">
        <w:rPr>
          <w:rFonts w:ascii="Sylfaen" w:eastAsia="Times New Roman" w:hAnsi="Sylfaen" w:cs="Sylfaen"/>
          <w:bCs/>
          <w:lang w:val="ka-GE"/>
        </w:rPr>
        <w:t>ერთ წყვილთან</w:t>
      </w:r>
    </w:p>
    <w:p w14:paraId="64D05157" w14:textId="77777777" w:rsidR="000C6827" w:rsidRPr="00FF212A" w:rsidRDefault="000C6827" w:rsidP="000C6827">
      <w:pPr>
        <w:pStyle w:val="ListParagraph"/>
        <w:ind w:left="765"/>
        <w:jc w:val="both"/>
        <w:rPr>
          <w:rFonts w:ascii="Sylfaen" w:eastAsia="Calibri" w:hAnsi="Sylfaen" w:cs="Times New Roman"/>
          <w:lang w:val="ka-GE"/>
        </w:rPr>
      </w:pPr>
      <w:r w:rsidRPr="00FF212A">
        <w:rPr>
          <w:rFonts w:ascii="Sylfaen" w:eastAsia="Calibri" w:hAnsi="Sylfaen" w:cs="Sylfaen"/>
          <w:lang w:val="ka-GE"/>
        </w:rPr>
        <w:t>ჯამური</w:t>
      </w:r>
      <w:r w:rsidRPr="00FF212A">
        <w:rPr>
          <w:rFonts w:ascii="Verdana" w:eastAsia="Calibri" w:hAnsi="Verdana" w:cs="Times New Roman"/>
          <w:lang w:val="ka-GE"/>
        </w:rPr>
        <w:t xml:space="preserve"> </w:t>
      </w:r>
      <w:r w:rsidRPr="00FF212A">
        <w:rPr>
          <w:rFonts w:ascii="Sylfaen" w:eastAsia="Calibri" w:hAnsi="Sylfaen" w:cs="Sylfaen"/>
          <w:lang w:val="ka-GE"/>
        </w:rPr>
        <w:t>ქულა</w:t>
      </w:r>
      <w:r w:rsidRPr="00FF212A">
        <w:rPr>
          <w:rFonts w:ascii="Verdana" w:eastAsia="Calibri" w:hAnsi="Verdana" w:cs="Times New Roman"/>
          <w:lang w:val="ka-GE"/>
        </w:rPr>
        <w:t xml:space="preserve">: </w:t>
      </w:r>
      <w:r w:rsidRPr="00FF212A">
        <w:rPr>
          <w:rFonts w:ascii="Sylfaen" w:eastAsia="Calibri" w:hAnsi="Sylfaen" w:cs="Sylfaen"/>
          <w:lang w:val="ka-GE"/>
        </w:rPr>
        <w:t>მინ</w:t>
      </w:r>
      <w:r w:rsidRPr="00FF212A">
        <w:rPr>
          <w:rFonts w:ascii="Verdana" w:eastAsia="Calibri" w:hAnsi="Verdana" w:cs="Times New Roman"/>
          <w:lang w:val="ka-GE"/>
        </w:rPr>
        <w:t>.60/100</w:t>
      </w:r>
    </w:p>
    <w:p w14:paraId="30938B8F" w14:textId="4DCE88D3" w:rsidR="000C6827" w:rsidRPr="00FF212A" w:rsidRDefault="000C6827" w:rsidP="000C6827">
      <w:pPr>
        <w:shd w:val="clear" w:color="auto" w:fill="FFFFFF"/>
        <w:jc w:val="both"/>
        <w:rPr>
          <w:rFonts w:ascii="Sylfaen" w:eastAsia="Calibri" w:hAnsi="Sylfaen" w:cs="Times New Roman"/>
          <w:lang w:val="ka-GE"/>
        </w:rPr>
      </w:pPr>
      <w:r w:rsidRPr="00FF212A">
        <w:rPr>
          <w:rFonts w:ascii="Sylfaen" w:eastAsia="Calibri" w:hAnsi="Sylfaen" w:cs="Times New Roman"/>
          <w:lang w:val="ka-GE"/>
        </w:rPr>
        <w:t>5. ინდივიდუალური შეთანხმების და/ან მომსახურების ხელშეკრულების საფუძველზე, ინგლისური ენის საგამოცდო ტესტის შედგენა შეიძლება, დაევალოს უნივერსიტეტში შესაბამისი კვალიფიკაციის მქონე აკადემიურ/სამეცნიერო/მოწვეულ პერსონალს და/ან გარე ექსპერტს.</w:t>
      </w:r>
    </w:p>
    <w:p w14:paraId="275DC97D" w14:textId="1F0C8369" w:rsidR="000C6827" w:rsidRPr="00FF212A" w:rsidRDefault="000C6827" w:rsidP="000C6827">
      <w:pPr>
        <w:jc w:val="both"/>
        <w:rPr>
          <w:rFonts w:ascii="Sylfaen" w:eastAsia="Calibri" w:hAnsi="Sylfaen" w:cs="Times New Roman"/>
          <w:lang w:val="ka-GE"/>
        </w:rPr>
      </w:pPr>
      <w:r>
        <w:rPr>
          <w:rFonts w:ascii="Sylfaen" w:eastAsia="Calibri" w:hAnsi="Sylfaen" w:cs="Times New Roman"/>
        </w:rPr>
        <w:t>6</w:t>
      </w:r>
      <w:r w:rsidRPr="00FF212A">
        <w:rPr>
          <w:rFonts w:ascii="Calibri" w:eastAsia="Calibri" w:hAnsi="Calibri" w:cs="Times New Roman"/>
          <w:lang w:val="ka-GE"/>
        </w:rPr>
        <w:t>.</w:t>
      </w:r>
      <w:r w:rsidRPr="00FF212A">
        <w:rPr>
          <w:rFonts w:ascii="Sylfaen" w:eastAsia="Calibri" w:hAnsi="Sylfaen" w:cs="Times New Roman"/>
          <w:lang w:val="ka-GE"/>
        </w:rPr>
        <w:t xml:space="preserve"> </w:t>
      </w:r>
      <w:proofErr w:type="gramStart"/>
      <w:r w:rsidRPr="00FF212A">
        <w:rPr>
          <w:rFonts w:ascii="Sylfaen" w:eastAsia="Calibri" w:hAnsi="Sylfaen" w:cs="Times New Roman"/>
          <w:lang w:val="ka-GE"/>
        </w:rPr>
        <w:t>ინგლისური</w:t>
      </w:r>
      <w:proofErr w:type="gramEnd"/>
      <w:r w:rsidRPr="00FF212A">
        <w:rPr>
          <w:rFonts w:ascii="Sylfaen" w:eastAsia="Calibri" w:hAnsi="Sylfaen" w:cs="Times New Roman"/>
          <w:lang w:val="ka-GE"/>
        </w:rPr>
        <w:t xml:space="preserve"> ენის გამოცდას წარმართავს პირველი შესარჩევი ეტაპისთვის რექტორის ბრძანების საფუძველზე წინასწარ დამტკიცებული საკონკურსო კომისია, რომელიც კომპლექტდება ინგლისური ენის არანაკლებ 2 სპეციალისტისგან. </w:t>
      </w:r>
    </w:p>
    <w:p w14:paraId="54078066" w14:textId="0B53E735" w:rsidR="000C6827" w:rsidRPr="00A64158" w:rsidRDefault="000C6827" w:rsidP="000C6827">
      <w:pPr>
        <w:jc w:val="both"/>
        <w:rPr>
          <w:rFonts w:ascii="Sylfaen" w:eastAsia="Calibri" w:hAnsi="Sylfaen" w:cs="Times New Roman"/>
          <w:lang w:val="ka-GE"/>
        </w:rPr>
      </w:pPr>
      <w:r>
        <w:rPr>
          <w:rFonts w:ascii="Sylfaen" w:eastAsia="Calibri" w:hAnsi="Sylfaen" w:cs="Times New Roman"/>
        </w:rPr>
        <w:t>7</w:t>
      </w:r>
      <w:r w:rsidRPr="00FF212A">
        <w:rPr>
          <w:rFonts w:ascii="Sylfaen" w:eastAsia="Calibri" w:hAnsi="Sylfaen" w:cs="Times New Roman"/>
          <w:lang w:val="ka-GE"/>
        </w:rPr>
        <w:t xml:space="preserve">. </w:t>
      </w:r>
      <w:proofErr w:type="gramStart"/>
      <w:r w:rsidRPr="00FF212A">
        <w:rPr>
          <w:rFonts w:ascii="Sylfaen" w:eastAsia="Calibri" w:hAnsi="Sylfaen" w:cs="Times New Roman"/>
          <w:lang w:val="ka-GE"/>
        </w:rPr>
        <w:t>კითხვისა</w:t>
      </w:r>
      <w:proofErr w:type="gramEnd"/>
      <w:r w:rsidRPr="00FF212A">
        <w:rPr>
          <w:rFonts w:ascii="Sylfaen" w:eastAsia="Calibri" w:hAnsi="Sylfaen" w:cs="Times New Roman"/>
          <w:lang w:val="ka-GE"/>
        </w:rPr>
        <w:t xml:space="preserve"> და მოსმენის ნაწილი ავტომატურად მოწმდება წინასწარ განსაზღვრული სწორი პასუხების საფუძველზე, ხოლო წერითი და ზეპირი კომპეტენციის შეფასება ხდება საგამოცდო </w:t>
      </w:r>
      <w:r w:rsidRPr="00A64158">
        <w:rPr>
          <w:rFonts w:ascii="Sylfaen" w:eastAsia="Calibri" w:hAnsi="Sylfaen" w:cs="Times New Roman"/>
          <w:lang w:val="ka-GE"/>
        </w:rPr>
        <w:t>კომისიის მიერ დაწერილი ქულების საშუალო არითმეტიკულის გამოანგარიშებით.</w:t>
      </w:r>
    </w:p>
    <w:p w14:paraId="2A768B8B" w14:textId="74B1817F" w:rsidR="00B6559B" w:rsidRDefault="000C6827" w:rsidP="00B6559B">
      <w:pPr>
        <w:jc w:val="both"/>
        <w:rPr>
          <w:rFonts w:ascii="Sylfaen" w:eastAsia="Calibri" w:hAnsi="Sylfaen" w:cs="Sylfaen"/>
          <w:shd w:val="clear" w:color="auto" w:fill="FFFFFF"/>
          <w:lang w:val="ka-GE"/>
        </w:rPr>
      </w:pPr>
      <w:r w:rsidRPr="00A64158">
        <w:rPr>
          <w:rFonts w:ascii="Sylfaen" w:eastAsia="Calibri" w:hAnsi="Sylfaen" w:cs="Times New Roman"/>
        </w:rPr>
        <w:t>8</w:t>
      </w:r>
      <w:r w:rsidRPr="00A64158">
        <w:rPr>
          <w:rFonts w:ascii="Sylfaen" w:eastAsia="Calibri" w:hAnsi="Sylfaen" w:cs="Times New Roman"/>
          <w:lang w:val="ka-GE"/>
        </w:rPr>
        <w:t xml:space="preserve">. </w:t>
      </w:r>
      <w:proofErr w:type="gramStart"/>
      <w:r w:rsidR="007E1DCB" w:rsidRPr="00A64158">
        <w:rPr>
          <w:rFonts w:ascii="Sylfaen" w:eastAsia="Calibri" w:hAnsi="Sylfaen" w:cs="Times New Roman"/>
          <w:lang w:val="ka-GE"/>
        </w:rPr>
        <w:t>შესაბამისი</w:t>
      </w:r>
      <w:proofErr w:type="gramEnd"/>
      <w:r w:rsidR="007E1DCB" w:rsidRPr="00A64158">
        <w:rPr>
          <w:rFonts w:ascii="Sylfaen" w:eastAsia="Calibri" w:hAnsi="Sylfaen" w:cs="Times New Roman"/>
          <w:lang w:val="ka-GE"/>
        </w:rPr>
        <w:t xml:space="preserve"> დოკუმენტაციის წარმოდგენის საფუძველზე, </w:t>
      </w:r>
      <w:r w:rsidR="00B6559B" w:rsidRPr="00A64158">
        <w:rPr>
          <w:rFonts w:ascii="Sylfaen" w:eastAsia="Calibri" w:hAnsi="Sylfaen" w:cs="Times New Roman"/>
          <w:lang w:val="ka-GE"/>
        </w:rPr>
        <w:t xml:space="preserve">ინგლისური ენის გამოცდისგან თავისუფლდება ევროპის უნივერსიტეტის </w:t>
      </w:r>
      <w:r w:rsidR="00D60E73" w:rsidRPr="00A64158">
        <w:rPr>
          <w:rFonts w:ascii="Sylfaen" w:eastAsia="Calibri" w:hAnsi="Sylfaen" w:cs="Times New Roman"/>
          <w:lang w:val="ka-GE"/>
        </w:rPr>
        <w:t xml:space="preserve">აკადემიური პერსონალი, რომელსაც </w:t>
      </w:r>
      <w:r w:rsidR="007E1DCB" w:rsidRPr="00A64158">
        <w:rPr>
          <w:rFonts w:ascii="Sylfaen" w:eastAsia="Calibri" w:hAnsi="Sylfaen" w:cs="Times New Roman"/>
          <w:lang w:val="ka-GE"/>
        </w:rPr>
        <w:t>აქვს ნებისმიერ</w:t>
      </w:r>
      <w:r w:rsidR="00D60E73" w:rsidRPr="00A64158">
        <w:rPr>
          <w:rFonts w:ascii="Sylfaen" w:eastAsia="Calibri" w:hAnsi="Sylfaen" w:cs="Times New Roman"/>
          <w:lang w:val="ka-GE"/>
        </w:rPr>
        <w:t xml:space="preserve"> აკრედიტებულ უმაღლეს საგანმანათლებლო დაწესებულებაში ინგლისურენოვან პროგრამ</w:t>
      </w:r>
      <w:r w:rsidR="007E1DCB" w:rsidRPr="00A64158">
        <w:rPr>
          <w:rFonts w:ascii="Sylfaen" w:eastAsia="Calibri" w:hAnsi="Sylfaen" w:cs="Times New Roman"/>
          <w:lang w:val="ka-GE"/>
        </w:rPr>
        <w:t>აზე</w:t>
      </w:r>
      <w:r w:rsidR="00D60E73" w:rsidRPr="00A64158">
        <w:rPr>
          <w:rFonts w:ascii="Sylfaen" w:eastAsia="Calibri" w:hAnsi="Sylfaen" w:cs="Times New Roman"/>
          <w:lang w:val="ka-GE"/>
        </w:rPr>
        <w:t xml:space="preserve"> სწავლების არანაკლებ </w:t>
      </w:r>
      <w:r w:rsidR="007E1DCB" w:rsidRPr="00A64158">
        <w:rPr>
          <w:rFonts w:ascii="Sylfaen" w:eastAsia="Calibri" w:hAnsi="Sylfaen" w:cs="Times New Roman"/>
          <w:lang w:val="ka-GE"/>
        </w:rPr>
        <w:t xml:space="preserve">ერთწლიანი სტაჟი; </w:t>
      </w:r>
      <w:r w:rsidR="00B6559B" w:rsidRPr="00A64158">
        <w:rPr>
          <w:rFonts w:ascii="Sylfaen" w:eastAsia="Calibri" w:hAnsi="Sylfaen" w:cs="Times New Roman"/>
          <w:lang w:val="ka-GE"/>
        </w:rPr>
        <w:t>მოპოვებული აქვ</w:t>
      </w:r>
      <w:r w:rsidR="00D60E73" w:rsidRPr="00A64158">
        <w:rPr>
          <w:rFonts w:ascii="Sylfaen" w:eastAsia="Calibri" w:hAnsi="Sylfaen" w:cs="Times New Roman"/>
          <w:lang w:val="ka-GE"/>
        </w:rPr>
        <w:t xml:space="preserve">ს ინგლისური ენის ფილოლოგის ან </w:t>
      </w:r>
      <w:r w:rsidR="00B6559B" w:rsidRPr="00A64158">
        <w:rPr>
          <w:rFonts w:ascii="Sylfaen" w:eastAsia="Calibri" w:hAnsi="Sylfaen" w:cs="Times New Roman"/>
          <w:lang w:val="ka-GE"/>
        </w:rPr>
        <w:t xml:space="preserve">ინგლისურენოვანი </w:t>
      </w:r>
      <w:r w:rsidR="002D74A7" w:rsidRPr="00A64158">
        <w:rPr>
          <w:rFonts w:ascii="Sylfaen" w:eastAsia="Calibri" w:hAnsi="Sylfaen" w:cs="Times New Roman"/>
          <w:lang w:val="ka-GE"/>
        </w:rPr>
        <w:t>ბაკალავრის/</w:t>
      </w:r>
      <w:r w:rsidR="00B6559B" w:rsidRPr="00A64158">
        <w:rPr>
          <w:rFonts w:ascii="Sylfaen" w:eastAsia="Calibri" w:hAnsi="Sylfaen" w:cs="Times New Roman"/>
          <w:lang w:val="ka-GE"/>
        </w:rPr>
        <w:t>მაგისტრის/დოქტორის ხარისხი</w:t>
      </w:r>
      <w:r w:rsidR="00D60E73" w:rsidRPr="00A64158">
        <w:rPr>
          <w:rFonts w:ascii="Sylfaen" w:eastAsia="Calibri" w:hAnsi="Sylfaen" w:cs="Times New Roman"/>
          <w:lang w:val="ka-GE"/>
        </w:rPr>
        <w:t xml:space="preserve">და/ან </w:t>
      </w:r>
      <w:r w:rsidR="000D073C" w:rsidRPr="00A64158">
        <w:rPr>
          <w:rFonts w:ascii="Sylfaen" w:eastAsia="Calibri" w:hAnsi="Sylfaen" w:cs="Times New Roman"/>
          <w:lang w:val="ka-GE"/>
        </w:rPr>
        <w:t>ფლობ</w:t>
      </w:r>
      <w:r w:rsidR="00D60E73" w:rsidRPr="00A64158">
        <w:rPr>
          <w:rFonts w:ascii="Sylfaen" w:eastAsia="Calibri" w:hAnsi="Sylfaen" w:cs="Times New Roman"/>
          <w:lang w:val="ka-GE"/>
        </w:rPr>
        <w:t>ს</w:t>
      </w:r>
      <w:r w:rsidR="000D073C" w:rsidRPr="00A64158">
        <w:rPr>
          <w:rFonts w:ascii="Sylfaen" w:eastAsia="Calibri" w:hAnsi="Sylfaen" w:cs="Times New Roman"/>
          <w:lang w:val="ka-GE"/>
        </w:rPr>
        <w:t xml:space="preserve"> </w:t>
      </w:r>
      <w:r w:rsidR="00B6559B" w:rsidRPr="00A64158">
        <w:rPr>
          <w:rFonts w:ascii="Sylfaen" w:eastAsia="Calibri" w:hAnsi="Sylfaen" w:cs="Sylfaen"/>
          <w:shd w:val="clear" w:color="auto" w:fill="FFFFFF"/>
          <w:lang w:val="ka-GE"/>
        </w:rPr>
        <w:t>ინგლისური ენის მოთხოვნილ დონეზე ცოდნის დამადასტურებელ საერთაშორისოდ აღიარებულ სერტიფიკატ</w:t>
      </w:r>
      <w:r w:rsidR="000D073C" w:rsidRPr="00A64158">
        <w:rPr>
          <w:rFonts w:ascii="Sylfaen" w:eastAsia="Calibri" w:hAnsi="Sylfaen" w:cs="Sylfaen"/>
          <w:shd w:val="clear" w:color="auto" w:fill="FFFFFF"/>
          <w:lang w:val="ka-GE"/>
        </w:rPr>
        <w:t>ს</w:t>
      </w:r>
      <w:r w:rsidR="00B6559B" w:rsidRPr="00A64158">
        <w:rPr>
          <w:rFonts w:ascii="Sylfaen" w:eastAsia="Calibri" w:hAnsi="Sylfaen" w:cs="Sylfaen"/>
          <w:shd w:val="clear" w:color="auto" w:fill="FFFFFF"/>
          <w:lang w:val="ka-GE"/>
        </w:rPr>
        <w:t xml:space="preserve">. უკანასკნელ შემთხვევაში, წარმოდგენილი სასერტიფიკატო ქულა CEFR სტანდარტით </w:t>
      </w:r>
      <w:r w:rsidR="00B6559B" w:rsidRPr="00A64158">
        <w:rPr>
          <w:rFonts w:ascii="Sylfaen" w:eastAsia="Calibri" w:hAnsi="Sylfaen" w:cs="Sylfaen"/>
          <w:shd w:val="clear" w:color="auto" w:fill="FFFFFF"/>
        </w:rPr>
        <w:t>C1</w:t>
      </w:r>
      <w:r w:rsidR="00B6559B" w:rsidRPr="00A64158">
        <w:rPr>
          <w:rFonts w:ascii="Sylfaen" w:eastAsia="Calibri" w:hAnsi="Sylfaen" w:cs="Sylfaen"/>
          <w:shd w:val="clear" w:color="auto" w:fill="FFFFFF"/>
          <w:lang w:val="ka-GE"/>
        </w:rPr>
        <w:t xml:space="preserve"> დონის შესაბამისად უნდა იყოს:</w:t>
      </w:r>
      <w:r w:rsidR="00B6559B">
        <w:rPr>
          <w:rFonts w:ascii="Sylfaen" w:eastAsia="Calibri" w:hAnsi="Sylfaen" w:cs="Sylfaen"/>
          <w:shd w:val="clear" w:color="auto" w:fill="FFFFFF"/>
          <w:lang w:val="ka-GE"/>
        </w:rPr>
        <w:t xml:space="preserve">     </w:t>
      </w:r>
    </w:p>
    <w:tbl>
      <w:tblPr>
        <w:tblW w:w="8122" w:type="dxa"/>
        <w:tblBorders>
          <w:top w:val="single" w:sz="6" w:space="0" w:color="EFEFEF"/>
          <w:left w:val="single" w:sz="6" w:space="0" w:color="EFEFEF"/>
          <w:bottom w:val="single" w:sz="6" w:space="0" w:color="EFEFEF"/>
          <w:right w:val="single" w:sz="6" w:space="0" w:color="EFEFEF"/>
        </w:tblBorders>
        <w:shd w:val="clear" w:color="auto" w:fill="FFFFFF"/>
        <w:tblCellMar>
          <w:top w:w="15" w:type="dxa"/>
          <w:left w:w="15" w:type="dxa"/>
          <w:bottom w:w="15" w:type="dxa"/>
          <w:right w:w="15" w:type="dxa"/>
        </w:tblCellMar>
        <w:tblLook w:val="04A0" w:firstRow="1" w:lastRow="0" w:firstColumn="1" w:lastColumn="0" w:noHBand="0" w:noVBand="1"/>
      </w:tblPr>
      <w:tblGrid>
        <w:gridCol w:w="4582"/>
        <w:gridCol w:w="3540"/>
      </w:tblGrid>
      <w:tr w:rsidR="00B6559B" w:rsidRPr="00A40DF7" w14:paraId="7ABDDB52" w14:textId="77777777" w:rsidTr="002F4BB1">
        <w:tc>
          <w:tcPr>
            <w:tcW w:w="4582" w:type="dxa"/>
            <w:tcBorders>
              <w:top w:val="single" w:sz="6" w:space="0" w:color="EFEFEF"/>
              <w:left w:val="single" w:sz="6" w:space="0" w:color="EFEFEF"/>
              <w:bottom w:val="single" w:sz="6" w:space="0" w:color="EFEFEF"/>
              <w:right w:val="single" w:sz="6" w:space="0" w:color="EFEFEF"/>
            </w:tcBorders>
            <w:shd w:val="clear" w:color="auto" w:fill="D9D9D9"/>
            <w:tcMar>
              <w:top w:w="180" w:type="dxa"/>
              <w:left w:w="180" w:type="dxa"/>
              <w:bottom w:w="180" w:type="dxa"/>
              <w:right w:w="0" w:type="dxa"/>
            </w:tcMar>
            <w:vAlign w:val="center"/>
            <w:hideMark/>
          </w:tcPr>
          <w:p w14:paraId="20D41775" w14:textId="77777777" w:rsidR="00B6559B" w:rsidRPr="00A40DF7" w:rsidRDefault="00B6559B" w:rsidP="002F4BB1">
            <w:pPr>
              <w:spacing w:after="0" w:line="240" w:lineRule="auto"/>
              <w:jc w:val="both"/>
              <w:rPr>
                <w:rFonts w:ascii="Sylfaen" w:eastAsia="Times New Roman" w:hAnsi="Sylfaen" w:cs="Times New Roman"/>
                <w:bCs/>
                <w:color w:val="000000"/>
              </w:rPr>
            </w:pPr>
            <w:r w:rsidRPr="00A40DF7">
              <w:rPr>
                <w:rFonts w:ascii="Sylfaen" w:eastAsia="Times New Roman" w:hAnsi="Sylfaen" w:cs="Times New Roman"/>
                <w:bCs/>
                <w:color w:val="000000"/>
              </w:rPr>
              <w:t>ტესტი</w:t>
            </w:r>
          </w:p>
        </w:tc>
        <w:tc>
          <w:tcPr>
            <w:tcW w:w="3540" w:type="dxa"/>
            <w:tcBorders>
              <w:top w:val="single" w:sz="6" w:space="0" w:color="EFEFEF"/>
              <w:left w:val="single" w:sz="6" w:space="0" w:color="EFEFEF"/>
              <w:bottom w:val="single" w:sz="6" w:space="0" w:color="EFEFEF"/>
              <w:right w:val="single" w:sz="4" w:space="0" w:color="auto"/>
            </w:tcBorders>
            <w:shd w:val="clear" w:color="auto" w:fill="D9D9D9"/>
            <w:tcMar>
              <w:top w:w="180" w:type="dxa"/>
              <w:left w:w="180" w:type="dxa"/>
              <w:bottom w:w="180" w:type="dxa"/>
              <w:right w:w="0" w:type="dxa"/>
            </w:tcMar>
            <w:vAlign w:val="center"/>
            <w:hideMark/>
          </w:tcPr>
          <w:p w14:paraId="0394B3AE" w14:textId="77777777" w:rsidR="00B6559B" w:rsidRPr="00A40DF7" w:rsidRDefault="00B6559B" w:rsidP="002F4BB1">
            <w:pPr>
              <w:spacing w:after="0" w:line="240" w:lineRule="auto"/>
              <w:jc w:val="both"/>
              <w:rPr>
                <w:rFonts w:ascii="Sylfaen" w:eastAsia="Times New Roman" w:hAnsi="Sylfaen" w:cs="Times New Roman"/>
                <w:bCs/>
                <w:color w:val="000000"/>
                <w:lang w:val="ka-GE"/>
              </w:rPr>
            </w:pPr>
            <w:r w:rsidRPr="00A40DF7">
              <w:rPr>
                <w:rFonts w:ascii="Sylfaen" w:eastAsia="Times New Roman" w:hAnsi="Sylfaen" w:cs="Times New Roman"/>
                <w:bCs/>
                <w:color w:val="000000"/>
              </w:rPr>
              <w:t>C1 დონის შესაბამისი</w:t>
            </w:r>
            <w:r w:rsidRPr="00A40DF7">
              <w:rPr>
                <w:rFonts w:ascii="Sylfaen" w:eastAsia="Times New Roman" w:hAnsi="Sylfaen" w:cs="Times New Roman"/>
                <w:bCs/>
                <w:color w:val="000000"/>
                <w:lang w:val="ka-GE"/>
              </w:rPr>
              <w:t xml:space="preserve"> მინ. ქულა</w:t>
            </w:r>
          </w:p>
        </w:tc>
      </w:tr>
      <w:tr w:rsidR="00B6559B" w:rsidRPr="00A40DF7" w14:paraId="24E4C4F1" w14:textId="77777777" w:rsidTr="002F4BB1">
        <w:tc>
          <w:tcPr>
            <w:tcW w:w="4582" w:type="dxa"/>
            <w:tcBorders>
              <w:top w:val="single" w:sz="6" w:space="0" w:color="EFEFEF"/>
              <w:left w:val="single" w:sz="6" w:space="0" w:color="EFEFEF"/>
              <w:bottom w:val="single" w:sz="6" w:space="0" w:color="EFEFEF"/>
              <w:right w:val="single" w:sz="6" w:space="0" w:color="EFEFEF"/>
            </w:tcBorders>
            <w:shd w:val="clear" w:color="auto" w:fill="auto"/>
            <w:tcMar>
              <w:top w:w="180" w:type="dxa"/>
              <w:left w:w="180" w:type="dxa"/>
              <w:bottom w:w="180" w:type="dxa"/>
              <w:right w:w="0" w:type="dxa"/>
            </w:tcMar>
            <w:vAlign w:val="center"/>
            <w:hideMark/>
          </w:tcPr>
          <w:p w14:paraId="6093D312" w14:textId="77777777" w:rsidR="00B6559B" w:rsidRPr="00A40DF7" w:rsidRDefault="00B6559B" w:rsidP="002F4BB1">
            <w:pPr>
              <w:spacing w:after="0" w:line="240" w:lineRule="auto"/>
              <w:jc w:val="both"/>
              <w:rPr>
                <w:rFonts w:ascii="Sylfaen" w:eastAsia="Times New Roman" w:hAnsi="Sylfaen" w:cs="Times New Roman"/>
                <w:bCs/>
                <w:color w:val="000000"/>
              </w:rPr>
            </w:pPr>
            <w:r w:rsidRPr="00A40DF7">
              <w:rPr>
                <w:rFonts w:ascii="Sylfaen" w:eastAsia="Times New Roman" w:hAnsi="Sylfaen" w:cs="Times New Roman"/>
                <w:bCs/>
                <w:color w:val="000000"/>
              </w:rPr>
              <w:t>IELTS</w:t>
            </w:r>
          </w:p>
        </w:tc>
        <w:tc>
          <w:tcPr>
            <w:tcW w:w="3540" w:type="dxa"/>
            <w:tcBorders>
              <w:top w:val="single" w:sz="6" w:space="0" w:color="EFEFEF"/>
              <w:left w:val="single" w:sz="6" w:space="0" w:color="EFEFEF"/>
              <w:bottom w:val="single" w:sz="6" w:space="0" w:color="EFEFEF"/>
              <w:right w:val="single" w:sz="4" w:space="0" w:color="auto"/>
            </w:tcBorders>
            <w:shd w:val="clear" w:color="auto" w:fill="auto"/>
            <w:tcMar>
              <w:top w:w="180" w:type="dxa"/>
              <w:left w:w="180" w:type="dxa"/>
              <w:bottom w:w="180" w:type="dxa"/>
              <w:right w:w="0" w:type="dxa"/>
            </w:tcMar>
            <w:vAlign w:val="center"/>
            <w:hideMark/>
          </w:tcPr>
          <w:p w14:paraId="2215442A" w14:textId="77777777" w:rsidR="00B6559B" w:rsidRPr="00A40DF7" w:rsidRDefault="00B6559B" w:rsidP="002F4BB1">
            <w:pPr>
              <w:spacing w:after="0" w:line="240" w:lineRule="auto"/>
              <w:jc w:val="both"/>
              <w:rPr>
                <w:rFonts w:ascii="Sylfaen" w:eastAsia="Times New Roman" w:hAnsi="Sylfaen" w:cs="Times New Roman"/>
                <w:bCs/>
                <w:color w:val="000000"/>
              </w:rPr>
            </w:pPr>
            <w:r w:rsidRPr="00A40DF7">
              <w:rPr>
                <w:rFonts w:ascii="Sylfaen" w:eastAsia="Times New Roman" w:hAnsi="Sylfaen" w:cs="Times New Roman"/>
                <w:bCs/>
                <w:color w:val="000000"/>
              </w:rPr>
              <w:t>7.0</w:t>
            </w:r>
          </w:p>
        </w:tc>
      </w:tr>
      <w:tr w:rsidR="00B6559B" w:rsidRPr="00A40DF7" w14:paraId="7CABBA8A" w14:textId="77777777" w:rsidTr="002F4BB1">
        <w:tc>
          <w:tcPr>
            <w:tcW w:w="4582" w:type="dxa"/>
            <w:tcBorders>
              <w:top w:val="single" w:sz="6" w:space="0" w:color="EFEFEF"/>
              <w:left w:val="single" w:sz="6" w:space="0" w:color="EFEFEF"/>
              <w:bottom w:val="single" w:sz="6" w:space="0" w:color="EFEFEF"/>
              <w:right w:val="single" w:sz="6" w:space="0" w:color="EFEFEF"/>
            </w:tcBorders>
            <w:shd w:val="clear" w:color="auto" w:fill="auto"/>
            <w:tcMar>
              <w:top w:w="180" w:type="dxa"/>
              <w:left w:w="180" w:type="dxa"/>
              <w:bottom w:w="180" w:type="dxa"/>
              <w:right w:w="0" w:type="dxa"/>
            </w:tcMar>
            <w:vAlign w:val="center"/>
            <w:hideMark/>
          </w:tcPr>
          <w:p w14:paraId="7764288A" w14:textId="77777777" w:rsidR="00B6559B" w:rsidRPr="00A40DF7" w:rsidRDefault="00B6559B" w:rsidP="002F4BB1">
            <w:pPr>
              <w:spacing w:after="0" w:line="240" w:lineRule="auto"/>
              <w:jc w:val="both"/>
              <w:rPr>
                <w:rFonts w:ascii="Sylfaen" w:eastAsia="Times New Roman" w:hAnsi="Sylfaen" w:cs="Times New Roman"/>
                <w:bCs/>
                <w:color w:val="000000"/>
              </w:rPr>
            </w:pPr>
            <w:r w:rsidRPr="00A40DF7">
              <w:rPr>
                <w:rFonts w:ascii="Sylfaen" w:eastAsia="Times New Roman" w:hAnsi="Sylfaen" w:cs="Times New Roman"/>
                <w:bCs/>
                <w:color w:val="000000"/>
              </w:rPr>
              <w:t>Toefl iBT</w:t>
            </w:r>
          </w:p>
        </w:tc>
        <w:tc>
          <w:tcPr>
            <w:tcW w:w="3540" w:type="dxa"/>
            <w:tcBorders>
              <w:top w:val="single" w:sz="6" w:space="0" w:color="EFEFEF"/>
              <w:left w:val="single" w:sz="6" w:space="0" w:color="EFEFEF"/>
              <w:bottom w:val="single" w:sz="6" w:space="0" w:color="EFEFEF"/>
              <w:right w:val="single" w:sz="4" w:space="0" w:color="auto"/>
            </w:tcBorders>
            <w:shd w:val="clear" w:color="auto" w:fill="auto"/>
            <w:tcMar>
              <w:top w:w="180" w:type="dxa"/>
              <w:left w:w="180" w:type="dxa"/>
              <w:bottom w:w="180" w:type="dxa"/>
              <w:right w:w="0" w:type="dxa"/>
            </w:tcMar>
            <w:vAlign w:val="center"/>
            <w:hideMark/>
          </w:tcPr>
          <w:p w14:paraId="587431EA" w14:textId="77777777" w:rsidR="00B6559B" w:rsidRPr="00A40DF7" w:rsidRDefault="00B6559B" w:rsidP="002F4BB1">
            <w:pPr>
              <w:spacing w:after="0" w:line="240" w:lineRule="auto"/>
              <w:jc w:val="both"/>
              <w:rPr>
                <w:rFonts w:ascii="Sylfaen" w:eastAsia="Times New Roman" w:hAnsi="Sylfaen" w:cs="Times New Roman"/>
                <w:bCs/>
                <w:color w:val="000000"/>
              </w:rPr>
            </w:pPr>
            <w:r w:rsidRPr="00A40DF7">
              <w:rPr>
                <w:rFonts w:ascii="Sylfaen" w:eastAsia="Times New Roman" w:hAnsi="Sylfaen" w:cs="Times New Roman"/>
                <w:bCs/>
                <w:color w:val="000000"/>
              </w:rPr>
              <w:t>95</w:t>
            </w:r>
          </w:p>
        </w:tc>
      </w:tr>
      <w:tr w:rsidR="00B6559B" w:rsidRPr="00A40DF7" w14:paraId="17C561E2" w14:textId="77777777" w:rsidTr="002F4BB1">
        <w:tc>
          <w:tcPr>
            <w:tcW w:w="4582" w:type="dxa"/>
            <w:tcBorders>
              <w:top w:val="single" w:sz="6" w:space="0" w:color="EFEFEF"/>
              <w:left w:val="single" w:sz="6" w:space="0" w:color="EFEFEF"/>
              <w:bottom w:val="single" w:sz="6" w:space="0" w:color="EFEFEF"/>
              <w:right w:val="single" w:sz="6" w:space="0" w:color="EFEFEF"/>
            </w:tcBorders>
            <w:shd w:val="clear" w:color="auto" w:fill="auto"/>
            <w:tcMar>
              <w:top w:w="180" w:type="dxa"/>
              <w:left w:w="180" w:type="dxa"/>
              <w:bottom w:w="180" w:type="dxa"/>
              <w:right w:w="0" w:type="dxa"/>
            </w:tcMar>
            <w:vAlign w:val="center"/>
            <w:hideMark/>
          </w:tcPr>
          <w:p w14:paraId="63204CD9" w14:textId="77777777" w:rsidR="00B6559B" w:rsidRPr="00A40DF7" w:rsidRDefault="00B6559B" w:rsidP="002F4BB1">
            <w:pPr>
              <w:spacing w:after="0" w:line="240" w:lineRule="auto"/>
              <w:jc w:val="both"/>
              <w:rPr>
                <w:rFonts w:ascii="Sylfaen" w:eastAsia="Times New Roman" w:hAnsi="Sylfaen" w:cs="Times New Roman"/>
                <w:bCs/>
                <w:color w:val="000000"/>
              </w:rPr>
            </w:pPr>
            <w:r w:rsidRPr="00A40DF7">
              <w:rPr>
                <w:rFonts w:ascii="Sylfaen" w:eastAsia="Times New Roman" w:hAnsi="Sylfaen" w:cs="Times New Roman"/>
                <w:bCs/>
                <w:color w:val="000000"/>
              </w:rPr>
              <w:t>Toelf PBT</w:t>
            </w:r>
          </w:p>
        </w:tc>
        <w:tc>
          <w:tcPr>
            <w:tcW w:w="3540" w:type="dxa"/>
            <w:tcBorders>
              <w:top w:val="single" w:sz="6" w:space="0" w:color="EFEFEF"/>
              <w:left w:val="single" w:sz="6" w:space="0" w:color="EFEFEF"/>
              <w:bottom w:val="single" w:sz="6" w:space="0" w:color="EFEFEF"/>
              <w:right w:val="single" w:sz="4" w:space="0" w:color="auto"/>
            </w:tcBorders>
            <w:shd w:val="clear" w:color="auto" w:fill="auto"/>
            <w:tcMar>
              <w:top w:w="180" w:type="dxa"/>
              <w:left w:w="180" w:type="dxa"/>
              <w:bottom w:w="180" w:type="dxa"/>
              <w:right w:w="0" w:type="dxa"/>
            </w:tcMar>
            <w:vAlign w:val="center"/>
            <w:hideMark/>
          </w:tcPr>
          <w:p w14:paraId="6930FF77" w14:textId="77777777" w:rsidR="00B6559B" w:rsidRPr="00A40DF7" w:rsidRDefault="00B6559B" w:rsidP="002F4BB1">
            <w:pPr>
              <w:spacing w:after="0" w:line="240" w:lineRule="auto"/>
              <w:jc w:val="both"/>
              <w:rPr>
                <w:rFonts w:ascii="Sylfaen" w:eastAsia="Times New Roman" w:hAnsi="Sylfaen" w:cs="Times New Roman"/>
                <w:bCs/>
                <w:color w:val="000000"/>
              </w:rPr>
            </w:pPr>
            <w:r w:rsidRPr="00A40DF7">
              <w:rPr>
                <w:rFonts w:ascii="Sylfaen" w:eastAsia="Times New Roman" w:hAnsi="Sylfaen" w:cs="Times New Roman"/>
                <w:bCs/>
                <w:color w:val="000000"/>
              </w:rPr>
              <w:t>627</w:t>
            </w:r>
          </w:p>
        </w:tc>
      </w:tr>
      <w:tr w:rsidR="00B6559B" w:rsidRPr="00A40DF7" w14:paraId="4DD34CED" w14:textId="77777777" w:rsidTr="002F4BB1">
        <w:tc>
          <w:tcPr>
            <w:tcW w:w="4582" w:type="dxa"/>
            <w:tcBorders>
              <w:top w:val="single" w:sz="6" w:space="0" w:color="EFEFEF"/>
              <w:left w:val="single" w:sz="6" w:space="0" w:color="EFEFEF"/>
              <w:bottom w:val="single" w:sz="6" w:space="0" w:color="EFEFEF"/>
              <w:right w:val="single" w:sz="6" w:space="0" w:color="EFEFEF"/>
            </w:tcBorders>
            <w:shd w:val="clear" w:color="auto" w:fill="auto"/>
            <w:tcMar>
              <w:top w:w="180" w:type="dxa"/>
              <w:left w:w="180" w:type="dxa"/>
              <w:bottom w:w="180" w:type="dxa"/>
              <w:right w:w="0" w:type="dxa"/>
            </w:tcMar>
            <w:vAlign w:val="center"/>
            <w:hideMark/>
          </w:tcPr>
          <w:p w14:paraId="0A48D2ED" w14:textId="77777777" w:rsidR="00B6559B" w:rsidRPr="00A40DF7" w:rsidRDefault="00B6559B" w:rsidP="002F4BB1">
            <w:pPr>
              <w:spacing w:after="0" w:line="240" w:lineRule="auto"/>
              <w:jc w:val="both"/>
              <w:rPr>
                <w:rFonts w:ascii="Sylfaen" w:eastAsia="Times New Roman" w:hAnsi="Sylfaen" w:cs="Times New Roman"/>
                <w:bCs/>
                <w:color w:val="000000"/>
              </w:rPr>
            </w:pPr>
            <w:r w:rsidRPr="00A40DF7">
              <w:rPr>
                <w:rFonts w:ascii="Sylfaen" w:eastAsia="Times New Roman" w:hAnsi="Sylfaen" w:cs="Times New Roman"/>
                <w:bCs/>
                <w:color w:val="000000"/>
              </w:rPr>
              <w:t>Cambridge English Scale Score for</w:t>
            </w:r>
          </w:p>
          <w:p w14:paraId="26D08DF0" w14:textId="77777777" w:rsidR="00B6559B" w:rsidRPr="00A40DF7" w:rsidRDefault="00B6559B" w:rsidP="002F4BB1">
            <w:pPr>
              <w:spacing w:after="0" w:line="240" w:lineRule="auto"/>
              <w:jc w:val="both"/>
              <w:rPr>
                <w:rFonts w:ascii="Sylfaen" w:eastAsia="Times New Roman" w:hAnsi="Sylfaen" w:cs="Times New Roman"/>
                <w:bCs/>
                <w:color w:val="000000"/>
              </w:rPr>
            </w:pPr>
            <w:r w:rsidRPr="00A40DF7">
              <w:rPr>
                <w:rFonts w:ascii="Sylfaen" w:eastAsia="Times New Roman" w:hAnsi="Sylfaen" w:cs="Times New Roman"/>
                <w:bCs/>
                <w:color w:val="000000"/>
              </w:rPr>
              <w:t>C1 Advanced (formerly known as CAE)</w:t>
            </w:r>
          </w:p>
          <w:p w14:paraId="29E200BD" w14:textId="77777777" w:rsidR="00B6559B" w:rsidRPr="00A40DF7" w:rsidRDefault="00B6559B" w:rsidP="002F4BB1">
            <w:pPr>
              <w:spacing w:after="0" w:line="240" w:lineRule="auto"/>
              <w:jc w:val="both"/>
              <w:rPr>
                <w:rFonts w:ascii="Sylfaen" w:eastAsia="Times New Roman" w:hAnsi="Sylfaen" w:cs="Times New Roman"/>
                <w:bCs/>
                <w:color w:val="000000"/>
              </w:rPr>
            </w:pPr>
          </w:p>
        </w:tc>
        <w:tc>
          <w:tcPr>
            <w:tcW w:w="3540" w:type="dxa"/>
            <w:tcBorders>
              <w:top w:val="single" w:sz="6" w:space="0" w:color="EFEFEF"/>
              <w:left w:val="single" w:sz="6" w:space="0" w:color="EFEFEF"/>
              <w:bottom w:val="single" w:sz="6" w:space="0" w:color="EFEFEF"/>
              <w:right w:val="single" w:sz="4" w:space="0" w:color="auto"/>
            </w:tcBorders>
            <w:shd w:val="clear" w:color="auto" w:fill="auto"/>
            <w:tcMar>
              <w:top w:w="180" w:type="dxa"/>
              <w:left w:w="180" w:type="dxa"/>
              <w:bottom w:w="180" w:type="dxa"/>
              <w:right w:w="0" w:type="dxa"/>
            </w:tcMar>
            <w:vAlign w:val="center"/>
            <w:hideMark/>
          </w:tcPr>
          <w:p w14:paraId="5E431040" w14:textId="77777777" w:rsidR="00B6559B" w:rsidRPr="00A40DF7" w:rsidRDefault="00B6559B" w:rsidP="002F4BB1">
            <w:pPr>
              <w:spacing w:after="0" w:line="240" w:lineRule="auto"/>
              <w:jc w:val="both"/>
              <w:rPr>
                <w:rFonts w:ascii="Sylfaen" w:eastAsia="Times New Roman" w:hAnsi="Sylfaen" w:cs="Times New Roman"/>
                <w:bCs/>
                <w:color w:val="000000"/>
              </w:rPr>
            </w:pPr>
            <w:r w:rsidRPr="00A40DF7">
              <w:rPr>
                <w:rFonts w:ascii="Sylfaen" w:eastAsia="Times New Roman" w:hAnsi="Sylfaen" w:cs="Times New Roman"/>
                <w:bCs/>
                <w:color w:val="000000"/>
              </w:rPr>
              <w:t>180</w:t>
            </w:r>
          </w:p>
        </w:tc>
      </w:tr>
    </w:tbl>
    <w:p w14:paraId="371B8D90" w14:textId="5AD05FC0" w:rsidR="006B4023" w:rsidRPr="00A40DF7" w:rsidRDefault="000C6827" w:rsidP="00D60E73">
      <w:pPr>
        <w:contextualSpacing/>
        <w:jc w:val="both"/>
        <w:rPr>
          <w:rFonts w:ascii="Sylfaen" w:eastAsia="Calibri" w:hAnsi="Sylfaen" w:cs="Times New Roman"/>
          <w:bCs/>
          <w:color w:val="000000"/>
          <w:lang w:val="ka-GE"/>
        </w:rPr>
      </w:pPr>
      <w:r w:rsidRPr="00FF212A">
        <w:rPr>
          <w:rFonts w:ascii="Sylfaen" w:eastAsia="Calibri" w:hAnsi="Sylfaen" w:cs="Times New Roman"/>
        </w:rPr>
        <w:br/>
      </w:r>
      <w:r w:rsidR="00611E15">
        <w:rPr>
          <w:rFonts w:ascii="Sylfaen" w:eastAsia="Calibri" w:hAnsi="Sylfaen" w:cs="Times New Roman"/>
          <w:lang w:val="ka-GE"/>
        </w:rPr>
        <w:t>9</w:t>
      </w:r>
      <w:r w:rsidRPr="00FF212A">
        <w:rPr>
          <w:rFonts w:ascii="Sylfaen" w:eastAsia="Calibri" w:hAnsi="Sylfaen" w:cs="Times New Roman"/>
        </w:rPr>
        <w:t xml:space="preserve">. </w:t>
      </w:r>
      <w:r w:rsidRPr="00FF212A">
        <w:rPr>
          <w:rFonts w:ascii="Sylfaen" w:eastAsia="Calibri" w:hAnsi="Sylfaen" w:cs="Times New Roman"/>
          <w:lang w:val="ka-GE"/>
        </w:rPr>
        <w:t>საერთაშორისო  მობილობისთვის შესარჩევი კონკურსის მეორე და საბოლოო ეტაპი გულისხმობს</w:t>
      </w:r>
    </w:p>
    <w:p w14:paraId="36BC886B" w14:textId="32AC3521" w:rsidR="00A40DF7" w:rsidRPr="00A40DF7" w:rsidRDefault="00A40DF7" w:rsidP="00A40DF7">
      <w:pPr>
        <w:jc w:val="both"/>
        <w:rPr>
          <w:rFonts w:ascii="Sylfaen" w:eastAsia="Calibri" w:hAnsi="Sylfaen" w:cs="Times New Roman"/>
          <w:color w:val="000000"/>
          <w:lang w:val="ka-GE"/>
        </w:rPr>
      </w:pPr>
      <w:r w:rsidRPr="00A40DF7">
        <w:rPr>
          <w:rFonts w:ascii="Sylfaen" w:eastAsia="Calibri" w:hAnsi="Sylfaen" w:cs="Times New Roman"/>
          <w:color w:val="000000"/>
          <w:lang w:val="ka-GE"/>
        </w:rPr>
        <w:lastRenderedPageBreak/>
        <w:t xml:space="preserve">ინგლისურენოვანი </w:t>
      </w:r>
      <w:r w:rsidR="000D073C">
        <w:rPr>
          <w:rFonts w:ascii="Sylfaen" w:eastAsia="Calibri" w:hAnsi="Sylfaen" w:cs="Times New Roman"/>
          <w:color w:val="000000"/>
          <w:lang w:val="ka-GE"/>
        </w:rPr>
        <w:t xml:space="preserve">საჩვენებელი </w:t>
      </w:r>
      <w:r w:rsidRPr="00A40DF7">
        <w:rPr>
          <w:rFonts w:ascii="Sylfaen" w:eastAsia="Calibri" w:hAnsi="Sylfaen" w:cs="Times New Roman"/>
          <w:color w:val="000000"/>
          <w:lang w:val="ka-GE"/>
        </w:rPr>
        <w:t xml:space="preserve">ლექციის </w:t>
      </w:r>
      <w:r w:rsidR="000D073C">
        <w:rPr>
          <w:rFonts w:ascii="Sylfaen" w:eastAsia="Calibri" w:hAnsi="Sylfaen" w:cs="Times New Roman"/>
          <w:color w:val="000000"/>
          <w:lang w:val="ka-GE"/>
        </w:rPr>
        <w:t>ჩატარებას</w:t>
      </w:r>
      <w:r w:rsidR="000D073C" w:rsidRPr="00A40DF7">
        <w:rPr>
          <w:rFonts w:ascii="Sylfaen" w:eastAsia="Calibri" w:hAnsi="Sylfaen" w:cs="Times New Roman"/>
          <w:color w:val="000000"/>
          <w:lang w:val="ka-GE"/>
        </w:rPr>
        <w:t xml:space="preserve"> </w:t>
      </w:r>
      <w:r w:rsidRPr="00A40DF7">
        <w:rPr>
          <w:rFonts w:ascii="Sylfaen" w:eastAsia="Calibri" w:hAnsi="Sylfaen" w:cs="Times New Roman"/>
          <w:color w:val="000000"/>
          <w:lang w:val="ka-GE"/>
        </w:rPr>
        <w:t>რექტორის მიერ წინასწარ დამტკიცებული კომისიის წინაშე</w:t>
      </w:r>
      <w:r w:rsidR="000D073C">
        <w:rPr>
          <w:rFonts w:ascii="Sylfaen" w:eastAsia="Calibri" w:hAnsi="Sylfaen" w:cs="Times New Roman"/>
          <w:color w:val="000000"/>
          <w:lang w:val="ka-GE"/>
        </w:rPr>
        <w:t xml:space="preserve">, შემდეგი შემადგენლობით: </w:t>
      </w:r>
    </w:p>
    <w:p w14:paraId="5FA4052B" w14:textId="6B0790C8" w:rsidR="00A40DF7" w:rsidRPr="00A40DF7" w:rsidRDefault="00A40DF7" w:rsidP="00A40DF7">
      <w:pPr>
        <w:jc w:val="both"/>
        <w:rPr>
          <w:rFonts w:ascii="Sylfaen" w:eastAsia="Calibri" w:hAnsi="Sylfaen" w:cs="Times New Roman"/>
          <w:color w:val="000000"/>
          <w:lang w:val="ka-GE"/>
        </w:rPr>
      </w:pPr>
      <w:r w:rsidRPr="00A40DF7">
        <w:rPr>
          <w:rFonts w:ascii="Sylfaen" w:eastAsia="Calibri" w:hAnsi="Sylfaen" w:cs="Times New Roman"/>
          <w:color w:val="000000"/>
          <w:lang w:val="ka-GE"/>
        </w:rPr>
        <w:t>შესაბამისი ფაკულტეტის დეკანი, შესაბამისი პროგრამის ხელმძღვანელი/თანახელმძღვანელი და საერთაშორისო ურთიერთობების სამსახურის წარმომადგენელი.</w:t>
      </w:r>
      <w:r w:rsidR="006B674E">
        <w:rPr>
          <w:rFonts w:ascii="Sylfaen" w:eastAsia="Calibri" w:hAnsi="Sylfaen" w:cs="Times New Roman"/>
          <w:color w:val="000000"/>
          <w:lang w:val="ka-GE"/>
        </w:rPr>
        <w:t xml:space="preserve"> იმ შემთხვევაში, თუ კონკურსში მონაწილეობს დეკანი ან პროგრამის ხელმძღვანელი</w:t>
      </w:r>
      <w:r w:rsidR="00055EC9">
        <w:rPr>
          <w:rFonts w:ascii="Sylfaen" w:eastAsia="Calibri" w:hAnsi="Sylfaen" w:cs="Times New Roman"/>
          <w:color w:val="000000"/>
          <w:lang w:val="ka-GE"/>
        </w:rPr>
        <w:t>,</w:t>
      </w:r>
      <w:r w:rsidR="006B674E">
        <w:rPr>
          <w:rFonts w:ascii="Sylfaen" w:eastAsia="Calibri" w:hAnsi="Sylfaen" w:cs="Times New Roman"/>
          <w:color w:val="000000"/>
          <w:lang w:val="ka-GE"/>
        </w:rPr>
        <w:t xml:space="preserve"> რექტორის ბრძანებით მტკიცდება კომისიის განსხვავებული შემადგენლობა.</w:t>
      </w:r>
      <w:r w:rsidRPr="00A40DF7">
        <w:rPr>
          <w:rFonts w:ascii="Sylfaen" w:eastAsia="Calibri" w:hAnsi="Sylfaen" w:cs="Times New Roman"/>
          <w:color w:val="000000"/>
          <w:lang w:val="ka-GE"/>
        </w:rPr>
        <w:t xml:space="preserve"> </w:t>
      </w:r>
    </w:p>
    <w:p w14:paraId="32672D8B" w14:textId="06F6230B" w:rsidR="00A40DF7" w:rsidRPr="00A40DF7" w:rsidRDefault="00611E15" w:rsidP="00A40DF7">
      <w:pPr>
        <w:jc w:val="both"/>
        <w:rPr>
          <w:rFonts w:ascii="Sylfaen" w:eastAsia="Calibri" w:hAnsi="Sylfaen" w:cs="Times New Roman"/>
          <w:color w:val="000000"/>
          <w:lang w:val="ka-GE"/>
        </w:rPr>
      </w:pPr>
      <w:r>
        <w:rPr>
          <w:rFonts w:ascii="Sylfaen" w:eastAsia="Calibri" w:hAnsi="Sylfaen" w:cs="Times New Roman"/>
          <w:color w:val="000000"/>
          <w:lang w:val="ka-GE"/>
        </w:rPr>
        <w:t>10</w:t>
      </w:r>
      <w:r w:rsidR="00A40DF7" w:rsidRPr="00A40DF7">
        <w:rPr>
          <w:rFonts w:ascii="Sylfaen" w:eastAsia="Calibri" w:hAnsi="Sylfaen" w:cs="Times New Roman"/>
          <w:color w:val="000000"/>
          <w:lang w:val="ka-GE"/>
        </w:rPr>
        <w:t>. საჩვენებელი ლექციის შეფასება ხდება შემდეგი კრიტერიუმების მიხედვით:</w:t>
      </w:r>
    </w:p>
    <w:p w14:paraId="3B4B0F0E" w14:textId="25079861" w:rsidR="00A40DF7" w:rsidRPr="00A40DF7" w:rsidRDefault="00A40DF7" w:rsidP="00A40DF7">
      <w:pPr>
        <w:numPr>
          <w:ilvl w:val="0"/>
          <w:numId w:val="31"/>
        </w:numPr>
        <w:contextualSpacing/>
        <w:jc w:val="both"/>
        <w:rPr>
          <w:rFonts w:ascii="Sylfaen" w:eastAsia="Calibri" w:hAnsi="Sylfaen" w:cs="Times New Roman"/>
          <w:color w:val="000000"/>
          <w:lang w:val="ka-GE"/>
        </w:rPr>
      </w:pPr>
      <w:r w:rsidRPr="00A40DF7">
        <w:rPr>
          <w:rFonts w:ascii="Sylfaen" w:eastAsia="Calibri" w:hAnsi="Sylfaen" w:cs="Times New Roman"/>
          <w:color w:val="000000"/>
          <w:lang w:val="ka-GE"/>
        </w:rPr>
        <w:t>სასწავლო კურსის თემატიკის ცოდნა</w:t>
      </w:r>
      <w:r w:rsidR="005423AF">
        <w:rPr>
          <w:rFonts w:ascii="Sylfaen" w:eastAsia="Calibri" w:hAnsi="Sylfaen" w:cs="Times New Roman"/>
          <w:color w:val="000000"/>
          <w:lang w:val="ka-GE"/>
        </w:rPr>
        <w:t>;</w:t>
      </w:r>
    </w:p>
    <w:p w14:paraId="498D5298" w14:textId="2F6D9024" w:rsidR="00A40DF7" w:rsidRPr="00A40DF7" w:rsidRDefault="00A40DF7" w:rsidP="00A40DF7">
      <w:pPr>
        <w:numPr>
          <w:ilvl w:val="0"/>
          <w:numId w:val="31"/>
        </w:numPr>
        <w:contextualSpacing/>
        <w:jc w:val="both"/>
        <w:rPr>
          <w:rFonts w:ascii="Sylfaen" w:eastAsia="Calibri" w:hAnsi="Sylfaen" w:cs="Times New Roman"/>
          <w:color w:val="000000"/>
          <w:lang w:val="ka-GE"/>
        </w:rPr>
      </w:pPr>
      <w:r w:rsidRPr="00A40DF7">
        <w:rPr>
          <w:rFonts w:ascii="Sylfaen" w:eastAsia="Calibri" w:hAnsi="Sylfaen" w:cs="Times New Roman"/>
          <w:color w:val="000000"/>
          <w:lang w:val="ka-GE"/>
        </w:rPr>
        <w:t>თანმიმდევრული ლაპარაკი</w:t>
      </w:r>
      <w:r w:rsidR="005423AF">
        <w:rPr>
          <w:rFonts w:ascii="Sylfaen" w:eastAsia="Calibri" w:hAnsi="Sylfaen" w:cs="Times New Roman"/>
          <w:color w:val="000000"/>
          <w:lang w:val="ka-GE"/>
        </w:rPr>
        <w:t>;</w:t>
      </w:r>
    </w:p>
    <w:p w14:paraId="4DA66823" w14:textId="193F72D2" w:rsidR="00A40DF7" w:rsidRPr="00A40DF7" w:rsidRDefault="00A40DF7" w:rsidP="00A40DF7">
      <w:pPr>
        <w:numPr>
          <w:ilvl w:val="0"/>
          <w:numId w:val="31"/>
        </w:numPr>
        <w:contextualSpacing/>
        <w:jc w:val="both"/>
        <w:rPr>
          <w:rFonts w:ascii="Sylfaen" w:eastAsia="Calibri" w:hAnsi="Sylfaen" w:cs="Times New Roman"/>
          <w:color w:val="000000"/>
          <w:lang w:val="ka-GE"/>
        </w:rPr>
      </w:pPr>
      <w:r w:rsidRPr="00A40DF7">
        <w:rPr>
          <w:rFonts w:ascii="Sylfaen" w:eastAsia="Calibri" w:hAnsi="Sylfaen" w:cs="Times New Roman"/>
          <w:color w:val="000000"/>
          <w:lang w:val="ka-GE"/>
        </w:rPr>
        <w:t>აუდიტორიასთან კონტაქტი</w:t>
      </w:r>
      <w:r w:rsidR="005423AF">
        <w:rPr>
          <w:rFonts w:ascii="Sylfaen" w:eastAsia="Calibri" w:hAnsi="Sylfaen" w:cs="Times New Roman"/>
          <w:color w:val="000000"/>
          <w:lang w:val="ka-GE"/>
        </w:rPr>
        <w:t>;</w:t>
      </w:r>
    </w:p>
    <w:p w14:paraId="03F5D52B" w14:textId="3224AF8B" w:rsidR="00A40DF7" w:rsidRPr="00A40DF7" w:rsidRDefault="00A40DF7" w:rsidP="00A40DF7">
      <w:pPr>
        <w:numPr>
          <w:ilvl w:val="0"/>
          <w:numId w:val="31"/>
        </w:numPr>
        <w:contextualSpacing/>
        <w:jc w:val="both"/>
        <w:rPr>
          <w:rFonts w:ascii="Sylfaen" w:eastAsia="Calibri" w:hAnsi="Sylfaen" w:cs="Times New Roman"/>
          <w:color w:val="000000"/>
          <w:lang w:val="ka-GE"/>
        </w:rPr>
      </w:pPr>
      <w:r w:rsidRPr="00A40DF7">
        <w:rPr>
          <w:rFonts w:ascii="Sylfaen" w:eastAsia="Calibri" w:hAnsi="Sylfaen" w:cs="Times New Roman"/>
          <w:color w:val="000000"/>
          <w:lang w:val="ka-GE"/>
        </w:rPr>
        <w:t>გამოყენებული სწავლების მეთოდები</w:t>
      </w:r>
      <w:r w:rsidR="005423AF">
        <w:rPr>
          <w:rFonts w:ascii="Sylfaen" w:eastAsia="Calibri" w:hAnsi="Sylfaen" w:cs="Times New Roman"/>
          <w:color w:val="000000"/>
          <w:lang w:val="ka-GE"/>
        </w:rPr>
        <w:t>;</w:t>
      </w:r>
    </w:p>
    <w:p w14:paraId="08FF8CEB" w14:textId="62029E8C" w:rsidR="00A40DF7" w:rsidRDefault="00A40DF7" w:rsidP="00A40DF7">
      <w:pPr>
        <w:numPr>
          <w:ilvl w:val="0"/>
          <w:numId w:val="31"/>
        </w:numPr>
        <w:contextualSpacing/>
        <w:jc w:val="both"/>
        <w:rPr>
          <w:rFonts w:ascii="Sylfaen" w:eastAsia="Calibri" w:hAnsi="Sylfaen" w:cs="Times New Roman"/>
          <w:color w:val="000000"/>
          <w:lang w:val="ka-GE"/>
        </w:rPr>
      </w:pPr>
      <w:r w:rsidRPr="00A40DF7">
        <w:rPr>
          <w:rFonts w:ascii="Sylfaen" w:eastAsia="Calibri" w:hAnsi="Sylfaen" w:cs="Times New Roman"/>
          <w:color w:val="000000"/>
          <w:lang w:val="ka-GE"/>
        </w:rPr>
        <w:t>შეკითხვებზე პასუხის გაცემის უნარი</w:t>
      </w:r>
      <w:r w:rsidR="005423AF">
        <w:rPr>
          <w:rFonts w:ascii="Sylfaen" w:eastAsia="Calibri" w:hAnsi="Sylfaen" w:cs="Times New Roman"/>
          <w:color w:val="000000"/>
          <w:lang w:val="ka-GE"/>
        </w:rPr>
        <w:t>.</w:t>
      </w:r>
    </w:p>
    <w:p w14:paraId="19895CDE" w14:textId="77777777" w:rsidR="006B4023" w:rsidRPr="00A40DF7" w:rsidRDefault="006B4023" w:rsidP="006B4023">
      <w:pPr>
        <w:ind w:left="720"/>
        <w:contextualSpacing/>
        <w:jc w:val="both"/>
        <w:rPr>
          <w:rFonts w:ascii="Sylfaen" w:eastAsia="Calibri" w:hAnsi="Sylfaen" w:cs="Times New Roman"/>
          <w:color w:val="000000"/>
          <w:lang w:val="ka-GE"/>
        </w:rPr>
      </w:pPr>
    </w:p>
    <w:p w14:paraId="4ECDD2FC" w14:textId="77777777" w:rsidR="00A40DF7" w:rsidRPr="00A40DF7" w:rsidRDefault="00A40DF7" w:rsidP="00A40DF7">
      <w:pPr>
        <w:jc w:val="both"/>
        <w:rPr>
          <w:rFonts w:ascii="Sylfaen" w:eastAsia="Calibri" w:hAnsi="Sylfaen" w:cs="Times New Roman"/>
          <w:color w:val="000000"/>
          <w:lang w:val="ka-GE"/>
        </w:rPr>
      </w:pPr>
      <w:r w:rsidRPr="00A40DF7">
        <w:rPr>
          <w:rFonts w:ascii="Sylfaen" w:eastAsia="Calibri" w:hAnsi="Sylfaen" w:cs="Times New Roman"/>
          <w:color w:val="000000"/>
          <w:lang w:val="ka-GE"/>
        </w:rPr>
        <w:t>თითოეუ</w:t>
      </w:r>
      <w:r w:rsidRPr="00A40DF7">
        <w:rPr>
          <w:rFonts w:ascii="Sylfaen" w:eastAsia="Calibri" w:hAnsi="Sylfaen" w:cs="Times New Roman"/>
          <w:color w:val="000000"/>
        </w:rPr>
        <w:t>ლი კრიტერიუმი ფასდება 3</w:t>
      </w:r>
      <w:r w:rsidRPr="00A40DF7">
        <w:rPr>
          <w:rFonts w:ascii="Sylfaen" w:eastAsia="Calibri" w:hAnsi="Sylfaen" w:cs="Times New Roman"/>
          <w:color w:val="000000"/>
          <w:lang w:val="ka-GE"/>
        </w:rPr>
        <w:t>-</w:t>
      </w:r>
      <w:r w:rsidRPr="00A40DF7">
        <w:rPr>
          <w:rFonts w:ascii="Sylfaen" w:eastAsia="Calibri" w:hAnsi="Sylfaen" w:cs="Times New Roman"/>
          <w:color w:val="000000"/>
        </w:rPr>
        <w:t xml:space="preserve">ბალიან </w:t>
      </w:r>
      <w:r w:rsidRPr="00A40DF7">
        <w:rPr>
          <w:rFonts w:ascii="Sylfaen" w:eastAsia="Calibri" w:hAnsi="Sylfaen" w:cs="Times New Roman"/>
          <w:color w:val="000000"/>
          <w:lang w:val="ka-GE"/>
        </w:rPr>
        <w:t>ს</w:t>
      </w:r>
      <w:r w:rsidRPr="00A40DF7">
        <w:rPr>
          <w:rFonts w:ascii="Sylfaen" w:eastAsia="Calibri" w:hAnsi="Sylfaen" w:cs="Times New Roman"/>
          <w:color w:val="000000"/>
        </w:rPr>
        <w:t xml:space="preserve">კალაზე, სადაც 3 მაქსიმალური, ხოლო </w:t>
      </w:r>
      <w:r w:rsidRPr="00A40DF7">
        <w:rPr>
          <w:rFonts w:ascii="Sylfaen" w:eastAsia="Calibri" w:hAnsi="Sylfaen" w:cs="Times New Roman"/>
          <w:color w:val="000000"/>
          <w:lang w:val="ka-GE"/>
        </w:rPr>
        <w:t>1</w:t>
      </w:r>
      <w:r w:rsidRPr="00A40DF7">
        <w:rPr>
          <w:rFonts w:ascii="Sylfaen" w:eastAsia="Calibri" w:hAnsi="Sylfaen" w:cs="Times New Roman"/>
          <w:color w:val="000000"/>
        </w:rPr>
        <w:t xml:space="preserve"> მინიმალური შეფასებაა (3 - კარგი; 2 - </w:t>
      </w:r>
      <w:r w:rsidRPr="00A40DF7">
        <w:rPr>
          <w:rFonts w:ascii="Sylfaen" w:eastAsia="Calibri" w:hAnsi="Sylfaen" w:cs="Times New Roman"/>
          <w:color w:val="000000"/>
          <w:lang w:val="ka-GE"/>
        </w:rPr>
        <w:t>დამაკმაყოფილებელი; 1-ცუდი</w:t>
      </w:r>
      <w:r w:rsidRPr="00A40DF7">
        <w:rPr>
          <w:rFonts w:ascii="Sylfaen" w:eastAsia="Calibri" w:hAnsi="Sylfaen" w:cs="Times New Roman"/>
          <w:color w:val="000000"/>
        </w:rPr>
        <w:t>)</w:t>
      </w:r>
      <w:r w:rsidRPr="00A40DF7">
        <w:rPr>
          <w:rFonts w:ascii="Sylfaen" w:eastAsia="Calibri" w:hAnsi="Sylfaen" w:cs="Times New Roman"/>
          <w:color w:val="000000"/>
          <w:lang w:val="ka-GE"/>
        </w:rPr>
        <w:t xml:space="preserve">. </w:t>
      </w:r>
      <w:proofErr w:type="gramStart"/>
      <w:r w:rsidRPr="00A40DF7">
        <w:rPr>
          <w:rFonts w:ascii="Sylfaen" w:eastAsia="Calibri" w:hAnsi="Sylfaen" w:cs="Times New Roman"/>
          <w:color w:val="000000"/>
        </w:rPr>
        <w:t>სასურველია</w:t>
      </w:r>
      <w:proofErr w:type="gramEnd"/>
      <w:r w:rsidRPr="00A40DF7">
        <w:rPr>
          <w:rFonts w:ascii="Sylfaen" w:eastAsia="Calibri" w:hAnsi="Sylfaen" w:cs="Times New Roman"/>
          <w:color w:val="000000"/>
          <w:lang w:val="ka-GE"/>
        </w:rPr>
        <w:t xml:space="preserve"> თითოეულ ქულას</w:t>
      </w:r>
      <w:r w:rsidRPr="00A40DF7">
        <w:rPr>
          <w:rFonts w:ascii="Sylfaen" w:eastAsia="Calibri" w:hAnsi="Sylfaen" w:cs="Times New Roman"/>
          <w:color w:val="000000"/>
        </w:rPr>
        <w:t xml:space="preserve"> ახლდეს მოკლე განმარტება/აღწერა</w:t>
      </w:r>
      <w:r w:rsidRPr="00A40DF7">
        <w:rPr>
          <w:rFonts w:ascii="Sylfaen" w:eastAsia="Calibri" w:hAnsi="Sylfaen" w:cs="Times New Roman"/>
          <w:color w:val="000000"/>
          <w:lang w:val="ka-GE"/>
        </w:rPr>
        <w:t>.</w:t>
      </w:r>
    </w:p>
    <w:p w14:paraId="7B6F2C0A" w14:textId="2BAB0BC1" w:rsidR="00A40DF7" w:rsidRPr="00A40DF7" w:rsidRDefault="00611E15" w:rsidP="00A40DF7">
      <w:pPr>
        <w:jc w:val="both"/>
        <w:rPr>
          <w:rFonts w:ascii="Sylfaen" w:eastAsia="Calibri" w:hAnsi="Sylfaen" w:cs="Times New Roman"/>
          <w:color w:val="000000"/>
          <w:lang w:val="ka-GE"/>
        </w:rPr>
      </w:pPr>
      <w:r>
        <w:rPr>
          <w:rFonts w:ascii="Sylfaen" w:eastAsia="Calibri" w:hAnsi="Sylfaen" w:cs="Times New Roman"/>
          <w:color w:val="000000"/>
          <w:lang w:val="ka-GE"/>
        </w:rPr>
        <w:t>11</w:t>
      </w:r>
      <w:r w:rsidR="006B4023">
        <w:rPr>
          <w:rFonts w:ascii="Sylfaen" w:eastAsia="Calibri" w:hAnsi="Sylfaen" w:cs="Times New Roman"/>
          <w:color w:val="000000"/>
          <w:lang w:val="ka-GE"/>
        </w:rPr>
        <w:t xml:space="preserve">. </w:t>
      </w:r>
      <w:r w:rsidR="00A40DF7" w:rsidRPr="00A40DF7">
        <w:rPr>
          <w:rFonts w:ascii="Sylfaen" w:eastAsia="Calibri" w:hAnsi="Sylfaen" w:cs="Times New Roman"/>
          <w:color w:val="000000"/>
          <w:lang w:val="ka-GE"/>
        </w:rPr>
        <w:t xml:space="preserve">საჩვენებელი </w:t>
      </w:r>
      <w:r w:rsidR="00FF212A">
        <w:rPr>
          <w:rFonts w:ascii="Sylfaen" w:eastAsia="Calibri" w:hAnsi="Sylfaen" w:cs="Times New Roman"/>
          <w:color w:val="000000"/>
          <w:lang w:val="ka-GE"/>
        </w:rPr>
        <w:t xml:space="preserve">ლექცი </w:t>
      </w:r>
      <w:r w:rsidR="00A40DF7" w:rsidRPr="00A40DF7">
        <w:rPr>
          <w:rFonts w:ascii="Sylfaen" w:eastAsia="Calibri" w:hAnsi="Sylfaen" w:cs="Times New Roman"/>
          <w:color w:val="000000"/>
          <w:lang w:val="ka-GE"/>
        </w:rPr>
        <w:t xml:space="preserve">ფასდება კომისიის სამივე წევრის მიერ კონკურსანტისთვის მინიჭებული ქულების საშუალო არითმეტიკულის დაანგარიშების გზით და შეადგენს მაქსიმუმ 15 ქულას. </w:t>
      </w:r>
    </w:p>
    <w:p w14:paraId="72F97264" w14:textId="5BEEABC6" w:rsidR="00A40DF7" w:rsidRDefault="00611E15" w:rsidP="00A40DF7">
      <w:pPr>
        <w:jc w:val="both"/>
        <w:rPr>
          <w:rFonts w:ascii="Sylfaen" w:eastAsia="Calibri" w:hAnsi="Sylfaen" w:cs="Times New Roman"/>
          <w:color w:val="000000"/>
          <w:lang w:val="ka-GE"/>
        </w:rPr>
      </w:pPr>
      <w:r>
        <w:rPr>
          <w:rFonts w:ascii="Sylfaen" w:eastAsia="Calibri" w:hAnsi="Sylfaen" w:cs="Times New Roman"/>
          <w:lang w:val="ka-GE"/>
        </w:rPr>
        <w:t>12</w:t>
      </w:r>
      <w:r w:rsidR="00FF212A">
        <w:rPr>
          <w:rFonts w:ascii="Sylfaen" w:eastAsia="Calibri" w:hAnsi="Sylfaen" w:cs="Times New Roman"/>
          <w:lang w:val="ka-GE"/>
        </w:rPr>
        <w:t xml:space="preserve">. </w:t>
      </w:r>
      <w:r w:rsidR="00A40DF7" w:rsidRPr="00A40DF7">
        <w:rPr>
          <w:rFonts w:ascii="Sylfaen" w:eastAsia="Calibri" w:hAnsi="Sylfaen" w:cs="Times New Roman"/>
          <w:color w:val="000000"/>
          <w:lang w:val="ka-GE"/>
        </w:rPr>
        <w:t>გამარჯვებულად ცხადდებიან პროგრამების მიხედვით ყველაზე მაღალი შეფასების მქონე კონკურსანტები, რომელთა რაოდენობაც რექტორის ბრძანების საფუძველზე წინასწარ განსაზღვრულ საკონკურსო პირობებზეა დამოკიდებული.</w:t>
      </w:r>
      <w:r w:rsidR="00E51B1D">
        <w:rPr>
          <w:rFonts w:ascii="Sylfaen" w:eastAsia="Calibri" w:hAnsi="Sylfaen" w:cs="Times New Roman"/>
          <w:color w:val="000000"/>
          <w:lang w:val="ka-GE"/>
        </w:rPr>
        <w:t xml:space="preserve"> </w:t>
      </w:r>
      <w:r w:rsidR="00E51B1D" w:rsidRPr="00FF212A">
        <w:rPr>
          <w:rFonts w:ascii="Sylfaen" w:eastAsia="Calibri" w:hAnsi="Sylfaen" w:cs="Times New Roman"/>
          <w:lang w:val="ka-GE"/>
        </w:rPr>
        <w:t>შეზღუდული კვოტის შემთხვევაში, იმარჯვებს პროგრამებს შორის ყველაზე მაღალი ქულით შეფასებული აკადემიური პერსონალი.</w:t>
      </w:r>
    </w:p>
    <w:p w14:paraId="75AC8B13" w14:textId="05FFDA85" w:rsidR="006B4023" w:rsidRPr="00FF212A" w:rsidRDefault="00A40DF7" w:rsidP="00A40DF7">
      <w:pPr>
        <w:pStyle w:val="Heading1"/>
        <w:rPr>
          <w:rFonts w:ascii="Sylfaen" w:eastAsia="Calibri" w:hAnsi="Sylfaen"/>
          <w:color w:val="4472C4" w:themeColor="accent1"/>
          <w:lang w:val="ka-GE"/>
        </w:rPr>
      </w:pPr>
      <w:bookmarkStart w:id="6" w:name="_Toc111651936"/>
      <w:r w:rsidRPr="00FF212A">
        <w:rPr>
          <w:rFonts w:ascii="Sylfaen" w:eastAsia="Calibri" w:hAnsi="Sylfaen" w:cs="Sylfaen"/>
          <w:color w:val="4472C4" w:themeColor="accent1"/>
          <w:lang w:val="ka-GE"/>
        </w:rPr>
        <w:t>მუხლი</w:t>
      </w:r>
      <w:r w:rsidRPr="00FF212A">
        <w:rPr>
          <w:rFonts w:eastAsia="Calibri"/>
          <w:color w:val="4472C4" w:themeColor="accent1"/>
          <w:lang w:val="ka-GE"/>
        </w:rPr>
        <w:t xml:space="preserve">  5. </w:t>
      </w:r>
      <w:r w:rsidR="006B4023" w:rsidRPr="00FF212A">
        <w:rPr>
          <w:rFonts w:ascii="Sylfaen" w:eastAsia="Calibri" w:hAnsi="Sylfaen"/>
          <w:color w:val="4472C4" w:themeColor="accent1"/>
          <w:lang w:val="ka-GE"/>
        </w:rPr>
        <w:t>ადმინისტრაციული პერსონალის შერჩევის პროცედურა</w:t>
      </w:r>
      <w:bookmarkEnd w:id="6"/>
    </w:p>
    <w:p w14:paraId="436EDF2E" w14:textId="77777777" w:rsidR="006B4023" w:rsidRPr="006B4023" w:rsidRDefault="006B4023" w:rsidP="006B4023">
      <w:pPr>
        <w:rPr>
          <w:lang w:val="ka-GE"/>
        </w:rPr>
      </w:pPr>
    </w:p>
    <w:p w14:paraId="3E16186A" w14:textId="65695623" w:rsidR="00CF2E1A" w:rsidRPr="00FF212A" w:rsidRDefault="004C2BEE" w:rsidP="00D60E73">
      <w:pPr>
        <w:jc w:val="both"/>
        <w:rPr>
          <w:rFonts w:ascii="Sylfaen" w:eastAsia="Calibri" w:hAnsi="Sylfaen" w:cs="Times New Roman"/>
          <w:bCs/>
          <w:lang w:val="ka-GE"/>
        </w:rPr>
      </w:pPr>
      <w:r>
        <w:rPr>
          <w:rFonts w:ascii="Sylfaen" w:eastAsia="Calibri" w:hAnsi="Sylfaen" w:cs="Times New Roman"/>
          <w:bCs/>
          <w:lang w:val="ka-GE"/>
        </w:rPr>
        <w:t>1.</w:t>
      </w:r>
      <w:r w:rsidR="006B4023" w:rsidRPr="00FF212A">
        <w:rPr>
          <w:rFonts w:ascii="Sylfaen" w:eastAsia="Calibri" w:hAnsi="Sylfaen" w:cs="Times New Roman"/>
          <w:bCs/>
          <w:lang w:val="ka-GE"/>
        </w:rPr>
        <w:t>საერთაშორისო მობილობით დაინტერესებული ადმინისტრაციული პერსონალი ავსებს საერთაშორისო ურთიერთობების სამსახურის მიერ შედგენილ ელექტრონულ სააპლიკაციო ფორმას</w:t>
      </w:r>
    </w:p>
    <w:p w14:paraId="706EB1EF" w14:textId="151A5BBA" w:rsidR="00CF2E1A" w:rsidRPr="00FF212A" w:rsidRDefault="004C2BEE" w:rsidP="00D60E73">
      <w:pPr>
        <w:jc w:val="both"/>
        <w:rPr>
          <w:rFonts w:ascii="Sylfaen" w:eastAsia="Calibri" w:hAnsi="Sylfaen" w:cs="Times New Roman"/>
          <w:lang w:val="ka-GE"/>
        </w:rPr>
      </w:pPr>
      <w:r>
        <w:rPr>
          <w:rFonts w:ascii="Sylfaen" w:eastAsia="Calibri" w:hAnsi="Sylfaen" w:cs="Times New Roman"/>
          <w:lang w:val="ka-GE"/>
        </w:rPr>
        <w:t xml:space="preserve">2. </w:t>
      </w:r>
      <w:r w:rsidR="00CF2E1A" w:rsidRPr="00FF212A">
        <w:rPr>
          <w:rFonts w:ascii="Sylfaen" w:eastAsia="Calibri" w:hAnsi="Sylfaen" w:cs="Times New Roman"/>
          <w:lang w:val="ka-GE"/>
        </w:rPr>
        <w:t>სრულყოფილად შევსებული განაცხადების ავტორებს საერთაშორისო ურთიერთობების სამსახური იწვევს პირველ შესარჩევ ეტაპზე, რაც გულისხმობს ინგლისური ენის გამოცდას პირისპირ ან დისტანციური პლატფორმების გამოყენებით.</w:t>
      </w:r>
    </w:p>
    <w:p w14:paraId="61AD13D6" w14:textId="2F3DAE56" w:rsidR="00CF2E1A" w:rsidRPr="00FF212A" w:rsidRDefault="004C2BEE" w:rsidP="00D60E73">
      <w:pPr>
        <w:jc w:val="both"/>
        <w:rPr>
          <w:rFonts w:ascii="Sylfaen" w:eastAsia="Calibri" w:hAnsi="Sylfaen" w:cs="Times New Roman"/>
          <w:lang w:val="ka-GE"/>
        </w:rPr>
      </w:pPr>
      <w:r>
        <w:rPr>
          <w:rFonts w:ascii="Sylfaen" w:eastAsia="Calibri" w:hAnsi="Sylfaen" w:cs="Times New Roman"/>
          <w:lang w:val="ka-GE"/>
        </w:rPr>
        <w:t xml:space="preserve">3. </w:t>
      </w:r>
      <w:r w:rsidR="00CF2E1A" w:rsidRPr="00FF212A">
        <w:rPr>
          <w:rFonts w:ascii="Sylfaen" w:eastAsia="Calibri" w:hAnsi="Sylfaen" w:cs="Times New Roman"/>
          <w:lang w:val="ka-GE"/>
        </w:rPr>
        <w:t xml:space="preserve">ადმინისტრაციულ პერსონალს მოეთხოვება ინგლისურ ენაში B2 დონის ცოდნის დადასტურება, </w:t>
      </w:r>
      <w:r w:rsidR="00CF2E1A" w:rsidRPr="00FF212A">
        <w:rPr>
          <w:rFonts w:ascii="Sylfaen" w:eastAsia="Calibri" w:hAnsi="Sylfaen" w:cs="Sylfaen"/>
          <w:i/>
          <w:iCs/>
          <w:lang w:val="ka-GE"/>
        </w:rPr>
        <w:t>ენების</w:t>
      </w:r>
      <w:r w:rsidR="00CF2E1A" w:rsidRPr="00FF212A">
        <w:rPr>
          <w:rFonts w:ascii="Calibri" w:eastAsia="Calibri" w:hAnsi="Calibri" w:cs="Times New Roman"/>
          <w:i/>
          <w:iCs/>
          <w:lang w:val="ka-GE"/>
        </w:rPr>
        <w:t xml:space="preserve"> </w:t>
      </w:r>
      <w:r w:rsidR="00CF2E1A" w:rsidRPr="00FF212A">
        <w:rPr>
          <w:rFonts w:ascii="Sylfaen" w:eastAsia="Calibri" w:hAnsi="Sylfaen" w:cs="Sylfaen"/>
          <w:i/>
          <w:iCs/>
          <w:lang w:val="ka-GE"/>
        </w:rPr>
        <w:t>ერთიანი</w:t>
      </w:r>
      <w:r w:rsidR="00CF2E1A" w:rsidRPr="00FF212A">
        <w:rPr>
          <w:rFonts w:ascii="Calibri" w:eastAsia="Calibri" w:hAnsi="Calibri" w:cs="Times New Roman"/>
          <w:i/>
          <w:iCs/>
          <w:lang w:val="ka-GE"/>
        </w:rPr>
        <w:t xml:space="preserve"> </w:t>
      </w:r>
      <w:r w:rsidR="00CF2E1A" w:rsidRPr="00FF212A">
        <w:rPr>
          <w:rFonts w:ascii="Sylfaen" w:eastAsia="Calibri" w:hAnsi="Sylfaen" w:cs="Sylfaen"/>
          <w:i/>
          <w:iCs/>
          <w:lang w:val="ka-GE"/>
        </w:rPr>
        <w:t>ევროპული</w:t>
      </w:r>
      <w:r w:rsidR="00CF2E1A" w:rsidRPr="00FF212A">
        <w:rPr>
          <w:rFonts w:ascii="Calibri" w:eastAsia="Calibri" w:hAnsi="Calibri" w:cs="Times New Roman"/>
          <w:i/>
          <w:iCs/>
          <w:lang w:val="ka-GE"/>
        </w:rPr>
        <w:t xml:space="preserve"> </w:t>
      </w:r>
      <w:r w:rsidR="00CF2E1A" w:rsidRPr="00FF212A">
        <w:rPr>
          <w:rFonts w:ascii="Sylfaen" w:eastAsia="Calibri" w:hAnsi="Sylfaen" w:cs="Sylfaen"/>
          <w:i/>
          <w:iCs/>
          <w:lang w:val="ka-GE"/>
        </w:rPr>
        <w:t>სარეკომენდაციო</w:t>
      </w:r>
      <w:r w:rsidR="00CF2E1A" w:rsidRPr="00FF212A">
        <w:rPr>
          <w:rFonts w:ascii="Calibri" w:eastAsia="Calibri" w:hAnsi="Calibri" w:cs="Times New Roman"/>
          <w:i/>
          <w:iCs/>
          <w:lang w:val="ka-GE"/>
        </w:rPr>
        <w:t xml:space="preserve"> </w:t>
      </w:r>
      <w:r w:rsidR="00CF2E1A" w:rsidRPr="00FF212A">
        <w:rPr>
          <w:rFonts w:ascii="Sylfaen" w:eastAsia="Calibri" w:hAnsi="Sylfaen" w:cs="Sylfaen"/>
          <w:i/>
          <w:iCs/>
          <w:lang w:val="ka-GE"/>
        </w:rPr>
        <w:t>ჩარჩო</w:t>
      </w:r>
      <w:r w:rsidR="00CF2E1A" w:rsidRPr="00FF212A">
        <w:rPr>
          <w:rFonts w:ascii="Calibri" w:eastAsia="Calibri" w:hAnsi="Calibri" w:cs="Times New Roman"/>
          <w:i/>
          <w:iCs/>
          <w:lang w:val="ka-GE"/>
        </w:rPr>
        <w:t xml:space="preserve"> </w:t>
      </w:r>
      <w:r w:rsidR="00CF2E1A" w:rsidRPr="00FF212A">
        <w:rPr>
          <w:rFonts w:ascii="Sylfaen" w:eastAsia="Calibri" w:hAnsi="Sylfaen" w:cs="Sylfaen"/>
          <w:i/>
          <w:iCs/>
          <w:lang w:val="ka-GE"/>
        </w:rPr>
        <w:t>დოკუმენტის</w:t>
      </w:r>
      <w:r w:rsidR="00CF2E1A" w:rsidRPr="00FF212A">
        <w:rPr>
          <w:rFonts w:ascii="Calibri" w:eastAsia="Calibri" w:hAnsi="Calibri" w:cs="Times New Roman"/>
          <w:i/>
          <w:iCs/>
          <w:lang w:val="ka-GE"/>
        </w:rPr>
        <w:t xml:space="preserve"> (CEFR)</w:t>
      </w:r>
      <w:r w:rsidR="00CF2E1A" w:rsidRPr="00FF212A">
        <w:rPr>
          <w:rFonts w:ascii="Sylfaen" w:eastAsia="Calibri" w:hAnsi="Sylfaen" w:cs="Times New Roman"/>
          <w:i/>
          <w:iCs/>
          <w:lang w:val="ka-GE"/>
        </w:rPr>
        <w:t xml:space="preserve"> </w:t>
      </w:r>
      <w:r w:rsidR="00CF2E1A" w:rsidRPr="00FF212A">
        <w:rPr>
          <w:rFonts w:ascii="Sylfaen" w:eastAsia="Calibri" w:hAnsi="Sylfaen" w:cs="Times New Roman"/>
          <w:lang w:val="ka-GE"/>
        </w:rPr>
        <w:t>შესაბამისად,  ოთხ ენობრივ კომპეტენციაში: მოსმენა, წერა, კითხვა, ლაპარაკი.</w:t>
      </w:r>
    </w:p>
    <w:p w14:paraId="47DEECCE" w14:textId="6C55E2D2" w:rsidR="00CF2E1A" w:rsidRPr="00FF212A" w:rsidRDefault="004C2BEE" w:rsidP="00D60E73">
      <w:pPr>
        <w:jc w:val="both"/>
        <w:rPr>
          <w:rFonts w:ascii="Sylfaen" w:eastAsia="Calibri" w:hAnsi="Sylfaen" w:cs="Times New Roman"/>
          <w:lang w:val="ka-GE"/>
        </w:rPr>
      </w:pPr>
      <w:r>
        <w:rPr>
          <w:rFonts w:ascii="Sylfaen" w:eastAsia="Calibri" w:hAnsi="Sylfaen" w:cs="Times New Roman"/>
          <w:lang w:val="ka-GE"/>
        </w:rPr>
        <w:lastRenderedPageBreak/>
        <w:t xml:space="preserve">4. </w:t>
      </w:r>
      <w:r w:rsidR="00CF2E1A" w:rsidRPr="00FF212A">
        <w:rPr>
          <w:rFonts w:ascii="Sylfaen" w:eastAsia="Calibri" w:hAnsi="Sylfaen" w:cs="Times New Roman"/>
          <w:lang w:val="ka-GE"/>
        </w:rPr>
        <w:t xml:space="preserve">კონკურსის მომდევნო ეტაპზე გადასვლის წინაპირობაა გამოცდით განსაზღვრული მაქსიმალური 100 ქულიდან მინიმუმ 60-ის დაგროვება. დამატებით დაწესებულია 15-ქულიანი ზღვარი, რომელიც ადმინისტრაციულმა პერსონალმა ოთხივე კომპეტენციაში უნდა გადალახოს. თითოეული თანამშრომლისთვის გამოცდა გრძელდება 2 საათისა და 15 წუთის განმავლობაში, ნახევარსაათიანი შესვენების გათვალისწინებით. </w:t>
      </w:r>
    </w:p>
    <w:p w14:paraId="4E2F8289" w14:textId="77777777" w:rsidR="00CF2E1A" w:rsidRPr="00FF212A" w:rsidRDefault="00CF2E1A" w:rsidP="00CF2E1A">
      <w:pPr>
        <w:spacing w:before="45" w:after="45" w:line="240" w:lineRule="auto"/>
        <w:ind w:left="360"/>
        <w:jc w:val="both"/>
        <w:rPr>
          <w:rFonts w:ascii="Calibri" w:eastAsia="Times New Roman" w:hAnsi="Calibri" w:cs="Times New Roman"/>
          <w:bCs/>
          <w:lang w:val="ka-GE"/>
        </w:rPr>
      </w:pPr>
      <w:r w:rsidRPr="00FF212A">
        <w:rPr>
          <w:rFonts w:ascii="Sylfaen" w:eastAsia="Times New Roman" w:hAnsi="Sylfaen" w:cs="Sylfaen"/>
          <w:bCs/>
          <w:lang w:val="ka-GE"/>
        </w:rPr>
        <w:t xml:space="preserve">                                                  მოსმენა</w:t>
      </w:r>
      <w:r w:rsidRPr="00FF212A">
        <w:rPr>
          <w:rFonts w:ascii="Verdana" w:eastAsia="Times New Roman" w:hAnsi="Verdana" w:cs="Times New Roman"/>
          <w:bCs/>
          <w:lang w:val="ka-GE"/>
        </w:rPr>
        <w:t xml:space="preserve"> (</w:t>
      </w:r>
      <w:r w:rsidRPr="00FF212A">
        <w:rPr>
          <w:rFonts w:ascii="Sylfaen" w:eastAsia="Times New Roman" w:hAnsi="Sylfaen" w:cs="Sylfaen"/>
          <w:bCs/>
          <w:lang w:val="ka-GE"/>
        </w:rPr>
        <w:t>მინ</w:t>
      </w:r>
      <w:r w:rsidRPr="00FF212A">
        <w:rPr>
          <w:rFonts w:ascii="Verdana" w:eastAsia="Times New Roman" w:hAnsi="Verdana" w:cs="Times New Roman"/>
          <w:bCs/>
          <w:lang w:val="ka-GE"/>
        </w:rPr>
        <w:t xml:space="preserve">. 15/25 </w:t>
      </w:r>
      <w:r w:rsidRPr="00FF212A">
        <w:rPr>
          <w:rFonts w:ascii="Sylfaen" w:eastAsia="Times New Roman" w:hAnsi="Sylfaen" w:cs="Sylfaen"/>
          <w:bCs/>
          <w:lang w:val="ka-GE"/>
        </w:rPr>
        <w:t>ქულა</w:t>
      </w:r>
      <w:r w:rsidRPr="00FF212A">
        <w:rPr>
          <w:rFonts w:ascii="Verdana" w:eastAsia="Times New Roman" w:hAnsi="Verdana" w:cs="Times New Roman"/>
          <w:bCs/>
          <w:lang w:val="ka-GE"/>
        </w:rPr>
        <w:t xml:space="preserve">) – 20 </w:t>
      </w:r>
      <w:r w:rsidRPr="00FF212A">
        <w:rPr>
          <w:rFonts w:ascii="Sylfaen" w:eastAsia="Times New Roman" w:hAnsi="Sylfaen" w:cs="Sylfaen"/>
          <w:bCs/>
          <w:lang w:val="ka-GE"/>
        </w:rPr>
        <w:t>წუთი</w:t>
      </w:r>
    </w:p>
    <w:p w14:paraId="0FAFAA99" w14:textId="77777777" w:rsidR="00CF2E1A" w:rsidRPr="00FF212A" w:rsidRDefault="00CF2E1A" w:rsidP="00CF2E1A">
      <w:pPr>
        <w:spacing w:before="45" w:after="45" w:line="240" w:lineRule="auto"/>
        <w:ind w:left="360"/>
        <w:jc w:val="both"/>
        <w:rPr>
          <w:rFonts w:ascii="Verdana" w:eastAsia="Times New Roman" w:hAnsi="Verdana" w:cs="Times New Roman"/>
          <w:bCs/>
          <w:lang w:val="ka-GE"/>
        </w:rPr>
      </w:pPr>
      <w:r w:rsidRPr="00FF212A">
        <w:rPr>
          <w:rFonts w:ascii="Sylfaen" w:eastAsia="Times New Roman" w:hAnsi="Sylfaen" w:cs="Sylfaen"/>
          <w:bCs/>
          <w:lang w:val="ka-GE"/>
        </w:rPr>
        <w:t xml:space="preserve">                                                  წერა</w:t>
      </w:r>
      <w:r w:rsidRPr="00FF212A">
        <w:rPr>
          <w:rFonts w:ascii="Verdana" w:eastAsia="Times New Roman" w:hAnsi="Verdana" w:cs="Times New Roman"/>
          <w:bCs/>
          <w:lang w:val="ka-GE"/>
        </w:rPr>
        <w:t xml:space="preserve"> (</w:t>
      </w:r>
      <w:r w:rsidRPr="00FF212A">
        <w:rPr>
          <w:rFonts w:ascii="Sylfaen" w:eastAsia="Times New Roman" w:hAnsi="Sylfaen" w:cs="Sylfaen"/>
          <w:bCs/>
          <w:lang w:val="ka-GE"/>
        </w:rPr>
        <w:t>მინ</w:t>
      </w:r>
      <w:r w:rsidRPr="00FF212A">
        <w:rPr>
          <w:rFonts w:ascii="Verdana" w:eastAsia="Times New Roman" w:hAnsi="Verdana" w:cs="Times New Roman"/>
          <w:bCs/>
          <w:lang w:val="ka-GE"/>
        </w:rPr>
        <w:t xml:space="preserve">. 15/25) </w:t>
      </w:r>
      <w:r w:rsidRPr="00FF212A">
        <w:rPr>
          <w:rFonts w:ascii="Verdana" w:eastAsia="Times New Roman" w:hAnsi="Verdana" w:cs="Verdana"/>
          <w:bCs/>
          <w:lang w:val="ka-GE"/>
        </w:rPr>
        <w:t>–</w:t>
      </w:r>
      <w:r w:rsidRPr="00FF212A">
        <w:rPr>
          <w:rFonts w:ascii="Verdana" w:eastAsia="Times New Roman" w:hAnsi="Verdana" w:cs="Times New Roman"/>
          <w:bCs/>
          <w:lang w:val="ka-GE"/>
        </w:rPr>
        <w:t xml:space="preserve"> 30 </w:t>
      </w:r>
      <w:r w:rsidRPr="00FF212A">
        <w:rPr>
          <w:rFonts w:ascii="Sylfaen" w:eastAsia="Times New Roman" w:hAnsi="Sylfaen" w:cs="Sylfaen"/>
          <w:bCs/>
          <w:lang w:val="ka-GE"/>
        </w:rPr>
        <w:t>წუთი</w:t>
      </w:r>
    </w:p>
    <w:p w14:paraId="6130677A" w14:textId="77777777" w:rsidR="00CF2E1A" w:rsidRPr="00FF212A" w:rsidRDefault="00CF2E1A" w:rsidP="00CF2E1A">
      <w:pPr>
        <w:spacing w:before="45" w:after="45" w:line="240" w:lineRule="auto"/>
        <w:ind w:left="360"/>
        <w:jc w:val="both"/>
        <w:rPr>
          <w:rFonts w:ascii="Verdana" w:eastAsia="Times New Roman" w:hAnsi="Verdana" w:cs="Times New Roman"/>
          <w:bCs/>
          <w:lang w:val="ka-GE"/>
        </w:rPr>
      </w:pPr>
      <w:r w:rsidRPr="00FF212A">
        <w:rPr>
          <w:rFonts w:ascii="Sylfaen" w:eastAsia="Times New Roman" w:hAnsi="Sylfaen" w:cs="Sylfaen"/>
          <w:bCs/>
          <w:lang w:val="ka-GE"/>
        </w:rPr>
        <w:t xml:space="preserve">                                                  კითხვა</w:t>
      </w:r>
      <w:r w:rsidRPr="00FF212A">
        <w:rPr>
          <w:rFonts w:ascii="Verdana" w:eastAsia="Times New Roman" w:hAnsi="Verdana" w:cs="Times New Roman"/>
          <w:bCs/>
          <w:lang w:val="ka-GE"/>
        </w:rPr>
        <w:t xml:space="preserve"> (</w:t>
      </w:r>
      <w:r w:rsidRPr="00FF212A">
        <w:rPr>
          <w:rFonts w:ascii="Sylfaen" w:eastAsia="Times New Roman" w:hAnsi="Sylfaen" w:cs="Sylfaen"/>
          <w:bCs/>
          <w:lang w:val="ka-GE"/>
        </w:rPr>
        <w:t>მინ</w:t>
      </w:r>
      <w:r w:rsidRPr="00FF212A">
        <w:rPr>
          <w:rFonts w:ascii="Verdana" w:eastAsia="Times New Roman" w:hAnsi="Verdana" w:cs="Times New Roman"/>
          <w:bCs/>
          <w:lang w:val="ka-GE"/>
        </w:rPr>
        <w:t xml:space="preserve">. 15/25 </w:t>
      </w:r>
      <w:r w:rsidRPr="00FF212A">
        <w:rPr>
          <w:rFonts w:ascii="Sylfaen" w:eastAsia="Times New Roman" w:hAnsi="Sylfaen" w:cs="Sylfaen"/>
          <w:bCs/>
          <w:lang w:val="ka-GE"/>
        </w:rPr>
        <w:t>ქულა</w:t>
      </w:r>
      <w:r w:rsidRPr="00FF212A">
        <w:rPr>
          <w:rFonts w:ascii="Verdana" w:eastAsia="Times New Roman" w:hAnsi="Verdana" w:cs="Times New Roman"/>
          <w:bCs/>
          <w:lang w:val="ka-GE"/>
        </w:rPr>
        <w:t xml:space="preserve">) </w:t>
      </w:r>
      <w:r w:rsidRPr="00FF212A">
        <w:rPr>
          <w:rFonts w:ascii="Verdana" w:eastAsia="Times New Roman" w:hAnsi="Verdana" w:cs="Verdana"/>
          <w:bCs/>
          <w:lang w:val="ka-GE"/>
        </w:rPr>
        <w:t>–</w:t>
      </w:r>
      <w:r w:rsidRPr="00FF212A">
        <w:rPr>
          <w:rFonts w:ascii="Verdana" w:eastAsia="Times New Roman" w:hAnsi="Verdana" w:cs="Times New Roman"/>
          <w:bCs/>
          <w:lang w:val="ka-GE"/>
        </w:rPr>
        <w:t xml:space="preserve"> 40 </w:t>
      </w:r>
      <w:r w:rsidRPr="00FF212A">
        <w:rPr>
          <w:rFonts w:ascii="Sylfaen" w:eastAsia="Times New Roman" w:hAnsi="Sylfaen" w:cs="Sylfaen"/>
          <w:bCs/>
          <w:lang w:val="ka-GE"/>
        </w:rPr>
        <w:t>წუთი</w:t>
      </w:r>
    </w:p>
    <w:p w14:paraId="18FEA07E" w14:textId="77777777" w:rsidR="00CF2E1A" w:rsidRPr="00FF212A" w:rsidRDefault="00CF2E1A" w:rsidP="00CF2E1A">
      <w:pPr>
        <w:spacing w:before="45" w:after="45" w:line="240" w:lineRule="auto"/>
        <w:ind w:left="360"/>
        <w:jc w:val="both"/>
        <w:rPr>
          <w:rFonts w:ascii="Verdana" w:eastAsia="Times New Roman" w:hAnsi="Verdana" w:cs="Times New Roman"/>
          <w:lang w:val="ka-GE"/>
        </w:rPr>
      </w:pPr>
      <w:r w:rsidRPr="00FF212A">
        <w:rPr>
          <w:rFonts w:ascii="Sylfaen" w:eastAsia="Times New Roman" w:hAnsi="Sylfaen" w:cs="Sylfaen"/>
          <w:lang w:val="ka-GE"/>
        </w:rPr>
        <w:t>შესვენება</w:t>
      </w:r>
      <w:r w:rsidRPr="00FF212A">
        <w:rPr>
          <w:rFonts w:ascii="Verdana" w:eastAsia="Times New Roman" w:hAnsi="Verdana" w:cs="Times New Roman"/>
          <w:lang w:val="ka-GE"/>
        </w:rPr>
        <w:t xml:space="preserve">: 30 </w:t>
      </w:r>
      <w:r w:rsidRPr="00FF212A">
        <w:rPr>
          <w:rFonts w:ascii="Sylfaen" w:eastAsia="Times New Roman" w:hAnsi="Sylfaen" w:cs="Sylfaen"/>
          <w:lang w:val="ka-GE"/>
        </w:rPr>
        <w:t>წუთი</w:t>
      </w:r>
    </w:p>
    <w:p w14:paraId="7B5FCE32" w14:textId="77777777" w:rsidR="00CF2E1A" w:rsidRPr="00FF212A" w:rsidRDefault="00CF2E1A" w:rsidP="00CF2E1A">
      <w:pPr>
        <w:pStyle w:val="ListParagraph"/>
        <w:spacing w:before="45" w:after="45" w:line="240" w:lineRule="auto"/>
        <w:ind w:left="765"/>
        <w:jc w:val="both"/>
        <w:rPr>
          <w:rFonts w:ascii="Verdana" w:eastAsia="Times New Roman" w:hAnsi="Verdana" w:cs="Times New Roman"/>
          <w:bCs/>
          <w:lang w:val="ka-GE"/>
        </w:rPr>
      </w:pPr>
      <w:r w:rsidRPr="00FF212A">
        <w:rPr>
          <w:rFonts w:ascii="Sylfaen" w:eastAsia="Times New Roman" w:hAnsi="Sylfaen" w:cs="Sylfaen"/>
          <w:bCs/>
          <w:lang w:val="ka-GE"/>
        </w:rPr>
        <w:t xml:space="preserve">                                   ლაპარაკი</w:t>
      </w:r>
      <w:r w:rsidRPr="00FF212A">
        <w:rPr>
          <w:rFonts w:ascii="Verdana" w:eastAsia="Times New Roman" w:hAnsi="Verdana" w:cs="Times New Roman"/>
          <w:bCs/>
          <w:lang w:val="ka-GE"/>
        </w:rPr>
        <w:t xml:space="preserve"> (</w:t>
      </w:r>
      <w:r w:rsidRPr="00FF212A">
        <w:rPr>
          <w:rFonts w:ascii="Sylfaen" w:eastAsia="Times New Roman" w:hAnsi="Sylfaen" w:cs="Sylfaen"/>
          <w:bCs/>
          <w:lang w:val="ka-GE"/>
        </w:rPr>
        <w:t>მინ</w:t>
      </w:r>
      <w:r w:rsidRPr="00FF212A">
        <w:rPr>
          <w:rFonts w:ascii="Verdana" w:eastAsia="Times New Roman" w:hAnsi="Verdana" w:cs="Times New Roman"/>
          <w:bCs/>
          <w:lang w:val="ka-GE"/>
        </w:rPr>
        <w:t xml:space="preserve">. 15/25 </w:t>
      </w:r>
      <w:r w:rsidRPr="00FF212A">
        <w:rPr>
          <w:rFonts w:ascii="Sylfaen" w:eastAsia="Times New Roman" w:hAnsi="Sylfaen" w:cs="Sylfaen"/>
          <w:bCs/>
          <w:lang w:val="ka-GE"/>
        </w:rPr>
        <w:t>ქულა</w:t>
      </w:r>
      <w:r w:rsidRPr="00FF212A">
        <w:rPr>
          <w:rFonts w:ascii="Verdana" w:eastAsia="Times New Roman" w:hAnsi="Verdana" w:cs="Times New Roman"/>
          <w:bCs/>
          <w:lang w:val="ka-GE"/>
        </w:rPr>
        <w:t xml:space="preserve">) </w:t>
      </w:r>
      <w:r w:rsidRPr="00FF212A">
        <w:rPr>
          <w:rFonts w:ascii="Verdana" w:eastAsia="Times New Roman" w:hAnsi="Verdana" w:cs="Verdana"/>
          <w:bCs/>
          <w:lang w:val="ka-GE"/>
        </w:rPr>
        <w:t>–</w:t>
      </w:r>
      <w:r w:rsidRPr="00FF212A">
        <w:rPr>
          <w:rFonts w:ascii="Calibri" w:eastAsia="Times New Roman" w:hAnsi="Calibri" w:cs="Times New Roman"/>
          <w:bCs/>
          <w:lang w:val="ka-GE"/>
        </w:rPr>
        <w:t xml:space="preserve"> 15</w:t>
      </w:r>
      <w:r w:rsidRPr="00FF212A">
        <w:rPr>
          <w:rFonts w:ascii="Verdana" w:eastAsia="Times New Roman" w:hAnsi="Verdana" w:cs="Times New Roman"/>
          <w:bCs/>
          <w:lang w:val="ka-GE"/>
        </w:rPr>
        <w:t xml:space="preserve"> </w:t>
      </w:r>
      <w:r w:rsidRPr="00FF212A">
        <w:rPr>
          <w:rFonts w:ascii="Sylfaen" w:eastAsia="Times New Roman" w:hAnsi="Sylfaen" w:cs="Sylfaen"/>
          <w:bCs/>
          <w:lang w:val="ka-GE"/>
        </w:rPr>
        <w:t>წუთი</w:t>
      </w:r>
      <w:r w:rsidRPr="00FF212A">
        <w:rPr>
          <w:rFonts w:ascii="Verdana" w:eastAsia="Times New Roman" w:hAnsi="Verdana" w:cs="Times New Roman"/>
          <w:bCs/>
          <w:lang w:val="ka-GE"/>
        </w:rPr>
        <w:t xml:space="preserve"> </w:t>
      </w:r>
      <w:r w:rsidRPr="00FF212A">
        <w:rPr>
          <w:rFonts w:ascii="Sylfaen" w:eastAsia="Times New Roman" w:hAnsi="Sylfaen" w:cs="Sylfaen"/>
          <w:bCs/>
          <w:lang w:val="ka-GE"/>
        </w:rPr>
        <w:t>ერთ წყვილთან</w:t>
      </w:r>
    </w:p>
    <w:p w14:paraId="25765EDC" w14:textId="77777777" w:rsidR="00CF2E1A" w:rsidRPr="00FF212A" w:rsidRDefault="00CF2E1A" w:rsidP="00CF2E1A">
      <w:pPr>
        <w:pStyle w:val="ListParagraph"/>
        <w:ind w:left="765"/>
        <w:jc w:val="both"/>
        <w:rPr>
          <w:rFonts w:ascii="Sylfaen" w:eastAsia="Calibri" w:hAnsi="Sylfaen" w:cs="Times New Roman"/>
          <w:lang w:val="ka-GE"/>
        </w:rPr>
      </w:pPr>
      <w:r w:rsidRPr="00FF212A">
        <w:rPr>
          <w:rFonts w:ascii="Sylfaen" w:eastAsia="Calibri" w:hAnsi="Sylfaen" w:cs="Sylfaen"/>
          <w:lang w:val="ka-GE"/>
        </w:rPr>
        <w:t>ჯამური</w:t>
      </w:r>
      <w:r w:rsidRPr="00FF212A">
        <w:rPr>
          <w:rFonts w:ascii="Verdana" w:eastAsia="Calibri" w:hAnsi="Verdana" w:cs="Times New Roman"/>
          <w:lang w:val="ka-GE"/>
        </w:rPr>
        <w:t xml:space="preserve"> </w:t>
      </w:r>
      <w:r w:rsidRPr="00FF212A">
        <w:rPr>
          <w:rFonts w:ascii="Sylfaen" w:eastAsia="Calibri" w:hAnsi="Sylfaen" w:cs="Sylfaen"/>
          <w:lang w:val="ka-GE"/>
        </w:rPr>
        <w:t>ქულა</w:t>
      </w:r>
      <w:r w:rsidRPr="00FF212A">
        <w:rPr>
          <w:rFonts w:ascii="Verdana" w:eastAsia="Calibri" w:hAnsi="Verdana" w:cs="Times New Roman"/>
          <w:lang w:val="ka-GE"/>
        </w:rPr>
        <w:t xml:space="preserve">: </w:t>
      </w:r>
      <w:r w:rsidRPr="00FF212A">
        <w:rPr>
          <w:rFonts w:ascii="Sylfaen" w:eastAsia="Calibri" w:hAnsi="Sylfaen" w:cs="Sylfaen"/>
          <w:lang w:val="ka-GE"/>
        </w:rPr>
        <w:t>მინ</w:t>
      </w:r>
      <w:r w:rsidRPr="00FF212A">
        <w:rPr>
          <w:rFonts w:ascii="Verdana" w:eastAsia="Calibri" w:hAnsi="Verdana" w:cs="Times New Roman"/>
          <w:lang w:val="ka-GE"/>
        </w:rPr>
        <w:t>.60/100</w:t>
      </w:r>
    </w:p>
    <w:p w14:paraId="4921D9CA" w14:textId="77777777" w:rsidR="00CF2E1A" w:rsidRPr="00FF212A" w:rsidRDefault="00CF2E1A" w:rsidP="00CF2E1A">
      <w:pPr>
        <w:shd w:val="clear" w:color="auto" w:fill="FFFFFF"/>
        <w:jc w:val="both"/>
        <w:rPr>
          <w:rFonts w:ascii="Sylfaen" w:eastAsia="Calibri" w:hAnsi="Sylfaen" w:cs="Times New Roman"/>
          <w:lang w:val="ka-GE"/>
        </w:rPr>
      </w:pPr>
      <w:r w:rsidRPr="00FF212A">
        <w:rPr>
          <w:rFonts w:ascii="Sylfaen" w:eastAsia="Calibri" w:hAnsi="Sylfaen" w:cs="Times New Roman"/>
          <w:lang w:val="ka-GE"/>
        </w:rPr>
        <w:t>5. ინდივიდუალური შეთანხმების და/ან მომსახურების ხელშეკრულების საფუძველზე, ინგლისური ენის საგამოცდო ტესტის შედგენა შეიძლება, დაევალოს უნივერსიტეტში შესაბამისი კვალიფიკაციის მქონე აკადემიურ/სამეცნიერო/მოწვეულ პერსონალს და/ან გარე ექსპერტს.</w:t>
      </w:r>
    </w:p>
    <w:p w14:paraId="7FE3194C" w14:textId="7BE3DD44" w:rsidR="00CF2E1A" w:rsidRPr="00FF212A" w:rsidRDefault="004C2BEE" w:rsidP="006B674E">
      <w:pPr>
        <w:jc w:val="both"/>
        <w:rPr>
          <w:rFonts w:ascii="Sylfaen" w:eastAsia="Calibri" w:hAnsi="Sylfaen" w:cs="Times New Roman"/>
          <w:lang w:val="ka-GE"/>
        </w:rPr>
      </w:pPr>
      <w:r>
        <w:rPr>
          <w:rFonts w:ascii="Sylfaen" w:eastAsia="Calibri" w:hAnsi="Sylfaen" w:cs="Times New Roman"/>
          <w:lang w:val="ka-GE"/>
        </w:rPr>
        <w:t>6</w:t>
      </w:r>
      <w:r w:rsidR="00CF2E1A" w:rsidRPr="00FF212A">
        <w:rPr>
          <w:rFonts w:ascii="Calibri" w:eastAsia="Calibri" w:hAnsi="Calibri" w:cs="Times New Roman"/>
          <w:lang w:val="ka-GE"/>
        </w:rPr>
        <w:t>.</w:t>
      </w:r>
      <w:r w:rsidR="00CF2E1A" w:rsidRPr="00FF212A">
        <w:rPr>
          <w:rFonts w:ascii="Sylfaen" w:eastAsia="Calibri" w:hAnsi="Sylfaen" w:cs="Times New Roman"/>
          <w:lang w:val="ka-GE"/>
        </w:rPr>
        <w:t xml:space="preserve"> ინგლისური ენის გამოცდას წარმართავს პირველი შესარჩევი ეტაპისთვის რექტორის ბრძანების საფუძველზე წინასწარ დამტკიცებული საკონკურსო კომისია, რომელიც კომპლექტდება </w:t>
      </w:r>
      <w:r w:rsidR="006B674E" w:rsidRPr="00FF212A">
        <w:rPr>
          <w:rFonts w:ascii="Sylfaen" w:eastAsia="Calibri" w:hAnsi="Sylfaen" w:cs="Times New Roman"/>
          <w:lang w:val="ka-GE"/>
        </w:rPr>
        <w:t xml:space="preserve">ინგლისური ენის არანაკლებ 2 სპეციალისტისგან. </w:t>
      </w:r>
    </w:p>
    <w:p w14:paraId="464E864C" w14:textId="6FAC62C0" w:rsidR="00CF2E1A" w:rsidRPr="00FF212A" w:rsidRDefault="004C2BEE" w:rsidP="00CF2E1A">
      <w:pPr>
        <w:jc w:val="both"/>
        <w:rPr>
          <w:rFonts w:ascii="Sylfaen" w:eastAsia="Calibri" w:hAnsi="Sylfaen" w:cs="Times New Roman"/>
          <w:lang w:val="ka-GE"/>
        </w:rPr>
      </w:pPr>
      <w:r>
        <w:rPr>
          <w:rFonts w:ascii="Sylfaen" w:eastAsia="Calibri" w:hAnsi="Sylfaen" w:cs="Times New Roman"/>
          <w:lang w:val="ka-GE"/>
        </w:rPr>
        <w:t>7</w:t>
      </w:r>
      <w:r w:rsidR="00CF2E1A" w:rsidRPr="00FF212A">
        <w:rPr>
          <w:rFonts w:ascii="Sylfaen" w:eastAsia="Calibri" w:hAnsi="Sylfaen" w:cs="Times New Roman"/>
          <w:lang w:val="ka-GE"/>
        </w:rPr>
        <w:t>. კითხვისა და მოსმენის ნაწილი ავტომატურად მოწმდება წინასწარ განსაზღვრული სწორი პასუხების საფუძველზე, ხოლო წერითი და ზეპირი კომპეტენციის შეფასება ხდება საგამოცდო კომისიის მიერ დაწერილი ქულების საშუალო არითმეტიკულის გამოანგარიშებით.</w:t>
      </w:r>
    </w:p>
    <w:p w14:paraId="35584C61" w14:textId="7FB1F3C1" w:rsidR="00CF2E1A" w:rsidRDefault="004C2BEE" w:rsidP="00FF212A">
      <w:pPr>
        <w:jc w:val="both"/>
        <w:rPr>
          <w:rFonts w:ascii="Sylfaen" w:eastAsia="Calibri" w:hAnsi="Sylfaen" w:cs="Sylfaen"/>
          <w:shd w:val="clear" w:color="auto" w:fill="FFFFFF"/>
          <w:lang w:val="ka-GE"/>
        </w:rPr>
      </w:pPr>
      <w:r w:rsidRPr="00A64158">
        <w:rPr>
          <w:rFonts w:ascii="Sylfaen" w:eastAsia="Calibri" w:hAnsi="Sylfaen" w:cs="Times New Roman"/>
          <w:lang w:val="ka-GE"/>
        </w:rPr>
        <w:t>8</w:t>
      </w:r>
      <w:r w:rsidR="00CF2E1A" w:rsidRPr="00A64158">
        <w:rPr>
          <w:rFonts w:ascii="Sylfaen" w:eastAsia="Calibri" w:hAnsi="Sylfaen" w:cs="Times New Roman"/>
          <w:lang w:val="ka-GE"/>
        </w:rPr>
        <w:t>.</w:t>
      </w:r>
      <w:r w:rsidR="004438B0" w:rsidRPr="00A64158">
        <w:rPr>
          <w:rFonts w:ascii="Sylfaen" w:eastAsia="Calibri" w:hAnsi="Sylfaen" w:cs="Times New Roman"/>
          <w:lang w:val="ka-GE"/>
        </w:rPr>
        <w:t xml:space="preserve"> </w:t>
      </w:r>
      <w:r w:rsidR="007E1DCB" w:rsidRPr="00A64158">
        <w:rPr>
          <w:rFonts w:ascii="Sylfaen" w:eastAsia="Calibri" w:hAnsi="Sylfaen" w:cs="Times New Roman"/>
          <w:lang w:val="ka-GE"/>
        </w:rPr>
        <w:t xml:space="preserve">შესაბამისი დოკუმენტაციის წარმოდგენის საფუძველზე, </w:t>
      </w:r>
      <w:r w:rsidR="004438B0" w:rsidRPr="00A64158">
        <w:rPr>
          <w:rFonts w:ascii="Sylfaen" w:eastAsia="Calibri" w:hAnsi="Sylfaen" w:cs="Times New Roman"/>
          <w:lang w:val="ka-GE"/>
        </w:rPr>
        <w:t>ინგლისური ენის გამოცდისგან თავისუფლდება ევროპის უნივერსიტეტის ადმინისტრაციული პერსონალი, რომელ</w:t>
      </w:r>
      <w:r w:rsidR="002D74A7" w:rsidRPr="00A64158">
        <w:rPr>
          <w:rFonts w:ascii="Sylfaen" w:eastAsia="Calibri" w:hAnsi="Sylfaen" w:cs="Times New Roman"/>
          <w:lang w:val="ka-GE"/>
        </w:rPr>
        <w:t>საც</w:t>
      </w:r>
      <w:r w:rsidR="007E1DCB" w:rsidRPr="00A64158">
        <w:rPr>
          <w:rFonts w:ascii="Sylfaen" w:eastAsia="Calibri" w:hAnsi="Sylfaen" w:cs="Times New Roman"/>
          <w:lang w:val="ka-GE"/>
        </w:rPr>
        <w:t xml:space="preserve"> აქვს ნებისმიერ აკრედიტებულ უმაღლეს საგანმანათლებლო დაწესებულებაში ინგლისურენოვან პროგრამაზე სწავლების მინიმუმ ერთწლიანი სტაჟი;</w:t>
      </w:r>
      <w:r w:rsidR="004438B0" w:rsidRPr="00A64158">
        <w:rPr>
          <w:rFonts w:ascii="Sylfaen" w:eastAsia="Calibri" w:hAnsi="Sylfaen" w:cs="Times New Roman"/>
          <w:lang w:val="ka-GE"/>
        </w:rPr>
        <w:t xml:space="preserve"> მოპოვებული აქვს </w:t>
      </w:r>
      <w:r w:rsidR="00D60E73" w:rsidRPr="00A64158">
        <w:rPr>
          <w:rFonts w:ascii="Sylfaen" w:eastAsia="Calibri" w:hAnsi="Sylfaen" w:cs="Times New Roman"/>
          <w:lang w:val="ka-GE"/>
        </w:rPr>
        <w:t xml:space="preserve">ინგლისური ფილოლოგიის ან </w:t>
      </w:r>
      <w:r w:rsidR="004438B0" w:rsidRPr="00A64158">
        <w:rPr>
          <w:rFonts w:ascii="Sylfaen" w:eastAsia="Calibri" w:hAnsi="Sylfaen" w:cs="Times New Roman"/>
          <w:lang w:val="ka-GE"/>
        </w:rPr>
        <w:t xml:space="preserve">ინგლისურენოვანი </w:t>
      </w:r>
      <w:r w:rsidR="0028696B" w:rsidRPr="00A64158">
        <w:rPr>
          <w:rFonts w:ascii="Sylfaen" w:eastAsia="Calibri" w:hAnsi="Sylfaen" w:cs="Times New Roman"/>
          <w:lang w:val="ka-GE"/>
        </w:rPr>
        <w:t>ბაკალავრის/</w:t>
      </w:r>
      <w:r w:rsidR="004438B0" w:rsidRPr="00A64158">
        <w:rPr>
          <w:rFonts w:ascii="Sylfaen" w:eastAsia="Calibri" w:hAnsi="Sylfaen" w:cs="Times New Roman"/>
          <w:lang w:val="ka-GE"/>
        </w:rPr>
        <w:t>მაგისტრის/დოქტორის ხარისხი</w:t>
      </w:r>
      <w:r w:rsidR="00D60E73" w:rsidRPr="00A64158">
        <w:rPr>
          <w:rFonts w:ascii="Sylfaen" w:eastAsia="Calibri" w:hAnsi="Sylfaen" w:cs="Times New Roman"/>
          <w:lang w:val="ka-GE"/>
        </w:rPr>
        <w:t xml:space="preserve">; </w:t>
      </w:r>
      <w:r w:rsidR="007E1DCB" w:rsidRPr="00A64158">
        <w:rPr>
          <w:rFonts w:ascii="Sylfaen" w:eastAsia="Calibri" w:hAnsi="Sylfaen" w:cs="Times New Roman"/>
          <w:lang w:val="ka-GE"/>
        </w:rPr>
        <w:t>გაცვლითი პროგრამის ფარგლებში უმაღლესი განათლების ნებისმიერ საფეხურზე აქვს საზღვარგარეთ ინგლისურ ენაზე სწავლის მინიმუმ ერთსემესტრიანი გამოცდილება</w:t>
      </w:r>
      <w:r w:rsidR="00D60E73" w:rsidRPr="00A64158">
        <w:rPr>
          <w:rFonts w:ascii="Sylfaen" w:eastAsia="Calibri" w:hAnsi="Sylfaen" w:cs="Times New Roman"/>
          <w:lang w:val="ka-GE"/>
        </w:rPr>
        <w:t xml:space="preserve"> და/ან </w:t>
      </w:r>
      <w:r w:rsidR="004438B0" w:rsidRPr="00A64158">
        <w:rPr>
          <w:rFonts w:ascii="Sylfaen" w:eastAsia="Calibri" w:hAnsi="Sylfaen" w:cs="Times New Roman"/>
          <w:lang w:val="ka-GE"/>
        </w:rPr>
        <w:t>ფლობ</w:t>
      </w:r>
      <w:r w:rsidR="00D60E73" w:rsidRPr="00A64158">
        <w:rPr>
          <w:rFonts w:ascii="Sylfaen" w:eastAsia="Calibri" w:hAnsi="Sylfaen" w:cs="Times New Roman"/>
          <w:lang w:val="ka-GE"/>
        </w:rPr>
        <w:t>ს</w:t>
      </w:r>
      <w:r w:rsidR="004438B0" w:rsidRPr="00A64158">
        <w:rPr>
          <w:rFonts w:ascii="Sylfaen" w:eastAsia="Calibri" w:hAnsi="Sylfaen" w:cs="Times New Roman"/>
          <w:lang w:val="ka-GE"/>
        </w:rPr>
        <w:t xml:space="preserve"> </w:t>
      </w:r>
      <w:r w:rsidR="004438B0" w:rsidRPr="00A64158">
        <w:rPr>
          <w:rFonts w:ascii="Sylfaen" w:eastAsia="Calibri" w:hAnsi="Sylfaen" w:cs="Sylfaen"/>
          <w:shd w:val="clear" w:color="auto" w:fill="FFFFFF"/>
          <w:lang w:val="ka-GE"/>
        </w:rPr>
        <w:t xml:space="preserve">ინგლისური ენის მოთხოვნილ დონეზე ცოდნის დამადასტურებელ საერთაშორისოდ აღიარებულ სერტიფიკატს. უკანასკნელ შემთხვევაში, წარმოდგენილი სასერტიფიკატო ქულა CEFR სტანდარტით </w:t>
      </w:r>
      <w:r w:rsidR="00CF2E1A" w:rsidRPr="00A64158">
        <w:rPr>
          <w:rFonts w:ascii="Sylfaen" w:eastAsia="Calibri" w:hAnsi="Sylfaen" w:cs="Sylfaen"/>
          <w:shd w:val="clear" w:color="auto" w:fill="FFFFFF"/>
          <w:lang w:val="ka-GE"/>
        </w:rPr>
        <w:t>B2 დონის შესაბამისად უნდა იყოს:</w:t>
      </w:r>
      <w:r w:rsidR="00FF212A">
        <w:rPr>
          <w:rFonts w:ascii="Sylfaen" w:eastAsia="Calibri" w:hAnsi="Sylfaen" w:cs="Sylfaen"/>
          <w:shd w:val="clear" w:color="auto" w:fill="FFFFFF"/>
          <w:lang w:val="ka-GE"/>
        </w:rPr>
        <w:t xml:space="preserve">     </w:t>
      </w:r>
    </w:p>
    <w:p w14:paraId="30AF4BE9" w14:textId="77777777" w:rsidR="00FF212A" w:rsidRPr="00FF212A" w:rsidRDefault="00FF212A" w:rsidP="00FF212A">
      <w:pPr>
        <w:jc w:val="both"/>
        <w:rPr>
          <w:rFonts w:ascii="Sylfaen" w:eastAsia="Calibri" w:hAnsi="Sylfaen" w:cs="Times New Roman"/>
          <w:lang w:val="ka-GE"/>
        </w:rPr>
      </w:pPr>
    </w:p>
    <w:tbl>
      <w:tblPr>
        <w:tblW w:w="8122" w:type="dxa"/>
        <w:tblBorders>
          <w:top w:val="single" w:sz="6" w:space="0" w:color="EFEFEF"/>
          <w:left w:val="single" w:sz="6" w:space="0" w:color="EFEFEF"/>
          <w:bottom w:val="single" w:sz="6" w:space="0" w:color="EFEFEF"/>
          <w:right w:val="single" w:sz="6" w:space="0" w:color="EFEFEF"/>
        </w:tblBorders>
        <w:shd w:val="clear" w:color="auto" w:fill="FFFFFF"/>
        <w:tblCellMar>
          <w:top w:w="15" w:type="dxa"/>
          <w:left w:w="15" w:type="dxa"/>
          <w:bottom w:w="15" w:type="dxa"/>
          <w:right w:w="15" w:type="dxa"/>
        </w:tblCellMar>
        <w:tblLook w:val="04A0" w:firstRow="1" w:lastRow="0" w:firstColumn="1" w:lastColumn="0" w:noHBand="0" w:noVBand="1"/>
      </w:tblPr>
      <w:tblGrid>
        <w:gridCol w:w="4582"/>
        <w:gridCol w:w="3540"/>
      </w:tblGrid>
      <w:tr w:rsidR="00FF212A" w:rsidRPr="00FF212A" w14:paraId="12974B31" w14:textId="77777777" w:rsidTr="000D69FB">
        <w:tc>
          <w:tcPr>
            <w:tcW w:w="4582" w:type="dxa"/>
            <w:tcBorders>
              <w:top w:val="single" w:sz="6" w:space="0" w:color="EFEFEF"/>
              <w:left w:val="single" w:sz="6" w:space="0" w:color="EFEFEF"/>
              <w:bottom w:val="single" w:sz="6" w:space="0" w:color="EFEFEF"/>
              <w:right w:val="single" w:sz="6" w:space="0" w:color="EFEFEF"/>
            </w:tcBorders>
            <w:shd w:val="clear" w:color="auto" w:fill="D9D9D9"/>
            <w:tcMar>
              <w:top w:w="180" w:type="dxa"/>
              <w:left w:w="180" w:type="dxa"/>
              <w:bottom w:w="180" w:type="dxa"/>
              <w:right w:w="0" w:type="dxa"/>
            </w:tcMar>
            <w:vAlign w:val="center"/>
            <w:hideMark/>
          </w:tcPr>
          <w:p w14:paraId="00D67D85" w14:textId="77777777" w:rsidR="00CF2E1A" w:rsidRPr="00FF212A" w:rsidRDefault="00CF2E1A" w:rsidP="000D69FB">
            <w:pPr>
              <w:spacing w:after="0" w:line="240" w:lineRule="auto"/>
              <w:jc w:val="both"/>
              <w:rPr>
                <w:rFonts w:ascii="Sylfaen" w:eastAsia="Times New Roman" w:hAnsi="Sylfaen" w:cs="Times New Roman"/>
                <w:bCs/>
              </w:rPr>
            </w:pPr>
            <w:r w:rsidRPr="00FF212A">
              <w:rPr>
                <w:rFonts w:ascii="Sylfaen" w:eastAsia="Times New Roman" w:hAnsi="Sylfaen" w:cs="Times New Roman"/>
                <w:bCs/>
              </w:rPr>
              <w:t>ტესტი</w:t>
            </w:r>
          </w:p>
        </w:tc>
        <w:tc>
          <w:tcPr>
            <w:tcW w:w="3540" w:type="dxa"/>
            <w:tcBorders>
              <w:top w:val="single" w:sz="6" w:space="0" w:color="EFEFEF"/>
              <w:left w:val="single" w:sz="6" w:space="0" w:color="EFEFEF"/>
              <w:bottom w:val="single" w:sz="6" w:space="0" w:color="EFEFEF"/>
              <w:right w:val="single" w:sz="4" w:space="0" w:color="auto"/>
            </w:tcBorders>
            <w:shd w:val="clear" w:color="auto" w:fill="D9D9D9"/>
            <w:tcMar>
              <w:top w:w="180" w:type="dxa"/>
              <w:left w:w="180" w:type="dxa"/>
              <w:bottom w:w="180" w:type="dxa"/>
              <w:right w:w="0" w:type="dxa"/>
            </w:tcMar>
            <w:vAlign w:val="center"/>
            <w:hideMark/>
          </w:tcPr>
          <w:p w14:paraId="3F9A03F9" w14:textId="77777777" w:rsidR="00CF2E1A" w:rsidRPr="00FF212A" w:rsidRDefault="00CF2E1A" w:rsidP="000D69FB">
            <w:pPr>
              <w:spacing w:after="0" w:line="240" w:lineRule="auto"/>
              <w:jc w:val="both"/>
              <w:rPr>
                <w:rFonts w:ascii="Sylfaen" w:eastAsia="Times New Roman" w:hAnsi="Sylfaen" w:cs="Times New Roman"/>
                <w:bCs/>
                <w:lang w:val="ka-GE"/>
              </w:rPr>
            </w:pPr>
            <w:r w:rsidRPr="00FF212A">
              <w:rPr>
                <w:rFonts w:ascii="Sylfaen" w:eastAsia="Times New Roman" w:hAnsi="Sylfaen" w:cs="Times New Roman"/>
                <w:bCs/>
              </w:rPr>
              <w:t>B2 დონის შესაბამისი</w:t>
            </w:r>
            <w:r w:rsidRPr="00FF212A">
              <w:rPr>
                <w:rFonts w:ascii="Sylfaen" w:eastAsia="Times New Roman" w:hAnsi="Sylfaen" w:cs="Times New Roman"/>
                <w:bCs/>
                <w:lang w:val="ka-GE"/>
              </w:rPr>
              <w:t xml:space="preserve"> მინ. ქულა</w:t>
            </w:r>
          </w:p>
        </w:tc>
      </w:tr>
      <w:tr w:rsidR="00FF212A" w:rsidRPr="00FF212A" w14:paraId="5B37861F" w14:textId="77777777" w:rsidTr="000D69FB">
        <w:tc>
          <w:tcPr>
            <w:tcW w:w="4582" w:type="dxa"/>
            <w:tcBorders>
              <w:top w:val="single" w:sz="6" w:space="0" w:color="EFEFEF"/>
              <w:left w:val="single" w:sz="6" w:space="0" w:color="EFEFEF"/>
              <w:bottom w:val="single" w:sz="6" w:space="0" w:color="EFEFEF"/>
              <w:right w:val="single" w:sz="6" w:space="0" w:color="EFEFEF"/>
            </w:tcBorders>
            <w:shd w:val="clear" w:color="auto" w:fill="auto"/>
            <w:tcMar>
              <w:top w:w="180" w:type="dxa"/>
              <w:left w:w="180" w:type="dxa"/>
              <w:bottom w:w="180" w:type="dxa"/>
              <w:right w:w="0" w:type="dxa"/>
            </w:tcMar>
            <w:vAlign w:val="center"/>
            <w:hideMark/>
          </w:tcPr>
          <w:p w14:paraId="512C4CAC" w14:textId="77777777" w:rsidR="00CF2E1A" w:rsidRPr="00FF212A" w:rsidRDefault="00CF2E1A" w:rsidP="000D69FB">
            <w:pPr>
              <w:spacing w:after="0" w:line="240" w:lineRule="auto"/>
              <w:jc w:val="both"/>
              <w:rPr>
                <w:rFonts w:ascii="Sylfaen" w:eastAsia="Times New Roman" w:hAnsi="Sylfaen" w:cs="Times New Roman"/>
                <w:bCs/>
              </w:rPr>
            </w:pPr>
            <w:r w:rsidRPr="00FF212A">
              <w:rPr>
                <w:rFonts w:ascii="Sylfaen" w:eastAsia="Times New Roman" w:hAnsi="Sylfaen" w:cs="Times New Roman"/>
                <w:bCs/>
              </w:rPr>
              <w:lastRenderedPageBreak/>
              <w:t>IELTS</w:t>
            </w:r>
          </w:p>
        </w:tc>
        <w:tc>
          <w:tcPr>
            <w:tcW w:w="3540" w:type="dxa"/>
            <w:tcBorders>
              <w:top w:val="single" w:sz="6" w:space="0" w:color="EFEFEF"/>
              <w:left w:val="single" w:sz="6" w:space="0" w:color="EFEFEF"/>
              <w:bottom w:val="single" w:sz="6" w:space="0" w:color="EFEFEF"/>
              <w:right w:val="single" w:sz="4" w:space="0" w:color="auto"/>
            </w:tcBorders>
            <w:shd w:val="clear" w:color="auto" w:fill="auto"/>
            <w:tcMar>
              <w:top w:w="180" w:type="dxa"/>
              <w:left w:w="180" w:type="dxa"/>
              <w:bottom w:w="180" w:type="dxa"/>
              <w:right w:w="0" w:type="dxa"/>
            </w:tcMar>
            <w:vAlign w:val="center"/>
            <w:hideMark/>
          </w:tcPr>
          <w:p w14:paraId="2B865354" w14:textId="77777777" w:rsidR="00CF2E1A" w:rsidRPr="00FF212A" w:rsidRDefault="00CF2E1A" w:rsidP="000D69FB">
            <w:pPr>
              <w:spacing w:after="0" w:line="240" w:lineRule="auto"/>
              <w:jc w:val="both"/>
              <w:rPr>
                <w:rFonts w:ascii="Sylfaen" w:eastAsia="Times New Roman" w:hAnsi="Sylfaen" w:cs="Times New Roman"/>
                <w:bCs/>
              </w:rPr>
            </w:pPr>
            <w:r w:rsidRPr="00FF212A">
              <w:rPr>
                <w:rFonts w:ascii="Sylfaen" w:eastAsia="Times New Roman" w:hAnsi="Sylfaen" w:cs="Times New Roman"/>
                <w:bCs/>
              </w:rPr>
              <w:t xml:space="preserve">5.5 </w:t>
            </w:r>
          </w:p>
        </w:tc>
      </w:tr>
      <w:tr w:rsidR="00FF212A" w:rsidRPr="00FF212A" w14:paraId="19F339D2" w14:textId="77777777" w:rsidTr="000D69FB">
        <w:tc>
          <w:tcPr>
            <w:tcW w:w="4582" w:type="dxa"/>
            <w:tcBorders>
              <w:top w:val="single" w:sz="6" w:space="0" w:color="EFEFEF"/>
              <w:left w:val="single" w:sz="6" w:space="0" w:color="EFEFEF"/>
              <w:bottom w:val="single" w:sz="6" w:space="0" w:color="EFEFEF"/>
              <w:right w:val="single" w:sz="6" w:space="0" w:color="EFEFEF"/>
            </w:tcBorders>
            <w:shd w:val="clear" w:color="auto" w:fill="auto"/>
            <w:tcMar>
              <w:top w:w="180" w:type="dxa"/>
              <w:left w:w="180" w:type="dxa"/>
              <w:bottom w:w="180" w:type="dxa"/>
              <w:right w:w="0" w:type="dxa"/>
            </w:tcMar>
            <w:vAlign w:val="center"/>
            <w:hideMark/>
          </w:tcPr>
          <w:p w14:paraId="7C212D79" w14:textId="77777777" w:rsidR="00CF2E1A" w:rsidRPr="00FF212A" w:rsidRDefault="00CF2E1A" w:rsidP="000D69FB">
            <w:pPr>
              <w:spacing w:after="0" w:line="240" w:lineRule="auto"/>
              <w:jc w:val="both"/>
              <w:rPr>
                <w:rFonts w:ascii="Sylfaen" w:eastAsia="Times New Roman" w:hAnsi="Sylfaen" w:cs="Times New Roman"/>
                <w:bCs/>
              </w:rPr>
            </w:pPr>
            <w:r w:rsidRPr="00FF212A">
              <w:rPr>
                <w:rFonts w:ascii="Sylfaen" w:eastAsia="Times New Roman" w:hAnsi="Sylfaen" w:cs="Times New Roman"/>
                <w:bCs/>
              </w:rPr>
              <w:t>Toefl iBT</w:t>
            </w:r>
          </w:p>
        </w:tc>
        <w:tc>
          <w:tcPr>
            <w:tcW w:w="3540" w:type="dxa"/>
            <w:tcBorders>
              <w:top w:val="single" w:sz="6" w:space="0" w:color="EFEFEF"/>
              <w:left w:val="single" w:sz="6" w:space="0" w:color="EFEFEF"/>
              <w:bottom w:val="single" w:sz="6" w:space="0" w:color="EFEFEF"/>
              <w:right w:val="single" w:sz="4" w:space="0" w:color="auto"/>
            </w:tcBorders>
            <w:shd w:val="clear" w:color="auto" w:fill="auto"/>
            <w:tcMar>
              <w:top w:w="180" w:type="dxa"/>
              <w:left w:w="180" w:type="dxa"/>
              <w:bottom w:w="180" w:type="dxa"/>
              <w:right w:w="0" w:type="dxa"/>
            </w:tcMar>
            <w:vAlign w:val="center"/>
            <w:hideMark/>
          </w:tcPr>
          <w:p w14:paraId="1FDA6F79" w14:textId="77777777" w:rsidR="00CF2E1A" w:rsidRPr="00FF212A" w:rsidRDefault="00CF2E1A" w:rsidP="000D69FB">
            <w:pPr>
              <w:spacing w:after="0" w:line="240" w:lineRule="auto"/>
              <w:jc w:val="both"/>
              <w:rPr>
                <w:rFonts w:ascii="Sylfaen" w:eastAsia="Times New Roman" w:hAnsi="Sylfaen" w:cs="Times New Roman"/>
                <w:bCs/>
              </w:rPr>
            </w:pPr>
            <w:r w:rsidRPr="00FF212A">
              <w:rPr>
                <w:rFonts w:ascii="Sylfaen" w:eastAsia="Times New Roman" w:hAnsi="Sylfaen" w:cs="Times New Roman"/>
                <w:bCs/>
              </w:rPr>
              <w:t>72</w:t>
            </w:r>
          </w:p>
        </w:tc>
      </w:tr>
      <w:tr w:rsidR="00FF212A" w:rsidRPr="00FF212A" w14:paraId="54296CCF" w14:textId="77777777" w:rsidTr="000D69FB">
        <w:tc>
          <w:tcPr>
            <w:tcW w:w="4582" w:type="dxa"/>
            <w:tcBorders>
              <w:top w:val="single" w:sz="6" w:space="0" w:color="EFEFEF"/>
              <w:left w:val="single" w:sz="6" w:space="0" w:color="EFEFEF"/>
              <w:bottom w:val="single" w:sz="6" w:space="0" w:color="EFEFEF"/>
              <w:right w:val="single" w:sz="6" w:space="0" w:color="EFEFEF"/>
            </w:tcBorders>
            <w:shd w:val="clear" w:color="auto" w:fill="auto"/>
            <w:tcMar>
              <w:top w:w="180" w:type="dxa"/>
              <w:left w:w="180" w:type="dxa"/>
              <w:bottom w:w="180" w:type="dxa"/>
              <w:right w:w="0" w:type="dxa"/>
            </w:tcMar>
            <w:vAlign w:val="center"/>
            <w:hideMark/>
          </w:tcPr>
          <w:p w14:paraId="22FDDDFF" w14:textId="77777777" w:rsidR="00CF2E1A" w:rsidRPr="00FF212A" w:rsidRDefault="00CF2E1A" w:rsidP="000D69FB">
            <w:pPr>
              <w:spacing w:after="0" w:line="240" w:lineRule="auto"/>
              <w:jc w:val="both"/>
              <w:rPr>
                <w:rFonts w:ascii="Sylfaen" w:eastAsia="Times New Roman" w:hAnsi="Sylfaen" w:cs="Times New Roman"/>
                <w:bCs/>
              </w:rPr>
            </w:pPr>
            <w:r w:rsidRPr="00FF212A">
              <w:rPr>
                <w:rFonts w:ascii="Sylfaen" w:eastAsia="Times New Roman" w:hAnsi="Sylfaen" w:cs="Times New Roman"/>
                <w:bCs/>
              </w:rPr>
              <w:t>Toelf PBT</w:t>
            </w:r>
          </w:p>
        </w:tc>
        <w:tc>
          <w:tcPr>
            <w:tcW w:w="3540" w:type="dxa"/>
            <w:tcBorders>
              <w:top w:val="single" w:sz="6" w:space="0" w:color="EFEFEF"/>
              <w:left w:val="single" w:sz="6" w:space="0" w:color="EFEFEF"/>
              <w:bottom w:val="single" w:sz="6" w:space="0" w:color="EFEFEF"/>
              <w:right w:val="single" w:sz="4" w:space="0" w:color="auto"/>
            </w:tcBorders>
            <w:shd w:val="clear" w:color="auto" w:fill="auto"/>
            <w:tcMar>
              <w:top w:w="180" w:type="dxa"/>
              <w:left w:w="180" w:type="dxa"/>
              <w:bottom w:w="180" w:type="dxa"/>
              <w:right w:w="0" w:type="dxa"/>
            </w:tcMar>
            <w:vAlign w:val="center"/>
            <w:hideMark/>
          </w:tcPr>
          <w:p w14:paraId="003A35AA" w14:textId="77777777" w:rsidR="00CF2E1A" w:rsidRPr="00FF212A" w:rsidRDefault="00CF2E1A" w:rsidP="000D69FB">
            <w:pPr>
              <w:spacing w:after="0" w:line="240" w:lineRule="auto"/>
              <w:jc w:val="both"/>
              <w:rPr>
                <w:rFonts w:ascii="Sylfaen" w:eastAsia="Times New Roman" w:hAnsi="Sylfaen" w:cs="Times New Roman"/>
                <w:bCs/>
              </w:rPr>
            </w:pPr>
            <w:r w:rsidRPr="00FF212A">
              <w:rPr>
                <w:rFonts w:ascii="Sylfaen" w:eastAsia="Times New Roman" w:hAnsi="Sylfaen" w:cs="Times New Roman"/>
                <w:bCs/>
              </w:rPr>
              <w:t>543</w:t>
            </w:r>
          </w:p>
        </w:tc>
      </w:tr>
      <w:tr w:rsidR="00FF212A" w:rsidRPr="00FF212A" w14:paraId="3DE0E0AE" w14:textId="77777777" w:rsidTr="000D69FB">
        <w:tc>
          <w:tcPr>
            <w:tcW w:w="4582" w:type="dxa"/>
            <w:tcBorders>
              <w:top w:val="single" w:sz="6" w:space="0" w:color="EFEFEF"/>
              <w:left w:val="single" w:sz="6" w:space="0" w:color="EFEFEF"/>
              <w:bottom w:val="single" w:sz="6" w:space="0" w:color="EFEFEF"/>
              <w:right w:val="single" w:sz="6" w:space="0" w:color="EFEFEF"/>
            </w:tcBorders>
            <w:shd w:val="clear" w:color="auto" w:fill="auto"/>
            <w:tcMar>
              <w:top w:w="180" w:type="dxa"/>
              <w:left w:w="180" w:type="dxa"/>
              <w:bottom w:w="180" w:type="dxa"/>
              <w:right w:w="0" w:type="dxa"/>
            </w:tcMar>
            <w:vAlign w:val="center"/>
            <w:hideMark/>
          </w:tcPr>
          <w:p w14:paraId="544027ED" w14:textId="77777777" w:rsidR="00CF2E1A" w:rsidRPr="00FF212A" w:rsidRDefault="00CF2E1A" w:rsidP="000D69FB">
            <w:pPr>
              <w:spacing w:after="0" w:line="240" w:lineRule="auto"/>
              <w:jc w:val="both"/>
              <w:rPr>
                <w:rFonts w:ascii="Sylfaen" w:eastAsia="Times New Roman" w:hAnsi="Sylfaen" w:cs="Times New Roman"/>
                <w:bCs/>
              </w:rPr>
            </w:pPr>
            <w:r w:rsidRPr="00FF212A">
              <w:rPr>
                <w:rFonts w:ascii="Sylfaen" w:eastAsia="Times New Roman" w:hAnsi="Sylfaen" w:cs="Times New Roman"/>
                <w:bCs/>
              </w:rPr>
              <w:t>Cambridge English Scale Score for</w:t>
            </w:r>
          </w:p>
          <w:p w14:paraId="3C489873" w14:textId="77777777" w:rsidR="00CF2E1A" w:rsidRPr="00FF212A" w:rsidRDefault="00CF2E1A" w:rsidP="000D69FB">
            <w:pPr>
              <w:spacing w:after="0" w:line="240" w:lineRule="auto"/>
              <w:jc w:val="both"/>
              <w:rPr>
                <w:rFonts w:ascii="Sylfaen" w:eastAsia="Times New Roman" w:hAnsi="Sylfaen" w:cs="Times New Roman"/>
                <w:bCs/>
              </w:rPr>
            </w:pPr>
            <w:r w:rsidRPr="00FF212A">
              <w:rPr>
                <w:rFonts w:ascii="Sylfaen" w:eastAsia="Times New Roman" w:hAnsi="Sylfaen" w:cs="Times New Roman"/>
                <w:bCs/>
              </w:rPr>
              <w:t>B2 First (formerly known as FCE)</w:t>
            </w:r>
          </w:p>
        </w:tc>
        <w:tc>
          <w:tcPr>
            <w:tcW w:w="3540" w:type="dxa"/>
            <w:tcBorders>
              <w:top w:val="single" w:sz="6" w:space="0" w:color="EFEFEF"/>
              <w:left w:val="single" w:sz="6" w:space="0" w:color="EFEFEF"/>
              <w:bottom w:val="single" w:sz="6" w:space="0" w:color="EFEFEF"/>
              <w:right w:val="single" w:sz="4" w:space="0" w:color="auto"/>
            </w:tcBorders>
            <w:shd w:val="clear" w:color="auto" w:fill="auto"/>
            <w:tcMar>
              <w:top w:w="180" w:type="dxa"/>
              <w:left w:w="180" w:type="dxa"/>
              <w:bottom w:w="180" w:type="dxa"/>
              <w:right w:w="0" w:type="dxa"/>
            </w:tcMar>
            <w:vAlign w:val="center"/>
            <w:hideMark/>
          </w:tcPr>
          <w:p w14:paraId="480D3617" w14:textId="77777777" w:rsidR="00CF2E1A" w:rsidRPr="00FF212A" w:rsidRDefault="00CF2E1A" w:rsidP="000D69FB">
            <w:pPr>
              <w:spacing w:after="0" w:line="240" w:lineRule="auto"/>
              <w:jc w:val="both"/>
              <w:rPr>
                <w:rFonts w:ascii="Sylfaen" w:eastAsia="Times New Roman" w:hAnsi="Sylfaen" w:cs="Times New Roman"/>
                <w:bCs/>
              </w:rPr>
            </w:pPr>
            <w:r w:rsidRPr="00FF212A">
              <w:rPr>
                <w:rFonts w:ascii="Sylfaen" w:eastAsia="Times New Roman" w:hAnsi="Sylfaen" w:cs="Times New Roman"/>
                <w:bCs/>
              </w:rPr>
              <w:t xml:space="preserve">160 </w:t>
            </w:r>
          </w:p>
        </w:tc>
      </w:tr>
    </w:tbl>
    <w:p w14:paraId="3D7E32EC" w14:textId="7FF150C7" w:rsidR="00914408" w:rsidRDefault="004C2BEE" w:rsidP="00CF2E1A">
      <w:pPr>
        <w:spacing w:after="0"/>
        <w:jc w:val="both"/>
        <w:rPr>
          <w:rFonts w:ascii="Sylfaen" w:eastAsia="Calibri" w:hAnsi="Sylfaen" w:cs="Times New Roman"/>
          <w:lang w:val="ka-GE"/>
        </w:rPr>
      </w:pPr>
      <w:r>
        <w:rPr>
          <w:rFonts w:ascii="Sylfaen" w:eastAsia="Calibri" w:hAnsi="Sylfaen" w:cs="Times New Roman"/>
          <w:lang w:val="ka-GE"/>
        </w:rPr>
        <w:t>9</w:t>
      </w:r>
      <w:r w:rsidR="00CF2E1A" w:rsidRPr="00FF212A">
        <w:rPr>
          <w:rFonts w:ascii="Sylfaen" w:eastAsia="Calibri" w:hAnsi="Sylfaen" w:cs="Times New Roman"/>
        </w:rPr>
        <w:t xml:space="preserve">. </w:t>
      </w:r>
      <w:r w:rsidR="00CF2E1A" w:rsidRPr="00FF212A">
        <w:rPr>
          <w:rFonts w:ascii="Sylfaen" w:eastAsia="Calibri" w:hAnsi="Sylfaen" w:cs="Times New Roman"/>
          <w:lang w:val="ka-GE"/>
        </w:rPr>
        <w:t>საერთაშორისო  მობილობისთვის შესარჩევი კონკურსის მეორე და საბოლოო ეტაპი გულისხმობს ინგლისურ ენაზე ტრენინგ მობილობის გეგმის პრეზენტაციას რომელიც წარიმართება პირისპირ ან დისტანციური პლატფორმის გამოყენებით</w:t>
      </w:r>
      <w:r>
        <w:rPr>
          <w:rFonts w:ascii="Sylfaen" w:eastAsia="Calibri" w:hAnsi="Sylfaen" w:cs="Times New Roman"/>
          <w:lang w:val="ka-GE"/>
        </w:rPr>
        <w:t xml:space="preserve">, რექტორის მიერ წინასარ დამტკიცებული კომისიის წინაშე, </w:t>
      </w:r>
      <w:r w:rsidR="004438B0">
        <w:rPr>
          <w:rFonts w:ascii="Sylfaen" w:eastAsia="Calibri" w:hAnsi="Sylfaen" w:cs="Times New Roman"/>
          <w:lang w:val="ka-GE"/>
        </w:rPr>
        <w:t xml:space="preserve">რომლის შემადგენლობაშიც არიან: </w:t>
      </w:r>
      <w:r w:rsidR="004438B0" w:rsidRPr="004438B0">
        <w:rPr>
          <w:rFonts w:ascii="Sylfaen" w:eastAsia="Calibri" w:hAnsi="Sylfaen" w:cs="Times New Roman"/>
          <w:lang w:val="ka-GE"/>
        </w:rPr>
        <w:t xml:space="preserve"> </w:t>
      </w:r>
      <w:r w:rsidR="004438B0" w:rsidRPr="00FF212A">
        <w:rPr>
          <w:rFonts w:ascii="Sylfaen" w:eastAsia="Calibri" w:hAnsi="Sylfaen" w:cs="Times New Roman"/>
          <w:lang w:val="ka-GE"/>
        </w:rPr>
        <w:t xml:space="preserve">რექტორი, ადმინისტრაციული </w:t>
      </w:r>
      <w:r w:rsidR="002D74A7">
        <w:rPr>
          <w:rFonts w:ascii="Sylfaen" w:eastAsia="Calibri" w:hAnsi="Sylfaen" w:cs="Times New Roman"/>
          <w:lang w:val="ka-GE"/>
        </w:rPr>
        <w:t>პერსონალის</w:t>
      </w:r>
      <w:r w:rsidR="004438B0" w:rsidRPr="00FF212A">
        <w:rPr>
          <w:rFonts w:ascii="Sylfaen" w:eastAsia="Calibri" w:hAnsi="Sylfaen" w:cs="Times New Roman"/>
          <w:lang w:val="ka-GE"/>
        </w:rPr>
        <w:t xml:space="preserve"> უშუალო ხელმძღვანელი ან შესაბამისი მიმართულების ვიცე-რექტორი </w:t>
      </w:r>
    </w:p>
    <w:p w14:paraId="7F81B6E4" w14:textId="66FA5D6F" w:rsidR="006B4023" w:rsidRPr="00FF212A" w:rsidRDefault="00914408" w:rsidP="006B4023">
      <w:pPr>
        <w:jc w:val="both"/>
        <w:rPr>
          <w:rFonts w:ascii="Sylfaen" w:eastAsia="Calibri" w:hAnsi="Sylfaen" w:cs="Times New Roman"/>
          <w:lang w:val="ka-GE"/>
        </w:rPr>
      </w:pPr>
      <w:r>
        <w:rPr>
          <w:rFonts w:ascii="Sylfaen" w:eastAsia="Calibri" w:hAnsi="Sylfaen" w:cs="Times New Roman"/>
          <w:lang w:val="ka-GE"/>
        </w:rPr>
        <w:t xml:space="preserve">(ასეთის არსებობის შემთხვევაში) </w:t>
      </w:r>
      <w:r w:rsidR="004438B0" w:rsidRPr="00FF212A">
        <w:rPr>
          <w:rFonts w:ascii="Sylfaen" w:eastAsia="Calibri" w:hAnsi="Sylfaen" w:cs="Times New Roman"/>
          <w:lang w:val="ka-GE"/>
        </w:rPr>
        <w:t>და საერთაშორისო ურთიერთობების სამსახურის წარმომადგენელი.</w:t>
      </w:r>
    </w:p>
    <w:p w14:paraId="6FBBD553" w14:textId="2DDF5679" w:rsidR="006B4023" w:rsidRPr="00FF212A" w:rsidRDefault="00CF2E1A" w:rsidP="006B4023">
      <w:pPr>
        <w:jc w:val="both"/>
        <w:rPr>
          <w:rFonts w:ascii="Sylfaen" w:eastAsia="Calibri" w:hAnsi="Sylfaen" w:cs="Times New Roman"/>
          <w:lang w:val="ka-GE"/>
        </w:rPr>
      </w:pPr>
      <w:r w:rsidRPr="00FF212A">
        <w:rPr>
          <w:rFonts w:ascii="Sylfaen" w:eastAsia="Calibri" w:hAnsi="Sylfaen" w:cs="Times New Roman"/>
          <w:lang w:val="ka-GE"/>
        </w:rPr>
        <w:t>1</w:t>
      </w:r>
      <w:r w:rsidR="004438B0">
        <w:rPr>
          <w:rFonts w:ascii="Sylfaen" w:eastAsia="Calibri" w:hAnsi="Sylfaen" w:cs="Times New Roman"/>
          <w:lang w:val="ka-GE"/>
        </w:rPr>
        <w:t>0</w:t>
      </w:r>
      <w:r w:rsidRPr="00FF212A">
        <w:rPr>
          <w:rFonts w:ascii="Sylfaen" w:eastAsia="Calibri" w:hAnsi="Sylfaen" w:cs="Times New Roman"/>
          <w:lang w:val="ka-GE"/>
        </w:rPr>
        <w:t xml:space="preserve">. </w:t>
      </w:r>
      <w:r w:rsidR="00E51B1D" w:rsidRPr="00FF212A">
        <w:rPr>
          <w:rFonts w:ascii="Sylfaen" w:eastAsia="Calibri" w:hAnsi="Sylfaen" w:cs="Times New Roman"/>
          <w:lang w:val="ka-GE"/>
        </w:rPr>
        <w:t xml:space="preserve">ტრენინგის გეგმა </w:t>
      </w:r>
      <w:r w:rsidR="006B4023" w:rsidRPr="00FF212A">
        <w:rPr>
          <w:rFonts w:ascii="Sylfaen" w:eastAsia="Calibri" w:hAnsi="Sylfaen" w:cs="Times New Roman"/>
          <w:lang w:val="ka-GE"/>
        </w:rPr>
        <w:t>ფასდება შემდეგი კრიტერიუმების მიხედვით:</w:t>
      </w:r>
    </w:p>
    <w:p w14:paraId="13F3C645" w14:textId="72A42758" w:rsidR="006B4023" w:rsidRPr="00FF212A" w:rsidRDefault="00E51B1D" w:rsidP="006B4023">
      <w:pPr>
        <w:numPr>
          <w:ilvl w:val="0"/>
          <w:numId w:val="33"/>
        </w:numPr>
        <w:contextualSpacing/>
        <w:jc w:val="both"/>
        <w:rPr>
          <w:rFonts w:ascii="Sylfaen" w:eastAsia="Calibri" w:hAnsi="Sylfaen" w:cs="Times New Roman"/>
          <w:lang w:val="ka-GE"/>
        </w:rPr>
      </w:pPr>
      <w:r w:rsidRPr="00FF212A">
        <w:rPr>
          <w:rFonts w:ascii="Sylfaen" w:eastAsia="Calibri" w:hAnsi="Sylfaen" w:cs="Times New Roman"/>
          <w:lang w:val="ka-GE"/>
        </w:rPr>
        <w:t>დაგეგმილი შეხვედრების და აქტივობების</w:t>
      </w:r>
      <w:r w:rsidR="006B4023" w:rsidRPr="00FF212A">
        <w:rPr>
          <w:rFonts w:ascii="Sylfaen" w:eastAsia="Calibri" w:hAnsi="Sylfaen" w:cs="Times New Roman"/>
          <w:lang w:val="ka-GE"/>
        </w:rPr>
        <w:t xml:space="preserve">  აქტუალობა</w:t>
      </w:r>
      <w:r w:rsidR="006B4023" w:rsidRPr="00FF212A">
        <w:rPr>
          <w:rFonts w:ascii="Sylfaen" w:eastAsia="Calibri" w:hAnsi="Sylfaen" w:cs="Times New Roman"/>
        </w:rPr>
        <w:t xml:space="preserve"> </w:t>
      </w:r>
      <w:r w:rsidR="006B4023" w:rsidRPr="00FF212A">
        <w:rPr>
          <w:rFonts w:ascii="Sylfaen" w:eastAsia="Calibri" w:hAnsi="Sylfaen" w:cs="Times New Roman"/>
          <w:lang w:val="ka-GE"/>
        </w:rPr>
        <w:t>და მნიშვნელობა;</w:t>
      </w:r>
    </w:p>
    <w:p w14:paraId="0A09F4F3" w14:textId="3C65E19F" w:rsidR="006B4023" w:rsidRPr="00FF212A" w:rsidRDefault="00E51B1D" w:rsidP="006B4023">
      <w:pPr>
        <w:numPr>
          <w:ilvl w:val="0"/>
          <w:numId w:val="33"/>
        </w:numPr>
        <w:contextualSpacing/>
        <w:jc w:val="both"/>
        <w:rPr>
          <w:rFonts w:ascii="Sylfaen" w:eastAsia="Calibri" w:hAnsi="Sylfaen" w:cs="Times New Roman"/>
          <w:lang w:val="ka-GE"/>
        </w:rPr>
      </w:pPr>
      <w:r w:rsidRPr="00FF212A">
        <w:rPr>
          <w:rFonts w:ascii="Sylfaen" w:eastAsia="Calibri" w:hAnsi="Sylfaen" w:cs="Times New Roman"/>
          <w:lang w:val="ka-GE"/>
        </w:rPr>
        <w:t>მობილობის გეგმის</w:t>
      </w:r>
      <w:r w:rsidR="006B4023" w:rsidRPr="00FF212A">
        <w:rPr>
          <w:rFonts w:ascii="Sylfaen" w:eastAsia="Calibri" w:hAnsi="Sylfaen" w:cs="Times New Roman"/>
          <w:lang w:val="ka-GE"/>
        </w:rPr>
        <w:t xml:space="preserve"> შესაბამისობა უნივერსიტეტის </w:t>
      </w:r>
      <w:r w:rsidRPr="00FF212A">
        <w:rPr>
          <w:rFonts w:ascii="Sylfaen" w:eastAsia="Calibri" w:hAnsi="Sylfaen" w:cs="Times New Roman"/>
          <w:lang w:val="ka-GE"/>
        </w:rPr>
        <w:t>სტრატეგიასთან და</w:t>
      </w:r>
      <w:r w:rsidR="006B4023" w:rsidRPr="00FF212A">
        <w:rPr>
          <w:rFonts w:ascii="Sylfaen" w:eastAsia="Calibri" w:hAnsi="Sylfaen" w:cs="Times New Roman"/>
          <w:lang w:val="ka-GE"/>
        </w:rPr>
        <w:t xml:space="preserve"> პრიორიტეტებთან;</w:t>
      </w:r>
    </w:p>
    <w:p w14:paraId="3B06C460" w14:textId="667F93D8" w:rsidR="006B4023" w:rsidRPr="00FF212A" w:rsidRDefault="0095796D" w:rsidP="006B4023">
      <w:pPr>
        <w:numPr>
          <w:ilvl w:val="0"/>
          <w:numId w:val="33"/>
        </w:numPr>
        <w:contextualSpacing/>
        <w:jc w:val="both"/>
        <w:rPr>
          <w:rFonts w:ascii="Sylfaen" w:eastAsia="Calibri" w:hAnsi="Sylfaen" w:cs="Times New Roman"/>
          <w:lang w:val="ka-GE"/>
        </w:rPr>
      </w:pPr>
      <w:r w:rsidRPr="00FF212A">
        <w:rPr>
          <w:rFonts w:ascii="Sylfaen" w:eastAsia="Calibri" w:hAnsi="Sylfaen" w:cs="Times New Roman"/>
          <w:lang w:val="ka-GE"/>
        </w:rPr>
        <w:t>ინგლისურ ენაზე თანმიმდევრული ლაპარაკი;</w:t>
      </w:r>
    </w:p>
    <w:p w14:paraId="0DA87643" w14:textId="5E51939B" w:rsidR="006B4023" w:rsidRPr="00FF212A" w:rsidRDefault="006B4023" w:rsidP="006B4023">
      <w:pPr>
        <w:numPr>
          <w:ilvl w:val="0"/>
          <w:numId w:val="33"/>
        </w:numPr>
        <w:contextualSpacing/>
        <w:jc w:val="both"/>
        <w:rPr>
          <w:rFonts w:ascii="Sylfaen" w:eastAsia="Calibri" w:hAnsi="Sylfaen" w:cs="Times New Roman"/>
          <w:lang w:val="ka-GE"/>
        </w:rPr>
      </w:pPr>
      <w:r w:rsidRPr="00FF212A">
        <w:rPr>
          <w:rFonts w:ascii="Sylfaen" w:eastAsia="Calibri" w:hAnsi="Sylfaen" w:cs="Times New Roman"/>
        </w:rPr>
        <w:t>მოსალოდნელი შედეგების ღირებულება</w:t>
      </w:r>
      <w:r w:rsidR="00E51B1D" w:rsidRPr="00FF212A">
        <w:rPr>
          <w:rFonts w:ascii="Sylfaen" w:eastAsia="Calibri" w:hAnsi="Sylfaen" w:cs="Times New Roman"/>
          <w:lang w:val="ka-GE"/>
        </w:rPr>
        <w:t xml:space="preserve"> სამოქმედო გეგმის თვალსაზრისით</w:t>
      </w:r>
      <w:r w:rsidRPr="00FF212A">
        <w:rPr>
          <w:rFonts w:ascii="Sylfaen" w:eastAsia="Calibri" w:hAnsi="Sylfaen" w:cs="Times New Roman"/>
        </w:rPr>
        <w:t xml:space="preserve"> და/ან </w:t>
      </w:r>
      <w:r w:rsidR="00E51B1D" w:rsidRPr="00FF212A">
        <w:rPr>
          <w:rFonts w:ascii="Sylfaen" w:eastAsia="Calibri" w:hAnsi="Sylfaen" w:cs="Times New Roman"/>
          <w:lang w:val="ka-GE"/>
        </w:rPr>
        <w:t xml:space="preserve">მობილობის </w:t>
      </w:r>
      <w:r w:rsidRPr="00FF212A">
        <w:rPr>
          <w:rFonts w:ascii="Sylfaen" w:eastAsia="Calibri" w:hAnsi="Sylfaen" w:cs="Times New Roman"/>
        </w:rPr>
        <w:t xml:space="preserve">შედეგების პოტენციური პრაქტიკული </w:t>
      </w:r>
      <w:r w:rsidRPr="00FF212A">
        <w:rPr>
          <w:rFonts w:ascii="Sylfaen" w:eastAsia="Calibri" w:hAnsi="Sylfaen" w:cs="Times New Roman"/>
          <w:lang w:val="ka-GE"/>
        </w:rPr>
        <w:t>გამოყენებადობა;</w:t>
      </w:r>
    </w:p>
    <w:p w14:paraId="12CDA496" w14:textId="5FDB11C8" w:rsidR="006B4023" w:rsidRPr="00FF212A" w:rsidRDefault="00E51B1D" w:rsidP="006B4023">
      <w:pPr>
        <w:numPr>
          <w:ilvl w:val="0"/>
          <w:numId w:val="33"/>
        </w:numPr>
        <w:contextualSpacing/>
        <w:jc w:val="both"/>
        <w:rPr>
          <w:rFonts w:ascii="Sylfaen" w:eastAsia="Calibri" w:hAnsi="Sylfaen" w:cs="Times New Roman"/>
          <w:lang w:val="ka-GE"/>
        </w:rPr>
      </w:pPr>
      <w:r w:rsidRPr="00FF212A">
        <w:rPr>
          <w:rFonts w:ascii="Sylfaen" w:eastAsia="Calibri" w:hAnsi="Sylfaen" w:cs="Times New Roman"/>
          <w:lang w:val="ka-GE"/>
        </w:rPr>
        <w:t>მობილობის ფარგლებში</w:t>
      </w:r>
      <w:r w:rsidR="006B4023" w:rsidRPr="00FF212A">
        <w:rPr>
          <w:rFonts w:ascii="Sylfaen" w:eastAsia="Calibri" w:hAnsi="Sylfaen" w:cs="Times New Roman"/>
        </w:rPr>
        <w:t xml:space="preserve"> დასახული </w:t>
      </w:r>
      <w:r w:rsidRPr="00FF212A">
        <w:rPr>
          <w:rFonts w:ascii="Sylfaen" w:eastAsia="Calibri" w:hAnsi="Sylfaen" w:cs="Times New Roman"/>
          <w:lang w:val="ka-GE"/>
        </w:rPr>
        <w:t>გეგმის</w:t>
      </w:r>
      <w:r w:rsidR="006B4023" w:rsidRPr="00FF212A">
        <w:rPr>
          <w:rFonts w:ascii="Sylfaen" w:eastAsia="Calibri" w:hAnsi="Sylfaen" w:cs="Times New Roman"/>
        </w:rPr>
        <w:t xml:space="preserve"> განხორციელებადობა</w:t>
      </w:r>
      <w:r w:rsidR="006B4023" w:rsidRPr="00FF212A">
        <w:rPr>
          <w:rFonts w:ascii="Sylfaen" w:eastAsia="Calibri" w:hAnsi="Sylfaen" w:cs="Times New Roman"/>
          <w:lang w:val="ka-GE"/>
        </w:rPr>
        <w:t xml:space="preserve"> (</w:t>
      </w:r>
      <w:r w:rsidRPr="00FF212A">
        <w:rPr>
          <w:rFonts w:ascii="Sylfaen" w:eastAsia="Calibri" w:hAnsi="Sylfaen" w:cs="Times New Roman"/>
          <w:lang w:val="ka-GE"/>
        </w:rPr>
        <w:t>თანამშრომლის კვალიფიკაციისა და სამსახუროებრივი კომპეტენციების გათვალისწინებით)</w:t>
      </w:r>
      <w:r w:rsidR="006B4023" w:rsidRPr="00FF212A">
        <w:rPr>
          <w:rFonts w:ascii="Sylfaen" w:eastAsia="Calibri" w:hAnsi="Sylfaen" w:cs="Times New Roman"/>
          <w:lang w:val="ka-GE"/>
        </w:rPr>
        <w:t xml:space="preserve"> </w:t>
      </w:r>
    </w:p>
    <w:p w14:paraId="787EB9F9" w14:textId="77777777" w:rsidR="00CF2E1A" w:rsidRPr="00FF212A" w:rsidRDefault="00CF2E1A" w:rsidP="006B4023">
      <w:pPr>
        <w:ind w:left="360"/>
        <w:jc w:val="both"/>
        <w:rPr>
          <w:rFonts w:ascii="Sylfaen" w:eastAsia="Calibri" w:hAnsi="Sylfaen" w:cs="Times New Roman"/>
          <w:lang w:val="ka-GE"/>
        </w:rPr>
      </w:pPr>
    </w:p>
    <w:p w14:paraId="762FC377" w14:textId="2C5FF675" w:rsidR="006B4023" w:rsidRPr="00FF212A" w:rsidRDefault="006B4023" w:rsidP="006B4023">
      <w:pPr>
        <w:ind w:left="360"/>
        <w:jc w:val="both"/>
        <w:rPr>
          <w:rFonts w:ascii="Sylfaen" w:eastAsia="Calibri" w:hAnsi="Sylfaen" w:cs="Times New Roman"/>
          <w:lang w:val="ka-GE"/>
        </w:rPr>
      </w:pPr>
      <w:r w:rsidRPr="00FF212A">
        <w:rPr>
          <w:rFonts w:ascii="Sylfaen" w:eastAsia="Calibri" w:hAnsi="Sylfaen" w:cs="Times New Roman"/>
          <w:lang w:val="ka-GE"/>
        </w:rPr>
        <w:t>თითოეუ</w:t>
      </w:r>
      <w:r w:rsidRPr="00FF212A">
        <w:rPr>
          <w:rFonts w:ascii="Sylfaen" w:eastAsia="Calibri" w:hAnsi="Sylfaen" w:cs="Times New Roman"/>
        </w:rPr>
        <w:t>ლი კრიტერიუმი ფასდება 3</w:t>
      </w:r>
      <w:r w:rsidRPr="00FF212A">
        <w:rPr>
          <w:rFonts w:ascii="Sylfaen" w:eastAsia="Calibri" w:hAnsi="Sylfaen" w:cs="Times New Roman"/>
          <w:lang w:val="ka-GE"/>
        </w:rPr>
        <w:t>-</w:t>
      </w:r>
      <w:r w:rsidRPr="00FF212A">
        <w:rPr>
          <w:rFonts w:ascii="Sylfaen" w:eastAsia="Calibri" w:hAnsi="Sylfaen" w:cs="Times New Roman"/>
        </w:rPr>
        <w:t xml:space="preserve">ბალიან </w:t>
      </w:r>
      <w:r w:rsidRPr="00FF212A">
        <w:rPr>
          <w:rFonts w:ascii="Sylfaen" w:eastAsia="Calibri" w:hAnsi="Sylfaen" w:cs="Times New Roman"/>
          <w:lang w:val="ka-GE"/>
        </w:rPr>
        <w:t>ს</w:t>
      </w:r>
      <w:r w:rsidRPr="00FF212A">
        <w:rPr>
          <w:rFonts w:ascii="Sylfaen" w:eastAsia="Calibri" w:hAnsi="Sylfaen" w:cs="Times New Roman"/>
        </w:rPr>
        <w:t xml:space="preserve">კალაზე, სადაც 3 მაქსიმალური, ხოლო </w:t>
      </w:r>
      <w:r w:rsidRPr="00FF212A">
        <w:rPr>
          <w:rFonts w:ascii="Sylfaen" w:eastAsia="Calibri" w:hAnsi="Sylfaen" w:cs="Times New Roman"/>
          <w:lang w:val="ka-GE"/>
        </w:rPr>
        <w:t>1</w:t>
      </w:r>
      <w:r w:rsidRPr="00FF212A">
        <w:rPr>
          <w:rFonts w:ascii="Sylfaen" w:eastAsia="Calibri" w:hAnsi="Sylfaen" w:cs="Times New Roman"/>
        </w:rPr>
        <w:t xml:space="preserve"> მინიმალური შეფასებაა (3 - კარგი; 2 - </w:t>
      </w:r>
      <w:r w:rsidRPr="00FF212A">
        <w:rPr>
          <w:rFonts w:ascii="Sylfaen" w:eastAsia="Calibri" w:hAnsi="Sylfaen" w:cs="Times New Roman"/>
          <w:lang w:val="ka-GE"/>
        </w:rPr>
        <w:t>დამაკმაყოფილებელი; 1-ცუდი</w:t>
      </w:r>
      <w:r w:rsidRPr="00FF212A">
        <w:rPr>
          <w:rFonts w:ascii="Sylfaen" w:eastAsia="Calibri" w:hAnsi="Sylfaen" w:cs="Times New Roman"/>
        </w:rPr>
        <w:t>)</w:t>
      </w:r>
      <w:r w:rsidRPr="00FF212A">
        <w:rPr>
          <w:rFonts w:ascii="Sylfaen" w:eastAsia="Calibri" w:hAnsi="Sylfaen" w:cs="Times New Roman"/>
          <w:lang w:val="ka-GE"/>
        </w:rPr>
        <w:t xml:space="preserve">. </w:t>
      </w:r>
      <w:proofErr w:type="gramStart"/>
      <w:r w:rsidRPr="00FF212A">
        <w:rPr>
          <w:rFonts w:ascii="Sylfaen" w:eastAsia="Calibri" w:hAnsi="Sylfaen" w:cs="Times New Roman"/>
        </w:rPr>
        <w:t>სასურველია</w:t>
      </w:r>
      <w:proofErr w:type="gramEnd"/>
      <w:r w:rsidRPr="00FF212A">
        <w:rPr>
          <w:rFonts w:ascii="Sylfaen" w:eastAsia="Calibri" w:hAnsi="Sylfaen" w:cs="Times New Roman"/>
          <w:lang w:val="ka-GE"/>
        </w:rPr>
        <w:t xml:space="preserve"> თითოეულ ქულას</w:t>
      </w:r>
      <w:r w:rsidRPr="00FF212A">
        <w:rPr>
          <w:rFonts w:ascii="Sylfaen" w:eastAsia="Calibri" w:hAnsi="Sylfaen" w:cs="Times New Roman"/>
        </w:rPr>
        <w:t xml:space="preserve"> ახლდეს მოკლე განმარტება/აღწერა</w:t>
      </w:r>
      <w:r w:rsidRPr="00FF212A">
        <w:rPr>
          <w:rFonts w:ascii="Sylfaen" w:eastAsia="Calibri" w:hAnsi="Sylfaen" w:cs="Times New Roman"/>
          <w:lang w:val="ka-GE"/>
        </w:rPr>
        <w:t>.</w:t>
      </w:r>
    </w:p>
    <w:p w14:paraId="216A962E" w14:textId="6C05300E" w:rsidR="006B4023" w:rsidRPr="00FF212A" w:rsidRDefault="00CF2E1A" w:rsidP="006B4023">
      <w:pPr>
        <w:jc w:val="both"/>
        <w:rPr>
          <w:rFonts w:ascii="Sylfaen" w:eastAsia="Calibri" w:hAnsi="Sylfaen" w:cs="Times New Roman"/>
          <w:lang w:val="ka-GE"/>
        </w:rPr>
      </w:pPr>
      <w:r w:rsidRPr="00FF212A">
        <w:rPr>
          <w:rFonts w:ascii="Sylfaen" w:eastAsia="Calibri" w:hAnsi="Sylfaen" w:cs="Times New Roman"/>
          <w:lang w:val="ka-GE"/>
        </w:rPr>
        <w:t>1</w:t>
      </w:r>
      <w:r w:rsidR="004438B0">
        <w:rPr>
          <w:rFonts w:ascii="Sylfaen" w:eastAsia="Calibri" w:hAnsi="Sylfaen" w:cs="Times New Roman"/>
          <w:lang w:val="ka-GE"/>
        </w:rPr>
        <w:t>1</w:t>
      </w:r>
      <w:r w:rsidR="00E51B1D" w:rsidRPr="00FF212A">
        <w:rPr>
          <w:rFonts w:ascii="Sylfaen" w:eastAsia="Calibri" w:hAnsi="Sylfaen" w:cs="Times New Roman"/>
          <w:lang w:val="ka-GE"/>
        </w:rPr>
        <w:t xml:space="preserve">. ტრენინგ გეგმა </w:t>
      </w:r>
      <w:r w:rsidR="006B4023" w:rsidRPr="00FF212A">
        <w:rPr>
          <w:rFonts w:ascii="Sylfaen" w:eastAsia="Calibri" w:hAnsi="Sylfaen" w:cs="Times New Roman"/>
          <w:lang w:val="ka-GE"/>
        </w:rPr>
        <w:t xml:space="preserve">ფასდება კომისიის სამივე წევრის მიერ კონკურსანტისთვის მინიჭებული ქულების საშუალო არითმეტიკულის დაანგარიშების გზით და შეადგენს მაქსიმუმ 15 ქულას. </w:t>
      </w:r>
    </w:p>
    <w:p w14:paraId="461835DE" w14:textId="1E116999" w:rsidR="006B4023" w:rsidRPr="00FF212A" w:rsidRDefault="00CF2E1A" w:rsidP="00FF212A">
      <w:pPr>
        <w:jc w:val="both"/>
        <w:rPr>
          <w:lang w:val="ka-GE"/>
        </w:rPr>
      </w:pPr>
      <w:r w:rsidRPr="00FF212A">
        <w:rPr>
          <w:rFonts w:ascii="Sylfaen" w:eastAsia="Calibri" w:hAnsi="Sylfaen" w:cs="Times New Roman"/>
          <w:lang w:val="ka-GE"/>
        </w:rPr>
        <w:t>1</w:t>
      </w:r>
      <w:r w:rsidR="004438B0">
        <w:rPr>
          <w:rFonts w:ascii="Sylfaen" w:eastAsia="Calibri" w:hAnsi="Sylfaen" w:cs="Times New Roman"/>
          <w:lang w:val="ka-GE"/>
        </w:rPr>
        <w:t>2</w:t>
      </w:r>
      <w:r w:rsidR="006B4023" w:rsidRPr="00FF212A">
        <w:rPr>
          <w:rFonts w:ascii="Sylfaen" w:eastAsia="Calibri" w:hAnsi="Sylfaen" w:cs="Times New Roman"/>
          <w:lang w:val="ka-GE"/>
        </w:rPr>
        <w:t xml:space="preserve">. გამარჯვებულად ცხადდებიან </w:t>
      </w:r>
      <w:r w:rsidR="00E51B1D" w:rsidRPr="00FF212A">
        <w:rPr>
          <w:rFonts w:ascii="Sylfaen" w:eastAsia="Calibri" w:hAnsi="Sylfaen" w:cs="Times New Roman"/>
          <w:lang w:val="ka-GE"/>
        </w:rPr>
        <w:t>სამსახურების</w:t>
      </w:r>
      <w:r w:rsidR="006B4023" w:rsidRPr="00FF212A">
        <w:rPr>
          <w:rFonts w:ascii="Sylfaen" w:eastAsia="Calibri" w:hAnsi="Sylfaen" w:cs="Times New Roman"/>
          <w:lang w:val="ka-GE"/>
        </w:rPr>
        <w:t xml:space="preserve"> მიხედვით ყველაზე მაღალი შეფასების მქონე კონკურსანტები, რომელთა რაოდენობაც რექტორის ბრძანების საფუძველზე წინასწარ განსაზღვრულ საკონკურსო პირობებზეა დამოკიდებული.</w:t>
      </w:r>
      <w:r w:rsidR="00E51B1D" w:rsidRPr="00FF212A">
        <w:rPr>
          <w:rFonts w:ascii="Sylfaen" w:eastAsia="Calibri" w:hAnsi="Sylfaen" w:cs="Times New Roman"/>
          <w:lang w:val="ka-GE"/>
        </w:rPr>
        <w:t xml:space="preserve"> შეზღუდული კვოტის შემთხვევაში, იმარჯვებს სამსახურებს შორის ყველაზე მაღალი ქულით შეფასებული ადმინისტრაციული პერსონალი. </w:t>
      </w:r>
    </w:p>
    <w:p w14:paraId="1828879F" w14:textId="33C44186" w:rsidR="00A40DF7" w:rsidRPr="00FF212A" w:rsidRDefault="00E51B1D" w:rsidP="00A40DF7">
      <w:pPr>
        <w:pStyle w:val="Heading1"/>
        <w:rPr>
          <w:rFonts w:eastAsia="Calibri"/>
          <w:color w:val="4472C4" w:themeColor="accent1"/>
          <w:lang w:val="ka-GE"/>
        </w:rPr>
      </w:pPr>
      <w:bookmarkStart w:id="7" w:name="_Toc111651937"/>
      <w:r w:rsidRPr="00FF212A">
        <w:rPr>
          <w:rFonts w:ascii="Sylfaen" w:eastAsia="Calibri" w:hAnsi="Sylfaen" w:cs="Sylfaen"/>
          <w:color w:val="4472C4" w:themeColor="accent1"/>
          <w:lang w:val="ka-GE"/>
        </w:rPr>
        <w:lastRenderedPageBreak/>
        <w:t>მუხლი</w:t>
      </w:r>
      <w:r w:rsidRPr="00FF212A">
        <w:rPr>
          <w:rFonts w:eastAsia="Calibri"/>
          <w:color w:val="4472C4" w:themeColor="accent1"/>
          <w:lang w:val="ka-GE"/>
        </w:rPr>
        <w:t xml:space="preserve">  6. </w:t>
      </w:r>
      <w:r w:rsidR="00A40DF7" w:rsidRPr="00FF212A">
        <w:rPr>
          <w:rFonts w:ascii="Sylfaen" w:eastAsia="Calibri" w:hAnsi="Sylfaen" w:cs="Sylfaen"/>
          <w:color w:val="4472C4" w:themeColor="accent1"/>
          <w:lang w:val="ka-GE"/>
        </w:rPr>
        <w:t>სტუდენტთა</w:t>
      </w:r>
      <w:r w:rsidR="00A40DF7" w:rsidRPr="00FF212A">
        <w:rPr>
          <w:rFonts w:eastAsia="Calibri"/>
          <w:color w:val="4472C4" w:themeColor="accent1"/>
          <w:lang w:val="ka-GE"/>
        </w:rPr>
        <w:t xml:space="preserve"> </w:t>
      </w:r>
      <w:r w:rsidR="00A40DF7" w:rsidRPr="00FF212A">
        <w:rPr>
          <w:rFonts w:ascii="Sylfaen" w:eastAsia="Calibri" w:hAnsi="Sylfaen" w:cs="Sylfaen"/>
          <w:color w:val="4472C4" w:themeColor="accent1"/>
          <w:lang w:val="ka-GE"/>
        </w:rPr>
        <w:t>საერთაშორისო</w:t>
      </w:r>
      <w:r w:rsidR="00A40DF7" w:rsidRPr="00FF212A">
        <w:rPr>
          <w:rFonts w:eastAsia="Calibri"/>
          <w:color w:val="4472C4" w:themeColor="accent1"/>
          <w:lang w:val="ka-GE"/>
        </w:rPr>
        <w:t xml:space="preserve"> </w:t>
      </w:r>
      <w:r w:rsidR="00A40DF7" w:rsidRPr="00FF212A">
        <w:rPr>
          <w:rFonts w:ascii="Sylfaen" w:eastAsia="Calibri" w:hAnsi="Sylfaen" w:cs="Sylfaen"/>
          <w:color w:val="4472C4" w:themeColor="accent1"/>
          <w:lang w:val="ka-GE"/>
        </w:rPr>
        <w:t>მობილობისთვის</w:t>
      </w:r>
      <w:r w:rsidR="00A40DF7" w:rsidRPr="00FF212A">
        <w:rPr>
          <w:rFonts w:eastAsia="Calibri"/>
          <w:color w:val="4472C4" w:themeColor="accent1"/>
          <w:lang w:val="ka-GE"/>
        </w:rPr>
        <w:t xml:space="preserve"> </w:t>
      </w:r>
      <w:r w:rsidR="00A40DF7" w:rsidRPr="00FF212A">
        <w:rPr>
          <w:rFonts w:ascii="Sylfaen" w:eastAsia="Calibri" w:hAnsi="Sylfaen" w:cs="Sylfaen"/>
          <w:color w:val="4472C4" w:themeColor="accent1"/>
          <w:lang w:val="ka-GE"/>
        </w:rPr>
        <w:t>საჭირო</w:t>
      </w:r>
      <w:r w:rsidR="00A40DF7" w:rsidRPr="00FF212A">
        <w:rPr>
          <w:rFonts w:eastAsia="Calibri"/>
          <w:color w:val="4472C4" w:themeColor="accent1"/>
          <w:lang w:val="ka-GE"/>
        </w:rPr>
        <w:t xml:space="preserve"> </w:t>
      </w:r>
      <w:r w:rsidR="00A40DF7" w:rsidRPr="00FF212A">
        <w:rPr>
          <w:rFonts w:ascii="Sylfaen" w:eastAsia="Calibri" w:hAnsi="Sylfaen" w:cs="Sylfaen"/>
          <w:color w:val="4472C4" w:themeColor="accent1"/>
          <w:lang w:val="ka-GE"/>
        </w:rPr>
        <w:t>დოკუმენტაციის</w:t>
      </w:r>
      <w:r w:rsidR="00A40DF7" w:rsidRPr="00FF212A">
        <w:rPr>
          <w:rFonts w:eastAsia="Calibri"/>
          <w:color w:val="4472C4" w:themeColor="accent1"/>
          <w:lang w:val="ka-GE"/>
        </w:rPr>
        <w:t xml:space="preserve"> </w:t>
      </w:r>
      <w:r w:rsidR="00A40DF7" w:rsidRPr="00FF212A">
        <w:rPr>
          <w:rFonts w:ascii="Sylfaen" w:eastAsia="Calibri" w:hAnsi="Sylfaen" w:cs="Sylfaen"/>
          <w:color w:val="4472C4" w:themeColor="accent1"/>
          <w:lang w:val="ka-GE"/>
        </w:rPr>
        <w:t>მომზადება</w:t>
      </w:r>
      <w:bookmarkEnd w:id="7"/>
    </w:p>
    <w:p w14:paraId="65E7A6FE" w14:textId="77777777" w:rsidR="00A40DF7" w:rsidRPr="00A40DF7" w:rsidRDefault="00A40DF7" w:rsidP="00A40DF7">
      <w:pPr>
        <w:jc w:val="both"/>
        <w:rPr>
          <w:rFonts w:ascii="Sylfaen" w:eastAsia="Calibri" w:hAnsi="Sylfaen" w:cs="Times New Roman"/>
          <w:color w:val="000000"/>
          <w:lang w:val="ka-GE"/>
        </w:rPr>
      </w:pPr>
      <w:r w:rsidRPr="00A40DF7">
        <w:rPr>
          <w:rFonts w:ascii="Sylfaen" w:eastAsia="Calibri" w:hAnsi="Sylfaen" w:cs="Times New Roman"/>
          <w:color w:val="000000"/>
          <w:lang w:val="ka-GE"/>
        </w:rPr>
        <w:t xml:space="preserve">1. კონკურსის გამარჯვებულების გამოვლენის შემდეგ, საერთაშორისო ურთიერთობების სამსახური შერჩეულ სტუდენტებს უზიარებს მასპინძელი უნივერსიტეტის ინგლისურენოვანი საგნების კატალოგს.  </w:t>
      </w:r>
    </w:p>
    <w:p w14:paraId="02FE3C03" w14:textId="6F960A13" w:rsidR="00A40DF7" w:rsidRPr="00A40DF7" w:rsidRDefault="00A40DF7" w:rsidP="00A40DF7">
      <w:pPr>
        <w:jc w:val="both"/>
        <w:rPr>
          <w:rFonts w:ascii="Sylfaen" w:eastAsia="Calibri" w:hAnsi="Sylfaen" w:cs="Times New Roman"/>
          <w:color w:val="000000"/>
          <w:lang w:val="ka-GE"/>
        </w:rPr>
      </w:pPr>
      <w:r w:rsidRPr="00A40DF7">
        <w:rPr>
          <w:rFonts w:ascii="Sylfaen" w:eastAsia="Calibri" w:hAnsi="Sylfaen" w:cs="Times New Roman"/>
          <w:color w:val="000000"/>
          <w:lang w:val="ka-GE"/>
        </w:rPr>
        <w:t>2.</w:t>
      </w:r>
      <w:r>
        <w:rPr>
          <w:rFonts w:ascii="Sylfaen" w:eastAsia="Calibri" w:hAnsi="Sylfaen" w:cs="Times New Roman"/>
          <w:color w:val="000000"/>
          <w:lang w:val="ka-GE"/>
        </w:rPr>
        <w:t xml:space="preserve"> </w:t>
      </w:r>
      <w:r w:rsidRPr="00A40DF7">
        <w:rPr>
          <w:rFonts w:ascii="Sylfaen" w:eastAsia="Calibri" w:hAnsi="Sylfaen" w:cs="Times New Roman"/>
          <w:color w:val="000000"/>
          <w:lang w:val="ka-GE"/>
        </w:rPr>
        <w:t>საერთაშორისო ურთიერთობების სამსახურის კოორდინაციის ქვეშ, შესაბამისი პროგრამის ხელძღვანელი, სასწავლო პროცესის მართვის მენეჯერის ტექნიკური მხარდაჭერით ადგენს თავსებადობას მასპინძელი უნივერსიტეტის კურსებსა და სტუდენტის მიერ ადგილობრივად გასავლელ სასწავლო კურსებს შორის.</w:t>
      </w:r>
    </w:p>
    <w:p w14:paraId="6E50FB7B" w14:textId="77777777" w:rsidR="00A40DF7" w:rsidRPr="00A40DF7" w:rsidRDefault="00A40DF7" w:rsidP="00A40DF7">
      <w:pPr>
        <w:jc w:val="both"/>
        <w:rPr>
          <w:rFonts w:ascii="Sylfaen" w:eastAsia="Calibri" w:hAnsi="Sylfaen" w:cs="Times New Roman"/>
          <w:color w:val="000000"/>
          <w:lang w:val="ka-GE"/>
        </w:rPr>
      </w:pPr>
      <w:r w:rsidRPr="00A40DF7">
        <w:rPr>
          <w:rFonts w:ascii="Sylfaen" w:eastAsia="Calibri" w:hAnsi="Sylfaen" w:cs="Times New Roman"/>
          <w:color w:val="000000"/>
          <w:lang w:val="ka-GE"/>
        </w:rPr>
        <w:t xml:space="preserve">3. სტუდენტის ინტერესების გათვალისწინებით, საერთაშორისო ურთიერთობების სამსახური ამუშავებს სასწავლო ხელშეკრულების პირველად ვერსიას, რომელიც სტუდენტს საბოლოო გადაწყვეტილების მისაღებად ეგზავნება. დამატებით, საერთაშორისო ურთიერთობების სამსახური სტუდენტებს აძლევს რეკომენდაციას, კონსულტაცია გაიარონ პარტნიორი უნივერსიტეტის საერთაშორისო მობილობის კოორდინატორთან და მათ აღნიშნული კონტაქტის დამყარებაში ეხმარება. </w:t>
      </w:r>
    </w:p>
    <w:p w14:paraId="33CC86F6" w14:textId="62B52F16" w:rsidR="00A40DF7" w:rsidRPr="00A40DF7" w:rsidRDefault="00A40DF7" w:rsidP="00A40DF7">
      <w:pPr>
        <w:jc w:val="both"/>
        <w:rPr>
          <w:rFonts w:ascii="Sylfaen" w:eastAsia="Calibri" w:hAnsi="Sylfaen" w:cs="Times New Roman"/>
          <w:color w:val="000000"/>
          <w:lang w:val="ka-GE"/>
        </w:rPr>
      </w:pPr>
      <w:r w:rsidRPr="00A40DF7">
        <w:rPr>
          <w:rFonts w:ascii="Sylfaen" w:eastAsia="Calibri" w:hAnsi="Sylfaen" w:cs="Times New Roman"/>
          <w:color w:val="000000"/>
          <w:lang w:val="ka-GE"/>
        </w:rPr>
        <w:t>4.</w:t>
      </w:r>
      <w:r>
        <w:rPr>
          <w:rFonts w:ascii="Sylfaen" w:eastAsia="Calibri" w:hAnsi="Sylfaen" w:cs="Times New Roman"/>
          <w:color w:val="000000"/>
          <w:lang w:val="ka-GE"/>
        </w:rPr>
        <w:t xml:space="preserve"> </w:t>
      </w:r>
      <w:r w:rsidRPr="00A40DF7">
        <w:rPr>
          <w:rFonts w:ascii="Sylfaen" w:eastAsia="Calibri" w:hAnsi="Sylfaen" w:cs="Times New Roman"/>
          <w:color w:val="000000"/>
          <w:lang w:val="ka-GE"/>
        </w:rPr>
        <w:t>კონსულტაციების შედეგად სტუდენტი იღებს საბოლოო გადაწყვეტილებას და მასთან შეთანხმებით უნივერსიტეტში ფორმდება სასწავლო ხელშეკრულების შიდა დოკუმენტი, რომელშიც ჩამოთვლილია როგორც პარტნიორ უნივერსიტეტში გასავლელი სასწავლო კურსები, ისე ადგილობრივად მათი შესატყვისი სასწავლო კურსები, შესაბამისი კრედიტების მითითებით. აღნიშნულ დოკუმენტს ხელს აწერს პროგრამის ხელმძღვანელი, დარგის ექსპერტი და ხარისხის უზრუნველყოფის სამსახურის უფროსი/წარმომადგენელი, რითაც ევროპის უნივერსიტეტი პასუხისმგებლობას იღებს სტუდენტის დაბრუნების შემდგომ მის მიერ პარტნიორ უნივერსიტეტში დაგროვილი კრედიტების აღიარებაზე, დოკუმენტში გაწერილი სქემის შესაბამისად.</w:t>
      </w:r>
    </w:p>
    <w:p w14:paraId="48625DB7" w14:textId="77777777" w:rsidR="00A40DF7" w:rsidRPr="00A40DF7" w:rsidRDefault="00A40DF7" w:rsidP="00A40DF7">
      <w:pPr>
        <w:jc w:val="both"/>
        <w:rPr>
          <w:rFonts w:ascii="Sylfaen" w:eastAsia="Calibri" w:hAnsi="Sylfaen" w:cs="Times New Roman"/>
          <w:color w:val="000000"/>
          <w:lang w:val="ka-GE"/>
        </w:rPr>
      </w:pPr>
      <w:r w:rsidRPr="00A40DF7">
        <w:rPr>
          <w:rFonts w:ascii="Sylfaen" w:eastAsia="Calibri" w:hAnsi="Sylfaen" w:cs="Times New Roman"/>
          <w:color w:val="000000"/>
          <w:lang w:val="ka-GE"/>
        </w:rPr>
        <w:t>5. პარტნიორ უნივერსიტეტში ყოფნის პერიოდში სასწავლო ხელშეკრულებაში აუცილებლობით გამოწვეული ნებისმიერი ტიპის ცვლილების განსახორციელებლად სტუდენტი უკავშირდება ევროპის უნივერსიტეტის საერთაშორისო ურთიერთობების სამსახურს და აწვდის ინფორმაციას ცვლილების განხორციელების შესახებ, რომელსაც თან უნდა ახლდეს შესაბამისი მტკიცებულება. ფაკულტეტი გადაწყვეტილებას იღებს სტუდენტის ინტერესების გათვალისწინებით.</w:t>
      </w:r>
    </w:p>
    <w:p w14:paraId="00B200DD" w14:textId="77777777" w:rsidR="00A40DF7" w:rsidRPr="00A40DF7" w:rsidRDefault="00A40DF7" w:rsidP="00A40DF7">
      <w:pPr>
        <w:jc w:val="both"/>
        <w:rPr>
          <w:rFonts w:ascii="Sylfaen" w:eastAsia="Calibri" w:hAnsi="Sylfaen" w:cs="Times New Roman"/>
          <w:color w:val="000000"/>
          <w:lang w:val="ka-GE"/>
        </w:rPr>
      </w:pPr>
      <w:r w:rsidRPr="00A40DF7">
        <w:rPr>
          <w:rFonts w:ascii="Sylfaen" w:eastAsia="Calibri" w:hAnsi="Sylfaen" w:cs="Times New Roman"/>
          <w:color w:val="000000"/>
          <w:lang w:val="ka-GE"/>
        </w:rPr>
        <w:t xml:space="preserve">6. საგნების შერჩევა-აღიარების საკითხის მოწესრიგების მიღმა, საერთაშორისო ურთიერთობების სამსახური პასუხისმგებელია პარტნიორი უნივერსიტეტის მიერ სხვა მოთხოვნილი დოკუმენტაციის მომზადებასა და დროულად მიწოდებაზე, ისევე როგორც სტუდენტის მასპინძელ უნივერსიტეტში გამგზავრებამდე მის სრულ ინფორმაციულ უზრუნველყოფაზე. </w:t>
      </w:r>
    </w:p>
    <w:p w14:paraId="47D7C76C" w14:textId="77777777" w:rsidR="00A40DF7" w:rsidRPr="00A40DF7" w:rsidRDefault="00A40DF7" w:rsidP="00A40DF7">
      <w:pPr>
        <w:jc w:val="both"/>
        <w:rPr>
          <w:rFonts w:ascii="Sylfaen" w:eastAsia="Calibri" w:hAnsi="Sylfaen" w:cs="Times New Roman"/>
          <w:color w:val="000000"/>
          <w:lang w:val="ka-GE"/>
        </w:rPr>
      </w:pPr>
      <w:r w:rsidRPr="00A40DF7">
        <w:rPr>
          <w:rFonts w:ascii="Sylfaen" w:eastAsia="Calibri" w:hAnsi="Sylfaen" w:cs="Times New Roman"/>
          <w:color w:val="000000"/>
          <w:lang w:val="ka-GE"/>
        </w:rPr>
        <w:lastRenderedPageBreak/>
        <w:t xml:space="preserve">7. სტუდენტი თავის მხრივ ვალდებულია საერთაშორისო ურთიერთობების სამსახურს გაუზიაროს საერთაშორისო მობილობისთვის საჭირო ყველა პირადი დოკუმენტის ასლი და მითითებების მიხედვით, შეავსოს მასპინძელი უნივერსიტეტის მიერ მოთხოვნილი სააპლიკაციო ფორმა/ფორმები. </w:t>
      </w:r>
    </w:p>
    <w:p w14:paraId="3C0A495C" w14:textId="77777777" w:rsidR="00A40DF7" w:rsidRPr="00A40DF7" w:rsidRDefault="00A40DF7" w:rsidP="00A40DF7">
      <w:pPr>
        <w:jc w:val="both"/>
        <w:rPr>
          <w:rFonts w:ascii="Sylfaen" w:eastAsia="Calibri" w:hAnsi="Sylfaen" w:cs="Times New Roman"/>
          <w:color w:val="000000"/>
          <w:lang w:val="ka-GE"/>
        </w:rPr>
      </w:pPr>
      <w:r w:rsidRPr="00A40DF7">
        <w:rPr>
          <w:rFonts w:ascii="Sylfaen" w:eastAsia="Calibri" w:hAnsi="Sylfaen" w:cs="Times New Roman"/>
          <w:color w:val="000000"/>
          <w:lang w:val="ka-GE"/>
        </w:rPr>
        <w:t xml:space="preserve">8. პარტნიორ უნივერსიტეტში სწავლის პერიოდში, სტუდენტს ევროპის უნივერსიტეტში უნარჩუნდება აქტიური სტატუსი და იგი იხდის აღიარებული კრედიტების საფასურს. </w:t>
      </w:r>
    </w:p>
    <w:p w14:paraId="71AD2C87" w14:textId="5BDC4412" w:rsidR="00A40DF7" w:rsidRPr="00A40DF7" w:rsidRDefault="00A40DF7" w:rsidP="00A40DF7">
      <w:pPr>
        <w:jc w:val="both"/>
        <w:rPr>
          <w:rFonts w:ascii="Sylfaen" w:eastAsia="Calibri" w:hAnsi="Sylfaen" w:cs="Times New Roman"/>
          <w:color w:val="000000"/>
          <w:lang w:val="ka-GE"/>
        </w:rPr>
      </w:pPr>
      <w:r w:rsidRPr="00A40DF7">
        <w:rPr>
          <w:rFonts w:ascii="Sylfaen" w:eastAsia="Calibri" w:hAnsi="Sylfaen" w:cs="Times New Roman"/>
          <w:color w:val="000000"/>
          <w:lang w:val="ka-GE"/>
        </w:rPr>
        <w:t>9. დაბრუნების შემდგომ, სტუდენტს მოეთხოვება ხარისხის უზრუნველყოფის სამსახურის მიერ სპეციალურად შემუშავებული კითხვარის შევსება, რომლის მიზანია საერთაშორისო აკადემიური მობილობის ეფექტიანობის შეფასება</w:t>
      </w:r>
      <w:r w:rsidR="005423AF">
        <w:rPr>
          <w:rFonts w:ascii="Sylfaen" w:eastAsia="Calibri" w:hAnsi="Sylfaen" w:cs="Times New Roman"/>
          <w:color w:val="000000"/>
          <w:lang w:val="ka-GE"/>
        </w:rPr>
        <w:t>.</w:t>
      </w:r>
    </w:p>
    <w:p w14:paraId="542D3452" w14:textId="77777777" w:rsidR="00A40DF7" w:rsidRPr="00A40DF7" w:rsidRDefault="00A40DF7" w:rsidP="00A40DF7">
      <w:pPr>
        <w:jc w:val="both"/>
        <w:rPr>
          <w:rFonts w:ascii="Sylfaen" w:eastAsia="Calibri" w:hAnsi="Sylfaen" w:cs="Times New Roman"/>
          <w:b/>
          <w:color w:val="000000"/>
          <w:lang w:val="ka-GE"/>
        </w:rPr>
      </w:pPr>
    </w:p>
    <w:p w14:paraId="653D1856" w14:textId="6567B396" w:rsidR="00A40DF7" w:rsidRPr="00A40DF7" w:rsidRDefault="00A40DF7" w:rsidP="00A40DF7">
      <w:pPr>
        <w:pStyle w:val="Heading1"/>
        <w:rPr>
          <w:rFonts w:eastAsia="Calibri"/>
          <w:lang w:val="ka-GE"/>
        </w:rPr>
      </w:pPr>
      <w:bookmarkStart w:id="8" w:name="_Toc111651938"/>
      <w:r w:rsidRPr="00A40DF7">
        <w:rPr>
          <w:rFonts w:ascii="Sylfaen" w:eastAsia="Calibri" w:hAnsi="Sylfaen" w:cs="Sylfaen"/>
          <w:lang w:val="ka-GE"/>
        </w:rPr>
        <w:t>მუხლი</w:t>
      </w:r>
      <w:r>
        <w:rPr>
          <w:rFonts w:eastAsia="Calibri"/>
          <w:lang w:val="ka-GE"/>
        </w:rPr>
        <w:t xml:space="preserve"> </w:t>
      </w:r>
      <w:r w:rsidR="00E51B1D">
        <w:rPr>
          <w:rFonts w:eastAsia="Calibri"/>
          <w:lang w:val="ka-GE"/>
        </w:rPr>
        <w:t>7</w:t>
      </w:r>
      <w:r w:rsidRPr="00A40DF7">
        <w:rPr>
          <w:rFonts w:eastAsia="Calibri"/>
          <w:lang w:val="ka-GE"/>
        </w:rPr>
        <w:t xml:space="preserve">. </w:t>
      </w:r>
      <w:r w:rsidRPr="00A40DF7">
        <w:rPr>
          <w:rFonts w:ascii="Sylfaen" w:eastAsia="Calibri" w:hAnsi="Sylfaen" w:cs="Sylfaen"/>
          <w:lang w:val="ka-GE"/>
        </w:rPr>
        <w:t>აკადემიური</w:t>
      </w:r>
      <w:r w:rsidR="00E51B1D">
        <w:rPr>
          <w:rFonts w:ascii="Sylfaen" w:eastAsia="Calibri" w:hAnsi="Sylfaen" w:cs="Sylfaen"/>
          <w:lang w:val="ka-GE"/>
        </w:rPr>
        <w:t xml:space="preserve"> და ადმინისტრაციული</w:t>
      </w:r>
      <w:r w:rsidRPr="00A40DF7">
        <w:rPr>
          <w:rFonts w:eastAsia="Calibri"/>
          <w:lang w:val="ka-GE"/>
        </w:rPr>
        <w:t xml:space="preserve"> </w:t>
      </w:r>
      <w:r w:rsidRPr="00A40DF7">
        <w:rPr>
          <w:rFonts w:ascii="Sylfaen" w:eastAsia="Calibri" w:hAnsi="Sylfaen" w:cs="Sylfaen"/>
          <w:lang w:val="ka-GE"/>
        </w:rPr>
        <w:t>პერსონალის</w:t>
      </w:r>
      <w:r w:rsidRPr="00A40DF7">
        <w:rPr>
          <w:rFonts w:eastAsia="Calibri"/>
          <w:lang w:val="ka-GE"/>
        </w:rPr>
        <w:t xml:space="preserve"> </w:t>
      </w:r>
      <w:r w:rsidRPr="00A40DF7">
        <w:rPr>
          <w:rFonts w:ascii="Sylfaen" w:eastAsia="Calibri" w:hAnsi="Sylfaen" w:cs="Sylfaen"/>
          <w:lang w:val="ka-GE"/>
        </w:rPr>
        <w:t>საერთაშორისო</w:t>
      </w:r>
      <w:r w:rsidRPr="00A40DF7">
        <w:rPr>
          <w:rFonts w:eastAsia="Calibri"/>
          <w:lang w:val="ka-GE"/>
        </w:rPr>
        <w:t xml:space="preserve"> </w:t>
      </w:r>
      <w:r w:rsidRPr="00A40DF7">
        <w:rPr>
          <w:rFonts w:ascii="Sylfaen" w:eastAsia="Calibri" w:hAnsi="Sylfaen" w:cs="Sylfaen"/>
          <w:lang w:val="ka-GE"/>
        </w:rPr>
        <w:t>მობილობისთვის</w:t>
      </w:r>
      <w:r w:rsidRPr="00A40DF7">
        <w:rPr>
          <w:rFonts w:eastAsia="Calibri"/>
          <w:lang w:val="ka-GE"/>
        </w:rPr>
        <w:t xml:space="preserve"> </w:t>
      </w:r>
      <w:r w:rsidRPr="00A40DF7">
        <w:rPr>
          <w:rFonts w:ascii="Sylfaen" w:eastAsia="Calibri" w:hAnsi="Sylfaen" w:cs="Sylfaen"/>
          <w:lang w:val="ka-GE"/>
        </w:rPr>
        <w:t>საჭირო</w:t>
      </w:r>
      <w:r w:rsidRPr="00A40DF7">
        <w:rPr>
          <w:rFonts w:eastAsia="Calibri"/>
          <w:lang w:val="ka-GE"/>
        </w:rPr>
        <w:t xml:space="preserve"> </w:t>
      </w:r>
      <w:r w:rsidRPr="00A40DF7">
        <w:rPr>
          <w:rFonts w:ascii="Sylfaen" w:eastAsia="Calibri" w:hAnsi="Sylfaen" w:cs="Sylfaen"/>
          <w:lang w:val="ka-GE"/>
        </w:rPr>
        <w:t>დოკუმენტაციის</w:t>
      </w:r>
      <w:r w:rsidRPr="00A40DF7">
        <w:rPr>
          <w:rFonts w:eastAsia="Calibri"/>
          <w:lang w:val="ka-GE"/>
        </w:rPr>
        <w:t xml:space="preserve"> </w:t>
      </w:r>
      <w:r w:rsidRPr="00A40DF7">
        <w:rPr>
          <w:rFonts w:ascii="Sylfaen" w:eastAsia="Calibri" w:hAnsi="Sylfaen" w:cs="Sylfaen"/>
          <w:lang w:val="ka-GE"/>
        </w:rPr>
        <w:t>მომზადება</w:t>
      </w:r>
      <w:bookmarkEnd w:id="8"/>
    </w:p>
    <w:p w14:paraId="73DB8051" w14:textId="164FF521" w:rsidR="00A40DF7" w:rsidRPr="00FF212A" w:rsidRDefault="00A40DF7" w:rsidP="00A40DF7">
      <w:pPr>
        <w:jc w:val="both"/>
        <w:rPr>
          <w:rFonts w:ascii="Sylfaen" w:eastAsia="Calibri" w:hAnsi="Sylfaen" w:cs="Times New Roman"/>
          <w:lang w:val="ka-GE"/>
        </w:rPr>
      </w:pPr>
      <w:r w:rsidRPr="00FF212A">
        <w:rPr>
          <w:rFonts w:ascii="Sylfaen" w:eastAsia="Calibri" w:hAnsi="Sylfaen" w:cs="Sylfaen"/>
        </w:rPr>
        <w:t xml:space="preserve">1. </w:t>
      </w:r>
      <w:proofErr w:type="gramStart"/>
      <w:r w:rsidRPr="00FF212A">
        <w:rPr>
          <w:rFonts w:ascii="Sylfaen" w:eastAsia="Calibri" w:hAnsi="Sylfaen" w:cs="Sylfaen"/>
          <w:lang w:val="ka-GE"/>
        </w:rPr>
        <w:t>საერთაშორისო</w:t>
      </w:r>
      <w:proofErr w:type="gramEnd"/>
      <w:r w:rsidRPr="00FF212A">
        <w:rPr>
          <w:rFonts w:ascii="Sylfaen" w:eastAsia="Calibri" w:hAnsi="Sylfaen" w:cs="Times New Roman"/>
          <w:lang w:val="ka-GE"/>
        </w:rPr>
        <w:t xml:space="preserve"> მობილობის პროგრამაში მონაწილეობისთვის შერჩეულ აკადემიურ</w:t>
      </w:r>
      <w:r w:rsidR="00E51B1D" w:rsidRPr="00FF212A">
        <w:rPr>
          <w:rFonts w:ascii="Sylfaen" w:eastAsia="Calibri" w:hAnsi="Sylfaen" w:cs="Times New Roman"/>
          <w:lang w:val="ka-GE"/>
        </w:rPr>
        <w:t xml:space="preserve">/ადმინისტრაციულ </w:t>
      </w:r>
      <w:r w:rsidRPr="00FF212A">
        <w:rPr>
          <w:rFonts w:ascii="Sylfaen" w:eastAsia="Calibri" w:hAnsi="Sylfaen" w:cs="Times New Roman"/>
          <w:lang w:val="ka-GE"/>
        </w:rPr>
        <w:t>პერსონალს უფორმდება სწავლების/</w:t>
      </w:r>
      <w:r w:rsidR="00E51B1D" w:rsidRPr="00FF212A">
        <w:rPr>
          <w:rFonts w:ascii="Sylfaen" w:eastAsia="Calibri" w:hAnsi="Sylfaen" w:cs="Times New Roman"/>
          <w:lang w:val="ka-GE"/>
        </w:rPr>
        <w:t>ტრენინგის</w:t>
      </w:r>
      <w:r w:rsidRPr="00FF212A">
        <w:rPr>
          <w:rFonts w:ascii="Sylfaen" w:eastAsia="Calibri" w:hAnsi="Sylfaen" w:cs="Times New Roman"/>
          <w:lang w:val="ka-GE"/>
        </w:rPr>
        <w:t xml:space="preserve"> ხელშეკრულების გარე და შიდა დოკუმენტები. პირველი მათგანი მასპინძელ უნივერსისტეტში ჩასატარებელი სალექციო საათებისა თუ </w:t>
      </w:r>
      <w:r w:rsidR="00E51B1D" w:rsidRPr="00FF212A">
        <w:rPr>
          <w:rFonts w:ascii="Sylfaen" w:eastAsia="Calibri" w:hAnsi="Sylfaen" w:cs="Times New Roman"/>
          <w:lang w:val="ka-GE"/>
        </w:rPr>
        <w:t xml:space="preserve">ტრენინგ </w:t>
      </w:r>
      <w:r w:rsidRPr="00FF212A">
        <w:rPr>
          <w:rFonts w:ascii="Sylfaen" w:eastAsia="Calibri" w:hAnsi="Sylfaen" w:cs="Times New Roman"/>
          <w:lang w:val="ka-GE"/>
        </w:rPr>
        <w:t xml:space="preserve">გეგმის განსაზღვრაზე, მეორე კი </w:t>
      </w:r>
      <w:r w:rsidR="00E51B1D" w:rsidRPr="00FF212A">
        <w:rPr>
          <w:rFonts w:ascii="Sylfaen" w:eastAsia="Calibri" w:hAnsi="Sylfaen" w:cs="Times New Roman"/>
          <w:lang w:val="ka-GE"/>
        </w:rPr>
        <w:t xml:space="preserve">გამოცდილების </w:t>
      </w:r>
      <w:r w:rsidRPr="00FF212A">
        <w:rPr>
          <w:rFonts w:ascii="Sylfaen" w:eastAsia="Calibri" w:hAnsi="Sylfaen" w:cs="Times New Roman"/>
          <w:lang w:val="ka-GE"/>
        </w:rPr>
        <w:t xml:space="preserve">გაზიარების მიზნით, ევროპის უნივერსიტეტში მობილობის შემდგომი აქტივობების დაგეგმვაზე. </w:t>
      </w:r>
    </w:p>
    <w:p w14:paraId="46D6A4E7" w14:textId="148C1D51" w:rsidR="00A40DF7" w:rsidRPr="00FF212A" w:rsidRDefault="00A40DF7" w:rsidP="00A40DF7">
      <w:pPr>
        <w:jc w:val="both"/>
        <w:rPr>
          <w:rFonts w:ascii="Sylfaen" w:eastAsia="Calibri" w:hAnsi="Sylfaen" w:cs="Times New Roman"/>
          <w:lang w:val="ka-GE"/>
        </w:rPr>
      </w:pPr>
      <w:r w:rsidRPr="00FF212A">
        <w:rPr>
          <w:rFonts w:ascii="Sylfaen" w:eastAsia="Calibri" w:hAnsi="Sylfaen" w:cs="Times New Roman"/>
        </w:rPr>
        <w:t xml:space="preserve">2. </w:t>
      </w:r>
      <w:proofErr w:type="gramStart"/>
      <w:r w:rsidRPr="00FF212A">
        <w:rPr>
          <w:rFonts w:ascii="Sylfaen" w:eastAsia="Calibri" w:hAnsi="Sylfaen" w:cs="Sylfaen"/>
          <w:lang w:val="ka-GE"/>
        </w:rPr>
        <w:t>ხელშეკრულებების</w:t>
      </w:r>
      <w:proofErr w:type="gramEnd"/>
      <w:r w:rsidRPr="00FF212A">
        <w:rPr>
          <w:rFonts w:ascii="Sylfaen" w:eastAsia="Calibri" w:hAnsi="Sylfaen" w:cs="Times New Roman"/>
          <w:lang w:val="ka-GE"/>
        </w:rPr>
        <w:t xml:space="preserve"> ხელმოწერით, კონკურსის წესით შერჩეული აკადემიური</w:t>
      </w:r>
      <w:r w:rsidR="00263C83" w:rsidRPr="00FF212A">
        <w:rPr>
          <w:rFonts w:ascii="Sylfaen" w:eastAsia="Calibri" w:hAnsi="Sylfaen" w:cs="Times New Roman"/>
          <w:lang w:val="ka-GE"/>
        </w:rPr>
        <w:t xml:space="preserve"> და ადმინისტრაციული</w:t>
      </w:r>
      <w:r w:rsidRPr="00FF212A">
        <w:rPr>
          <w:rFonts w:ascii="Sylfaen" w:eastAsia="Calibri" w:hAnsi="Sylfaen" w:cs="Times New Roman"/>
          <w:lang w:val="ka-GE"/>
        </w:rPr>
        <w:t xml:space="preserve"> პერსონალი პასუხისმგებლობას იღებს გამგზავნ და მასპინძელ უნივერსიტეტებში ნაკისრი ვალდებულებების კეთილსინდისი</w:t>
      </w:r>
      <w:r w:rsidR="00A35E79" w:rsidRPr="00FF212A">
        <w:rPr>
          <w:rFonts w:ascii="Sylfaen" w:eastAsia="Calibri" w:hAnsi="Sylfaen" w:cs="Times New Roman"/>
          <w:lang w:val="ka-GE"/>
        </w:rPr>
        <w:t>ე</w:t>
      </w:r>
      <w:r w:rsidRPr="00FF212A">
        <w:rPr>
          <w:rFonts w:ascii="Sylfaen" w:eastAsia="Calibri" w:hAnsi="Sylfaen" w:cs="Times New Roman"/>
          <w:lang w:val="ka-GE"/>
        </w:rPr>
        <w:t>რად შესრულებაზე.</w:t>
      </w:r>
    </w:p>
    <w:p w14:paraId="338106F6" w14:textId="12371DE3" w:rsidR="00A40DF7" w:rsidRPr="00FF212A" w:rsidRDefault="00A40DF7" w:rsidP="00A40DF7">
      <w:pPr>
        <w:jc w:val="both"/>
        <w:rPr>
          <w:rFonts w:ascii="Sylfaen" w:eastAsia="Calibri" w:hAnsi="Sylfaen" w:cs="Times New Roman"/>
          <w:lang w:val="ka-GE"/>
        </w:rPr>
      </w:pPr>
      <w:r w:rsidRPr="00FF212A">
        <w:rPr>
          <w:rFonts w:ascii="Sylfaen" w:eastAsia="Calibri" w:hAnsi="Sylfaen" w:cs="Times New Roman"/>
        </w:rPr>
        <w:t xml:space="preserve">3. </w:t>
      </w:r>
      <w:proofErr w:type="gramStart"/>
      <w:r w:rsidRPr="00FF212A">
        <w:rPr>
          <w:rFonts w:ascii="Sylfaen" w:eastAsia="Calibri" w:hAnsi="Sylfaen" w:cs="Sylfaen"/>
          <w:lang w:val="ka-GE"/>
        </w:rPr>
        <w:t>საერთაშორისო</w:t>
      </w:r>
      <w:proofErr w:type="gramEnd"/>
      <w:r w:rsidRPr="00FF212A">
        <w:rPr>
          <w:rFonts w:ascii="Sylfaen" w:eastAsia="Calibri" w:hAnsi="Sylfaen" w:cs="Times New Roman"/>
          <w:lang w:val="ka-GE"/>
        </w:rPr>
        <w:t xml:space="preserve"> ურთიერთობების სამსახური პასუხისმგებელია აკადემიური </w:t>
      </w:r>
      <w:r w:rsidR="00263C83" w:rsidRPr="00FF212A">
        <w:rPr>
          <w:rFonts w:ascii="Sylfaen" w:eastAsia="Calibri" w:hAnsi="Sylfaen" w:cs="Times New Roman"/>
          <w:lang w:val="ka-GE"/>
        </w:rPr>
        <w:t xml:space="preserve">და ადმინისტრაციული </w:t>
      </w:r>
      <w:r w:rsidRPr="00FF212A">
        <w:rPr>
          <w:rFonts w:ascii="Sylfaen" w:eastAsia="Calibri" w:hAnsi="Sylfaen" w:cs="Times New Roman"/>
          <w:lang w:val="ka-GE"/>
        </w:rPr>
        <w:t xml:space="preserve">პერსონალის მობილობასთან დაკავშირებული დოკუმენტაციის მომზადებასა და პარტნიორი უნივერსიტეტისთვის დროულად მიწოდებაზე. </w:t>
      </w:r>
    </w:p>
    <w:p w14:paraId="77F4EB6C" w14:textId="7A461420" w:rsidR="00A40DF7" w:rsidRPr="00FF212A" w:rsidRDefault="00A40DF7" w:rsidP="00A40DF7">
      <w:pPr>
        <w:contextualSpacing/>
        <w:jc w:val="both"/>
        <w:rPr>
          <w:rFonts w:ascii="Sylfaen" w:eastAsia="Calibri" w:hAnsi="Sylfaen" w:cs="Times New Roman"/>
          <w:lang w:val="ka-GE"/>
        </w:rPr>
      </w:pPr>
      <w:r w:rsidRPr="00FF212A">
        <w:rPr>
          <w:rFonts w:ascii="Sylfaen" w:eastAsia="Calibri" w:hAnsi="Sylfaen" w:cs="Times New Roman"/>
          <w:bCs/>
          <w:lang w:val="ka-GE"/>
        </w:rPr>
        <w:t xml:space="preserve">4. აკადემიური </w:t>
      </w:r>
      <w:r w:rsidR="00263C83" w:rsidRPr="00FF212A">
        <w:rPr>
          <w:rFonts w:ascii="Sylfaen" w:eastAsia="Calibri" w:hAnsi="Sylfaen" w:cs="Times New Roman"/>
          <w:bCs/>
          <w:lang w:val="ka-GE"/>
        </w:rPr>
        <w:t xml:space="preserve">და ადმინისტრაციული </w:t>
      </w:r>
      <w:r w:rsidRPr="00FF212A">
        <w:rPr>
          <w:rFonts w:ascii="Sylfaen" w:eastAsia="Calibri" w:hAnsi="Sylfaen" w:cs="Times New Roman"/>
          <w:bCs/>
          <w:lang w:val="ka-GE"/>
        </w:rPr>
        <w:t xml:space="preserve">პერსონალი თავის მხრივ ვალდებულია </w:t>
      </w:r>
      <w:r w:rsidRPr="00FF212A">
        <w:rPr>
          <w:rFonts w:ascii="Sylfaen" w:eastAsia="Calibri" w:hAnsi="Sylfaen" w:cs="Times New Roman"/>
          <w:lang w:val="ka-GE"/>
        </w:rPr>
        <w:t xml:space="preserve">საერთაშორისო ურთიერთობების სამსახურს გაუზიაროს საერთაშორისო მობილობისთვის საჭირო ყველა პირადი დოკუმენტის ასლი და მითითებების მიხედვით, შეავსოს მასპინძელი უნივერსიტეტის მიერ მოთხოვნილი სააპლიკაციო ფორმა/ფორმები. </w:t>
      </w:r>
    </w:p>
    <w:p w14:paraId="0B80A989" w14:textId="77777777" w:rsidR="00263C83" w:rsidRPr="00FF212A" w:rsidRDefault="00263C83" w:rsidP="00A40DF7">
      <w:pPr>
        <w:contextualSpacing/>
        <w:jc w:val="both"/>
        <w:rPr>
          <w:rFonts w:ascii="Sylfaen" w:eastAsia="Calibri" w:hAnsi="Sylfaen" w:cs="Times New Roman"/>
          <w:lang w:val="ka-GE"/>
        </w:rPr>
      </w:pPr>
      <w:bookmarkStart w:id="9" w:name="_GoBack"/>
      <w:bookmarkEnd w:id="9"/>
    </w:p>
    <w:p w14:paraId="1EB3F97D" w14:textId="362D423C" w:rsidR="00A40DF7" w:rsidRPr="008A056E" w:rsidRDefault="00A40DF7" w:rsidP="00A40DF7">
      <w:pPr>
        <w:contextualSpacing/>
        <w:jc w:val="both"/>
        <w:rPr>
          <w:rFonts w:ascii="Sylfaen" w:eastAsia="Calibri" w:hAnsi="Sylfaen" w:cs="Times New Roman"/>
          <w:lang w:val="ka-GE"/>
        </w:rPr>
      </w:pPr>
      <w:r w:rsidRPr="00FF212A">
        <w:rPr>
          <w:rFonts w:ascii="Sylfaen" w:eastAsia="Calibri" w:hAnsi="Sylfaen" w:cs="Times New Roman"/>
          <w:lang w:val="ka-GE"/>
        </w:rPr>
        <w:t>5. დაბრუნების შემდგომ, აკადემიურ</w:t>
      </w:r>
      <w:r w:rsidR="00263C83" w:rsidRPr="00FF212A">
        <w:rPr>
          <w:rFonts w:ascii="Sylfaen" w:eastAsia="Calibri" w:hAnsi="Sylfaen" w:cs="Times New Roman"/>
          <w:lang w:val="ka-GE"/>
        </w:rPr>
        <w:t xml:space="preserve"> და ადმინისტრაციულ</w:t>
      </w:r>
      <w:r w:rsidRPr="00FF212A">
        <w:rPr>
          <w:rFonts w:ascii="Sylfaen" w:eastAsia="Calibri" w:hAnsi="Sylfaen" w:cs="Times New Roman"/>
          <w:lang w:val="ka-GE"/>
        </w:rPr>
        <w:t xml:space="preserve"> პერსონალს მოეთხოვება ხარისხის უზრუნველყოფის სამსახურის მიერ სპეციალურად შემუშავებული კითხვარის შევსება, რომლის მიზანია საერთაშორისო აკადემიური მობილობის ეფექტიანობის შეფასება</w:t>
      </w:r>
      <w:r w:rsidR="005105F1">
        <w:rPr>
          <w:rFonts w:ascii="Sylfaen" w:eastAsia="Calibri" w:hAnsi="Sylfaen" w:cs="Times New Roman"/>
          <w:lang w:val="ka-GE"/>
        </w:rPr>
        <w:t>.</w:t>
      </w:r>
    </w:p>
    <w:p w14:paraId="237DFBC1" w14:textId="332FD436" w:rsidR="00A40DF7" w:rsidRPr="008A056E" w:rsidRDefault="00A40DF7" w:rsidP="008A056E">
      <w:pPr>
        <w:rPr>
          <w:rFonts w:ascii="Sylfaen" w:eastAsia="Arial" w:hAnsi="Sylfaen" w:cs="Sylfaen"/>
          <w:lang w:val="ka-GE"/>
        </w:rPr>
      </w:pPr>
    </w:p>
    <w:sectPr w:rsidR="00A40DF7" w:rsidRPr="008A056E" w:rsidSect="00163CF5">
      <w:headerReference w:type="even" r:id="rId9"/>
      <w:headerReference w:type="default" r:id="rId10"/>
      <w:footerReference w:type="default" r:id="rId11"/>
      <w:pgSz w:w="12240" w:h="15840"/>
      <w:pgMar w:top="0" w:right="1440" w:bottom="1259" w:left="680" w:header="431" w:footer="142"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415AB7B" w16cid:durableId="272B499A"/>
  <w16cid:commentId w16cid:paraId="16727BD6" w16cid:durableId="272DFEB6"/>
  <w16cid:commentId w16cid:paraId="37B117A2" w16cid:durableId="272E77F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743D07" w14:textId="77777777" w:rsidR="006B1C36" w:rsidRDefault="006B1C36" w:rsidP="007D08BF">
      <w:pPr>
        <w:spacing w:after="0" w:line="240" w:lineRule="auto"/>
      </w:pPr>
      <w:r>
        <w:separator/>
      </w:r>
    </w:p>
  </w:endnote>
  <w:endnote w:type="continuationSeparator" w:id="0">
    <w:p w14:paraId="6FD34B3C" w14:textId="77777777" w:rsidR="006B1C36" w:rsidRDefault="006B1C36" w:rsidP="007D0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Helvetica Neue">
    <w:altName w:val="Malgun Gothic"/>
    <w:charset w:val="00"/>
    <w:family w:val="auto"/>
    <w:pitch w:val="default"/>
  </w:font>
  <w:font w:name="Calibri">
    <w:panose1 w:val="020F0502020204030204"/>
    <w:charset w:val="00"/>
    <w:family w:val="swiss"/>
    <w:pitch w:val="variable"/>
    <w:sig w:usb0="E0002EFF" w:usb1="C000247B" w:usb2="00000009" w:usb3="00000000" w:csb0="000001FF" w:csb1="00000000"/>
  </w:font>
  <w:font w:name="BPG Nino Mtavruli">
    <w:altName w:val="Franklin Gothic Medium Cond"/>
    <w:charset w:val="00"/>
    <w:family w:val="auto"/>
    <w:pitch w:val="variable"/>
    <w:sig w:usb0="84000027" w:usb1="10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EastAsia" w:cs="Times New Roman"/>
      </w:rPr>
      <w:id w:val="1329707093"/>
      <w:docPartObj>
        <w:docPartGallery w:val="Page Numbers (Bottom of Page)"/>
        <w:docPartUnique/>
      </w:docPartObj>
    </w:sdtPr>
    <w:sdtEndPr>
      <w:rPr>
        <w:rFonts w:asciiTheme="majorHAnsi" w:eastAsiaTheme="majorEastAsia" w:hAnsiTheme="majorHAnsi" w:cstheme="majorBidi"/>
        <w:noProof/>
        <w:color w:val="4472C4" w:themeColor="accent1"/>
        <w:sz w:val="40"/>
        <w:szCs w:val="40"/>
      </w:rPr>
    </w:sdtEndPr>
    <w:sdtContent>
      <w:p w14:paraId="48B9E594" w14:textId="5DAB7F7E" w:rsidR="00051424" w:rsidRDefault="00051424">
        <w:pPr>
          <w:pStyle w:val="Footer"/>
          <w:jc w:val="right"/>
          <w:rPr>
            <w:rFonts w:asciiTheme="majorHAnsi" w:eastAsiaTheme="majorEastAsia" w:hAnsiTheme="majorHAnsi" w:cstheme="majorBidi"/>
            <w:color w:val="4472C4" w:themeColor="accent1"/>
            <w:sz w:val="40"/>
            <w:szCs w:val="40"/>
          </w:rPr>
        </w:pPr>
        <w:r>
          <w:rPr>
            <w:rFonts w:eastAsiaTheme="minorEastAsia" w:cs="Times New Roman"/>
          </w:rPr>
          <w:fldChar w:fldCharType="begin"/>
        </w:r>
        <w:r>
          <w:instrText xml:space="preserve"> PAGE   \* MERGEFORMAT </w:instrText>
        </w:r>
        <w:r>
          <w:rPr>
            <w:rFonts w:eastAsiaTheme="minorEastAsia" w:cs="Times New Roman"/>
          </w:rPr>
          <w:fldChar w:fldCharType="separate"/>
        </w:r>
        <w:r w:rsidR="008A056E" w:rsidRPr="008A056E">
          <w:rPr>
            <w:rFonts w:asciiTheme="majorHAnsi" w:eastAsiaTheme="majorEastAsia" w:hAnsiTheme="majorHAnsi" w:cstheme="majorBidi"/>
            <w:noProof/>
            <w:color w:val="4472C4" w:themeColor="accent1"/>
            <w:sz w:val="40"/>
            <w:szCs w:val="40"/>
          </w:rPr>
          <w:t>13</w:t>
        </w:r>
        <w:r>
          <w:rPr>
            <w:rFonts w:asciiTheme="majorHAnsi" w:eastAsiaTheme="majorEastAsia" w:hAnsiTheme="majorHAnsi" w:cstheme="majorBidi"/>
            <w:noProof/>
            <w:color w:val="4472C4" w:themeColor="accent1"/>
            <w:sz w:val="40"/>
            <w:szCs w:val="40"/>
          </w:rPr>
          <w:fldChar w:fldCharType="end"/>
        </w:r>
      </w:p>
    </w:sdtContent>
  </w:sdt>
  <w:p w14:paraId="1EA948F1" w14:textId="77777777" w:rsidR="00051424" w:rsidRDefault="000514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DDB315" w14:textId="77777777" w:rsidR="006B1C36" w:rsidRDefault="006B1C36" w:rsidP="007D08BF">
      <w:pPr>
        <w:spacing w:after="0" w:line="240" w:lineRule="auto"/>
      </w:pPr>
      <w:r>
        <w:separator/>
      </w:r>
    </w:p>
  </w:footnote>
  <w:footnote w:type="continuationSeparator" w:id="0">
    <w:p w14:paraId="3DD503BB" w14:textId="77777777" w:rsidR="006B1C36" w:rsidRDefault="006B1C36" w:rsidP="007D08BF">
      <w:pPr>
        <w:spacing w:after="0" w:line="240" w:lineRule="auto"/>
      </w:pPr>
      <w:r>
        <w:continuationSeparator/>
      </w:r>
    </w:p>
  </w:footnote>
  <w:footnote w:id="1">
    <w:p w14:paraId="33B3DA43" w14:textId="1A9322E6" w:rsidR="009940CC" w:rsidRPr="00FF212A" w:rsidRDefault="009940CC" w:rsidP="00FF212A">
      <w:pPr>
        <w:pStyle w:val="FootnoteText"/>
        <w:jc w:val="both"/>
        <w:rPr>
          <w:rFonts w:ascii="Sylfaen" w:hAnsi="Sylfaen"/>
          <w:lang w:val="ka-GE"/>
        </w:rPr>
      </w:pPr>
      <w:r>
        <w:rPr>
          <w:rStyle w:val="FootnoteReference"/>
        </w:rPr>
        <w:footnoteRef/>
      </w:r>
      <w:r>
        <w:t xml:space="preserve"> </w:t>
      </w:r>
      <w:r>
        <w:rPr>
          <w:lang w:val="ka-GE"/>
        </w:rPr>
        <w:t xml:space="preserve">აკადემიური პერსონალის შემთხვევაში, შესაძლებელია უპირატესობა მიენიჭოს იმ პირს, რომელიც </w:t>
      </w:r>
      <w:r w:rsidR="00F906E6">
        <w:rPr>
          <w:lang w:val="ka-GE"/>
        </w:rPr>
        <w:t xml:space="preserve">არის ევროპის უნივერსიტეტის აფილირებული </w:t>
      </w:r>
      <w:r w:rsidR="00152A35">
        <w:rPr>
          <w:lang w:val="ka-GE"/>
        </w:rPr>
        <w:t xml:space="preserve">აკადემიური </w:t>
      </w:r>
      <w:r w:rsidR="00F906E6">
        <w:rPr>
          <w:lang w:val="ka-GE"/>
        </w:rPr>
        <w:t>პერსონალი</w:t>
      </w:r>
      <w:r w:rsidR="00152A35">
        <w:rPr>
          <w:lang w:val="ka-GE"/>
        </w:rPr>
        <w:t xml:space="preserve"> </w:t>
      </w:r>
      <w:r w:rsidR="00A65540">
        <w:rPr>
          <w:lang w:val="ka-GE"/>
        </w:rPr>
        <w:t>და/ან</w:t>
      </w:r>
      <w:r w:rsidR="00152A35">
        <w:rPr>
          <w:lang w:val="ka-GE"/>
        </w:rPr>
        <w:t>იკავებს პროგრამის ხელმძღვანელის პოზიციას</w:t>
      </w:r>
      <w:r w:rsidR="00FF212A">
        <w:rPr>
          <w:lang w:val="ka-GE"/>
        </w:rPr>
        <w:t xml:space="preserve"> </w:t>
      </w:r>
      <w:r w:rsidR="00A65540">
        <w:rPr>
          <w:lang w:val="ka-GE"/>
        </w:rPr>
        <w:t>თუ სხვა</w:t>
      </w:r>
      <w:r w:rsidR="00F906E6">
        <w:rPr>
          <w:lang w:val="ka-GE"/>
        </w:rPr>
        <w:t xml:space="preserve"> სტუდენტის შემთხვევაში</w:t>
      </w:r>
      <w:r w:rsidR="00055EC9">
        <w:rPr>
          <w:lang w:val="ka-GE"/>
        </w:rPr>
        <w:t>,</w:t>
      </w:r>
      <w:r w:rsidR="00F906E6">
        <w:rPr>
          <w:lang w:val="ka-GE"/>
        </w:rPr>
        <w:t xml:space="preserve"> შეიძლება დადგინდეს კონკრეტული</w:t>
      </w:r>
      <w:r w:rsidR="00F906E6">
        <w:t xml:space="preserve"> GPA </w:t>
      </w:r>
      <w:r w:rsidR="00F906E6">
        <w:rPr>
          <w:rFonts w:ascii="Sylfaen" w:hAnsi="Sylfaen"/>
          <w:lang w:val="ka-GE"/>
        </w:rPr>
        <w:t>ქულა და სხვ. ადმინისტრაციული პერსონალის შემთხვევაში</w:t>
      </w:r>
      <w:r w:rsidR="00055EC9">
        <w:rPr>
          <w:rFonts w:ascii="Sylfaen" w:hAnsi="Sylfaen"/>
          <w:lang w:val="ka-GE"/>
        </w:rPr>
        <w:t>,</w:t>
      </w:r>
      <w:r w:rsidR="00F906E6">
        <w:rPr>
          <w:rFonts w:ascii="Sylfaen" w:hAnsi="Sylfaen"/>
          <w:lang w:val="ka-GE"/>
        </w:rPr>
        <w:t xml:space="preserve"> კონკრეტული საჭიროების და უნივერსიტეტის სტრატეგიით განსაზღვრული პრიორიტეტების გათვალისწინებით</w:t>
      </w:r>
      <w:r w:rsidR="00055EC9">
        <w:rPr>
          <w:rFonts w:ascii="Sylfaen" w:hAnsi="Sylfaen"/>
          <w:lang w:val="ka-GE"/>
        </w:rPr>
        <w:t>,</w:t>
      </w:r>
      <w:r w:rsidR="00F906E6">
        <w:rPr>
          <w:rFonts w:ascii="Sylfaen" w:hAnsi="Sylfaen"/>
          <w:lang w:val="ka-GE"/>
        </w:rPr>
        <w:t xml:space="preserve"> შესაძლებელია მობილობა გამოცხადდეს კონკრეტული სტრუქტურული ერთეულის ფარგლებში</w:t>
      </w:r>
      <w:r w:rsidR="00055EC9">
        <w:rPr>
          <w:rFonts w:ascii="Sylfaen" w:hAnsi="Sylfaen"/>
          <w:lang w:val="ka-GE"/>
        </w:rPr>
        <w:t>ც</w:t>
      </w:r>
      <w:r w:rsidR="00F906E6">
        <w:rPr>
          <w:rFonts w:ascii="Sylfaen" w:hAnsi="Sylfaen"/>
          <w:lang w:val="ka-GE"/>
        </w:rPr>
        <w:t>.</w:t>
      </w:r>
    </w:p>
  </w:footnote>
  <w:footnote w:id="2">
    <w:p w14:paraId="7976FE55" w14:textId="78C00981" w:rsidR="00A40DF7" w:rsidRPr="00C42F03" w:rsidRDefault="00A40DF7" w:rsidP="00A40DF7">
      <w:pPr>
        <w:pStyle w:val="FootnoteText"/>
        <w:jc w:val="both"/>
        <w:rPr>
          <w:rFonts w:ascii="Sylfaen" w:hAnsi="Sylfaen"/>
          <w:i/>
          <w:lang w:val="ka-G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F8BED" w14:textId="77777777" w:rsidR="00051424" w:rsidRDefault="006B1C36">
    <w:pPr>
      <w:pStyle w:val="Header"/>
    </w:pPr>
    <w:r>
      <w:rPr>
        <w:noProof/>
      </w:rPr>
      <w:pict w14:anchorId="5E71B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2" o:spid="_x0000_s2080" type="#_x0000_t75" style="position:absolute;margin-left:0;margin-top:0;width:539.5pt;height:364.8pt;z-index:-251644928;mso-position-horizontal:center;mso-position-horizontal-relative:margin;mso-position-vertical:center;mso-position-vertical-relative:margin" o:allowincell="f">
          <v:imagedata r:id="rId1" o:title="სს" gain="19661f" blacklevel="22938f"/>
          <w10:wrap anchorx="margin" anchory="margin"/>
        </v:shape>
      </w:pict>
    </w:r>
    <w:r w:rsidR="00051424">
      <w:rPr>
        <w:noProof/>
      </w:rPr>
      <w:drawing>
        <wp:anchor distT="0" distB="0" distL="114300" distR="114300" simplePos="0" relativeHeight="251659264" behindDoc="1" locked="0" layoutInCell="0" allowOverlap="1" wp14:anchorId="4C1948AF" wp14:editId="0106411D">
          <wp:simplePos x="0" y="0"/>
          <wp:positionH relativeFrom="margin">
            <wp:align>center</wp:align>
          </wp:positionH>
          <wp:positionV relativeFrom="margin">
            <wp:align>center</wp:align>
          </wp:positionV>
          <wp:extent cx="6857365" cy="5788025"/>
          <wp:effectExtent l="0" t="0" r="0" b="0"/>
          <wp:wrapNone/>
          <wp:docPr id="29" name="Picture 23"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ter"/>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sidR="00051424">
      <w:rPr>
        <w:noProof/>
      </w:rPr>
      <w:drawing>
        <wp:anchor distT="0" distB="0" distL="114300" distR="114300" simplePos="0" relativeHeight="251657216" behindDoc="1" locked="0" layoutInCell="0" allowOverlap="1" wp14:anchorId="67FC9959" wp14:editId="6093E4CA">
          <wp:simplePos x="0" y="0"/>
          <wp:positionH relativeFrom="margin">
            <wp:align>center</wp:align>
          </wp:positionH>
          <wp:positionV relativeFrom="margin">
            <wp:align>center</wp:align>
          </wp:positionV>
          <wp:extent cx="6857365" cy="5788025"/>
          <wp:effectExtent l="0" t="0" r="0" b="0"/>
          <wp:wrapNone/>
          <wp:docPr id="30" name="Picture 20"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ter"/>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sidR="00051424">
      <w:rPr>
        <w:noProof/>
      </w:rPr>
      <w:drawing>
        <wp:anchor distT="0" distB="0" distL="114300" distR="114300" simplePos="0" relativeHeight="251655168" behindDoc="1" locked="0" layoutInCell="0" allowOverlap="1" wp14:anchorId="24BD0F8C" wp14:editId="040A327F">
          <wp:simplePos x="0" y="0"/>
          <wp:positionH relativeFrom="margin">
            <wp:align>center</wp:align>
          </wp:positionH>
          <wp:positionV relativeFrom="margin">
            <wp:align>center</wp:align>
          </wp:positionV>
          <wp:extent cx="5929630" cy="5851525"/>
          <wp:effectExtent l="0" t="0" r="0" b="0"/>
          <wp:wrapNone/>
          <wp:docPr id="31" name="Picture 3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929630" cy="585152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47BF4" w14:textId="6E7A2914" w:rsidR="00051424" w:rsidRDefault="00051424" w:rsidP="00E70158">
    <w:pPr>
      <w:pStyle w:val="Header"/>
      <w:tabs>
        <w:tab w:val="left" w:pos="360"/>
      </w:tabs>
      <w:ind w:left="-680" w:right="-1440"/>
    </w:pPr>
    <w:r>
      <w:rPr>
        <w:noProof/>
      </w:rPr>
      <mc:AlternateContent>
        <mc:Choice Requires="wps">
          <w:drawing>
            <wp:anchor distT="45720" distB="45720" distL="114300" distR="114300" simplePos="0" relativeHeight="251669504" behindDoc="0" locked="0" layoutInCell="1" allowOverlap="1" wp14:anchorId="163FF44D" wp14:editId="2340228C">
              <wp:simplePos x="0" y="0"/>
              <wp:positionH relativeFrom="column">
                <wp:posOffset>78105</wp:posOffset>
              </wp:positionH>
              <wp:positionV relativeFrom="paragraph">
                <wp:posOffset>546100</wp:posOffset>
              </wp:positionV>
              <wp:extent cx="5520055" cy="5048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055" cy="504825"/>
                      </a:xfrm>
                      <a:prstGeom prst="rect">
                        <a:avLst/>
                      </a:prstGeom>
                      <a:noFill/>
                      <a:ln w="9525">
                        <a:noFill/>
                        <a:miter lim="800000"/>
                        <a:headEnd/>
                        <a:tailEnd/>
                      </a:ln>
                    </wps:spPr>
                    <wps:txbx>
                      <w:txbxContent>
                        <w:p w14:paraId="05C01D46" w14:textId="726A50A8" w:rsidR="00051424" w:rsidRPr="00520259" w:rsidRDefault="005423AF" w:rsidP="00044194">
                          <w:pPr>
                            <w:jc w:val="center"/>
                            <w:rPr>
                              <w:rFonts w:ascii="Sylfaen" w:hAnsi="Sylfaen"/>
                              <w:color w:val="FFFFFF" w:themeColor="background1"/>
                              <w:sz w:val="24"/>
                              <w:szCs w:val="28"/>
                              <w:lang w:val="ka-GE"/>
                            </w:rPr>
                          </w:pPr>
                          <w:r>
                            <w:rPr>
                              <w:rFonts w:ascii="Sylfaen" w:hAnsi="Sylfaen"/>
                              <w:color w:val="FFFFFF" w:themeColor="background1"/>
                              <w:sz w:val="24"/>
                              <w:szCs w:val="28"/>
                              <w:lang w:val="ka-GE"/>
                            </w:rPr>
                            <w:t>საერთაშორისო აკადემიური მობილობის პროგრამაში მონაწილეობის წესი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w:pict>
            <v:shapetype w14:anchorId="163FF44D" id="_x0000_t202" coordsize="21600,21600" o:spt="202" path="m,l,21600r21600,l21600,xe">
              <v:stroke joinstyle="miter"/>
              <v:path gradientshapeok="t" o:connecttype="rect"/>
            </v:shapetype>
            <v:shape id="_x0000_s1029" type="#_x0000_t202" style="position:absolute;left:0;text-align:left;margin-left:6.15pt;margin-top:43pt;width:434.65pt;height:39.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" filled="f" stroked="f">
              <v:textbox>
                <w:txbxContent>
                  <w:p w14:paraId="05C01D46" w14:textId="726A50A8" w:rsidR="00051424" w:rsidRPr="00520259" w:rsidRDefault="005423AF" w:rsidP="00044194">
                    <w:pPr>
                      <w:jc w:val="center"/>
                      <w:rPr>
                        <w:rFonts w:ascii="Sylfaen" w:hAnsi="Sylfaen"/>
                        <w:color w:val="FFFFFF" w:themeColor="background1"/>
                        <w:sz w:val="24"/>
                        <w:szCs w:val="28"/>
                        <w:lang w:val="ka-GE"/>
                      </w:rPr>
                    </w:pPr>
                    <w:r>
                      <w:rPr>
                        <w:rFonts w:ascii="Sylfaen" w:hAnsi="Sylfaen"/>
                        <w:color w:val="FFFFFF" w:themeColor="background1"/>
                        <w:sz w:val="24"/>
                        <w:szCs w:val="28"/>
                        <w:lang w:val="ka-GE"/>
                      </w:rPr>
                      <w:t>საერთაშორისო აკადემიური მობილობის პროგრამაში მონაწილეობის წესი</w:t>
                    </w:r>
                  </w:p>
                </w:txbxContent>
              </v:textbox>
            </v:shape>
          </w:pict>
        </mc:Fallback>
      </mc:AlternateContent>
    </w:r>
    <w:r w:rsidR="006B1C36">
      <w:rPr>
        <w:noProof/>
      </w:rPr>
      <w:pict w14:anchorId="2E8BF0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3" o:spid="_x0000_s2081" type="#_x0000_t75" style="position:absolute;left:0;text-align:left;margin-left:0;margin-top:0;width:539.5pt;height:364.8pt;z-index:-251643904;mso-position-horizontal:center;mso-position-horizontal-relative:margin;mso-position-vertical:center;mso-position-vertical-relative:margin" o:allowincell="f">
          <v:imagedata r:id="rId1" o:title="სს" gain="19661f" blacklevel="22938f"/>
          <w10:wrap anchorx="margin" anchory="margin"/>
        </v:shape>
      </w:pict>
    </w:r>
    <w:r>
      <w:rPr>
        <w:noProof/>
      </w:rPr>
      <w:drawing>
        <wp:inline distT="0" distB="0" distL="0" distR="0" wp14:anchorId="4990D0B7" wp14:editId="53A3C768">
          <wp:extent cx="7746797" cy="145467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47207" cy="147353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03941"/>
    <w:multiLevelType w:val="multilevel"/>
    <w:tmpl w:val="58D661C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59381F"/>
    <w:multiLevelType w:val="hybridMultilevel"/>
    <w:tmpl w:val="A3E4EA0A"/>
    <w:lvl w:ilvl="0" w:tplc="FB94257E">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67BAB"/>
    <w:multiLevelType w:val="hybridMultilevel"/>
    <w:tmpl w:val="BB44D7E4"/>
    <w:lvl w:ilvl="0" w:tplc="2FF890D6">
      <w:start w:val="8"/>
      <w:numFmt w:val="decimal"/>
      <w:lvlText w:val="%1."/>
      <w:lvlJc w:val="left"/>
      <w:pPr>
        <w:ind w:left="331"/>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0409000F">
      <w:start w:val="1"/>
      <w:numFmt w:val="decimal"/>
      <w:lvlText w:val="%2."/>
      <w:lvlJc w:val="left"/>
      <w:pPr>
        <w:ind w:left="720"/>
      </w:pPr>
      <w:rPr>
        <w:b w:val="0"/>
        <w:i w:val="0"/>
        <w:strike w:val="0"/>
        <w:dstrike w:val="0"/>
        <w:color w:val="000000"/>
        <w:sz w:val="22"/>
        <w:szCs w:val="22"/>
        <w:u w:val="none" w:color="000000"/>
        <w:bdr w:val="none" w:sz="0" w:space="0" w:color="auto"/>
        <w:shd w:val="clear" w:color="auto" w:fill="auto"/>
        <w:vertAlign w:val="baseline"/>
      </w:rPr>
    </w:lvl>
    <w:lvl w:ilvl="2" w:tplc="DD56E266">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0D617F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1BCBD60">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35A8DE0">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62E58D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4E6B9FA">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13A2D32">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89B603B"/>
    <w:multiLevelType w:val="hybridMultilevel"/>
    <w:tmpl w:val="E132D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B04896"/>
    <w:multiLevelType w:val="hybridMultilevel"/>
    <w:tmpl w:val="D2BE8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444348"/>
    <w:multiLevelType w:val="multilevel"/>
    <w:tmpl w:val="2108BB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47A1C1B"/>
    <w:multiLevelType w:val="multilevel"/>
    <w:tmpl w:val="D324951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 w15:restartNumberingAfterBreak="0">
    <w:nsid w:val="2E547EBA"/>
    <w:multiLevelType w:val="multilevel"/>
    <w:tmpl w:val="EE26ECB8"/>
    <w:lvl w:ilvl="0">
      <w:start w:val="1"/>
      <w:numFmt w:val="decimal"/>
      <w:lvlText w:val="%1."/>
      <w:lvlJc w:val="left"/>
      <w:pPr>
        <w:ind w:left="360" w:hanging="360"/>
      </w:pPr>
      <w:rPr>
        <w:b w:val="0"/>
      </w:rPr>
    </w:lvl>
    <w:lvl w:ilvl="1">
      <w:start w:val="3"/>
      <w:numFmt w:val="decimal"/>
      <w:lvlText w:val="%1.%2."/>
      <w:lvlJc w:val="left"/>
      <w:pPr>
        <w:ind w:left="600" w:hanging="600"/>
      </w:pPr>
      <w:rPr>
        <w:rFonts w:ascii="Helvetica Neue" w:eastAsia="Helvetica Neue" w:hAnsi="Helvetica Neue" w:cs="Helvetica Neue"/>
      </w:rPr>
    </w:lvl>
    <w:lvl w:ilvl="2">
      <w:start w:val="1"/>
      <w:numFmt w:val="decimal"/>
      <w:lvlText w:val="%1.%2.%3."/>
      <w:lvlJc w:val="left"/>
      <w:pPr>
        <w:ind w:left="720" w:hanging="720"/>
      </w:pPr>
      <w:rPr>
        <w:rFonts w:ascii="Helvetica Neue" w:eastAsia="Helvetica Neue" w:hAnsi="Helvetica Neue" w:cs="Helvetica Neue"/>
      </w:rPr>
    </w:lvl>
    <w:lvl w:ilvl="3">
      <w:start w:val="1"/>
      <w:numFmt w:val="decimal"/>
      <w:lvlText w:val="%1.%2.%3.%4."/>
      <w:lvlJc w:val="left"/>
      <w:pPr>
        <w:ind w:left="720" w:hanging="720"/>
      </w:pPr>
      <w:rPr>
        <w:rFonts w:ascii="Helvetica Neue" w:eastAsia="Helvetica Neue" w:hAnsi="Helvetica Neue" w:cs="Helvetica Neue"/>
      </w:rPr>
    </w:lvl>
    <w:lvl w:ilvl="4">
      <w:start w:val="1"/>
      <w:numFmt w:val="decimal"/>
      <w:lvlText w:val="%1.%2.%3.%4.%5."/>
      <w:lvlJc w:val="left"/>
      <w:pPr>
        <w:ind w:left="1080" w:hanging="1080"/>
      </w:pPr>
      <w:rPr>
        <w:rFonts w:ascii="Helvetica Neue" w:eastAsia="Helvetica Neue" w:hAnsi="Helvetica Neue" w:cs="Helvetica Neue"/>
      </w:rPr>
    </w:lvl>
    <w:lvl w:ilvl="5">
      <w:start w:val="1"/>
      <w:numFmt w:val="decimal"/>
      <w:lvlText w:val="%1.%2.%3.%4.%5.%6."/>
      <w:lvlJc w:val="left"/>
      <w:pPr>
        <w:ind w:left="1080" w:hanging="1080"/>
      </w:pPr>
      <w:rPr>
        <w:rFonts w:ascii="Helvetica Neue" w:eastAsia="Helvetica Neue" w:hAnsi="Helvetica Neue" w:cs="Helvetica Neue"/>
      </w:rPr>
    </w:lvl>
    <w:lvl w:ilvl="6">
      <w:start w:val="1"/>
      <w:numFmt w:val="decimal"/>
      <w:lvlText w:val="%1.%2.%3.%4.%5.%6.%7."/>
      <w:lvlJc w:val="left"/>
      <w:pPr>
        <w:ind w:left="1440" w:hanging="1440"/>
      </w:pPr>
      <w:rPr>
        <w:rFonts w:ascii="Helvetica Neue" w:eastAsia="Helvetica Neue" w:hAnsi="Helvetica Neue" w:cs="Helvetica Neue"/>
      </w:rPr>
    </w:lvl>
    <w:lvl w:ilvl="7">
      <w:start w:val="1"/>
      <w:numFmt w:val="decimal"/>
      <w:lvlText w:val="%1.%2.%3.%4.%5.%6.%7.%8."/>
      <w:lvlJc w:val="left"/>
      <w:pPr>
        <w:ind w:left="1440" w:hanging="1440"/>
      </w:pPr>
      <w:rPr>
        <w:rFonts w:ascii="Helvetica Neue" w:eastAsia="Helvetica Neue" w:hAnsi="Helvetica Neue" w:cs="Helvetica Neue"/>
      </w:rPr>
    </w:lvl>
    <w:lvl w:ilvl="8">
      <w:start w:val="1"/>
      <w:numFmt w:val="decimal"/>
      <w:lvlText w:val="%1.%2.%3.%4.%5.%6.%7.%8.%9."/>
      <w:lvlJc w:val="left"/>
      <w:pPr>
        <w:ind w:left="1800" w:hanging="1800"/>
      </w:pPr>
      <w:rPr>
        <w:rFonts w:ascii="Helvetica Neue" w:eastAsia="Helvetica Neue" w:hAnsi="Helvetica Neue" w:cs="Helvetica Neue"/>
      </w:rPr>
    </w:lvl>
  </w:abstractNum>
  <w:abstractNum w:abstractNumId="8" w15:restartNumberingAfterBreak="0">
    <w:nsid w:val="36906F86"/>
    <w:multiLevelType w:val="multilevel"/>
    <w:tmpl w:val="85E070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7D234AA"/>
    <w:multiLevelType w:val="hybridMultilevel"/>
    <w:tmpl w:val="D2A81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40355F"/>
    <w:multiLevelType w:val="hybridMultilevel"/>
    <w:tmpl w:val="760C05E6"/>
    <w:lvl w:ilvl="0" w:tplc="C4D81A38">
      <w:start w:val="1"/>
      <w:numFmt w:val="bullet"/>
      <w:lvlText w:val=""/>
      <w:lvlJc w:val="left"/>
      <w:pPr>
        <w:tabs>
          <w:tab w:val="num" w:pos="720"/>
        </w:tabs>
        <w:ind w:left="720" w:hanging="360"/>
      </w:pPr>
      <w:rPr>
        <w:rFonts w:ascii="Wingdings" w:hAnsi="Wingdings" w:hint="default"/>
      </w:rPr>
    </w:lvl>
    <w:lvl w:ilvl="1" w:tplc="5DB20B80" w:tentative="1">
      <w:start w:val="1"/>
      <w:numFmt w:val="bullet"/>
      <w:lvlText w:val=""/>
      <w:lvlJc w:val="left"/>
      <w:pPr>
        <w:tabs>
          <w:tab w:val="num" w:pos="1440"/>
        </w:tabs>
        <w:ind w:left="1440" w:hanging="360"/>
      </w:pPr>
      <w:rPr>
        <w:rFonts w:ascii="Wingdings" w:hAnsi="Wingdings" w:hint="default"/>
      </w:rPr>
    </w:lvl>
    <w:lvl w:ilvl="2" w:tplc="6BE22948" w:tentative="1">
      <w:start w:val="1"/>
      <w:numFmt w:val="bullet"/>
      <w:lvlText w:val=""/>
      <w:lvlJc w:val="left"/>
      <w:pPr>
        <w:tabs>
          <w:tab w:val="num" w:pos="2160"/>
        </w:tabs>
        <w:ind w:left="2160" w:hanging="360"/>
      </w:pPr>
      <w:rPr>
        <w:rFonts w:ascii="Wingdings" w:hAnsi="Wingdings" w:hint="default"/>
      </w:rPr>
    </w:lvl>
    <w:lvl w:ilvl="3" w:tplc="129E9DAA" w:tentative="1">
      <w:start w:val="1"/>
      <w:numFmt w:val="bullet"/>
      <w:lvlText w:val=""/>
      <w:lvlJc w:val="left"/>
      <w:pPr>
        <w:tabs>
          <w:tab w:val="num" w:pos="2880"/>
        </w:tabs>
        <w:ind w:left="2880" w:hanging="360"/>
      </w:pPr>
      <w:rPr>
        <w:rFonts w:ascii="Wingdings" w:hAnsi="Wingdings" w:hint="default"/>
      </w:rPr>
    </w:lvl>
    <w:lvl w:ilvl="4" w:tplc="FDF0836E" w:tentative="1">
      <w:start w:val="1"/>
      <w:numFmt w:val="bullet"/>
      <w:lvlText w:val=""/>
      <w:lvlJc w:val="left"/>
      <w:pPr>
        <w:tabs>
          <w:tab w:val="num" w:pos="3600"/>
        </w:tabs>
        <w:ind w:left="3600" w:hanging="360"/>
      </w:pPr>
      <w:rPr>
        <w:rFonts w:ascii="Wingdings" w:hAnsi="Wingdings" w:hint="default"/>
      </w:rPr>
    </w:lvl>
    <w:lvl w:ilvl="5" w:tplc="A1D291EC" w:tentative="1">
      <w:start w:val="1"/>
      <w:numFmt w:val="bullet"/>
      <w:lvlText w:val=""/>
      <w:lvlJc w:val="left"/>
      <w:pPr>
        <w:tabs>
          <w:tab w:val="num" w:pos="4320"/>
        </w:tabs>
        <w:ind w:left="4320" w:hanging="360"/>
      </w:pPr>
      <w:rPr>
        <w:rFonts w:ascii="Wingdings" w:hAnsi="Wingdings" w:hint="default"/>
      </w:rPr>
    </w:lvl>
    <w:lvl w:ilvl="6" w:tplc="A288C42C" w:tentative="1">
      <w:start w:val="1"/>
      <w:numFmt w:val="bullet"/>
      <w:lvlText w:val=""/>
      <w:lvlJc w:val="left"/>
      <w:pPr>
        <w:tabs>
          <w:tab w:val="num" w:pos="5040"/>
        </w:tabs>
        <w:ind w:left="5040" w:hanging="360"/>
      </w:pPr>
      <w:rPr>
        <w:rFonts w:ascii="Wingdings" w:hAnsi="Wingdings" w:hint="default"/>
      </w:rPr>
    </w:lvl>
    <w:lvl w:ilvl="7" w:tplc="4992CBF4" w:tentative="1">
      <w:start w:val="1"/>
      <w:numFmt w:val="bullet"/>
      <w:lvlText w:val=""/>
      <w:lvlJc w:val="left"/>
      <w:pPr>
        <w:tabs>
          <w:tab w:val="num" w:pos="5760"/>
        </w:tabs>
        <w:ind w:left="5760" w:hanging="360"/>
      </w:pPr>
      <w:rPr>
        <w:rFonts w:ascii="Wingdings" w:hAnsi="Wingdings" w:hint="default"/>
      </w:rPr>
    </w:lvl>
    <w:lvl w:ilvl="8" w:tplc="E044425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FDC2A65"/>
    <w:multiLevelType w:val="hybridMultilevel"/>
    <w:tmpl w:val="2854628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419106C3"/>
    <w:multiLevelType w:val="multilevel"/>
    <w:tmpl w:val="3FBA1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50F1216"/>
    <w:multiLevelType w:val="hybridMultilevel"/>
    <w:tmpl w:val="FD762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C22ED9"/>
    <w:multiLevelType w:val="multilevel"/>
    <w:tmpl w:val="0F7ECB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B523EE9"/>
    <w:multiLevelType w:val="multilevel"/>
    <w:tmpl w:val="7332AD22"/>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C3B3653"/>
    <w:multiLevelType w:val="multilevel"/>
    <w:tmpl w:val="7F38F17E"/>
    <w:lvl w:ilvl="0">
      <w:start w:val="1"/>
      <w:numFmt w:val="decimal"/>
      <w:lvlText w:val="%1."/>
      <w:lvlJc w:val="left"/>
      <w:pPr>
        <w:ind w:left="78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41D35C9"/>
    <w:multiLevelType w:val="hybridMultilevel"/>
    <w:tmpl w:val="4C220986"/>
    <w:lvl w:ilvl="0" w:tplc="A39AEB2E">
      <w:start w:val="1"/>
      <w:numFmt w:val="bullet"/>
      <w:lvlText w:val=""/>
      <w:lvlJc w:val="left"/>
      <w:pPr>
        <w:tabs>
          <w:tab w:val="num" w:pos="720"/>
        </w:tabs>
        <w:ind w:left="720" w:hanging="360"/>
      </w:pPr>
      <w:rPr>
        <w:rFonts w:ascii="Wingdings" w:hAnsi="Wingdings" w:hint="default"/>
      </w:rPr>
    </w:lvl>
    <w:lvl w:ilvl="1" w:tplc="ECE499CC" w:tentative="1">
      <w:start w:val="1"/>
      <w:numFmt w:val="bullet"/>
      <w:lvlText w:val=""/>
      <w:lvlJc w:val="left"/>
      <w:pPr>
        <w:tabs>
          <w:tab w:val="num" w:pos="1440"/>
        </w:tabs>
        <w:ind w:left="1440" w:hanging="360"/>
      </w:pPr>
      <w:rPr>
        <w:rFonts w:ascii="Wingdings" w:hAnsi="Wingdings" w:hint="default"/>
      </w:rPr>
    </w:lvl>
    <w:lvl w:ilvl="2" w:tplc="981E2312" w:tentative="1">
      <w:start w:val="1"/>
      <w:numFmt w:val="bullet"/>
      <w:lvlText w:val=""/>
      <w:lvlJc w:val="left"/>
      <w:pPr>
        <w:tabs>
          <w:tab w:val="num" w:pos="2160"/>
        </w:tabs>
        <w:ind w:left="2160" w:hanging="360"/>
      </w:pPr>
      <w:rPr>
        <w:rFonts w:ascii="Wingdings" w:hAnsi="Wingdings" w:hint="default"/>
      </w:rPr>
    </w:lvl>
    <w:lvl w:ilvl="3" w:tplc="E40C5014" w:tentative="1">
      <w:start w:val="1"/>
      <w:numFmt w:val="bullet"/>
      <w:lvlText w:val=""/>
      <w:lvlJc w:val="left"/>
      <w:pPr>
        <w:tabs>
          <w:tab w:val="num" w:pos="2880"/>
        </w:tabs>
        <w:ind w:left="2880" w:hanging="360"/>
      </w:pPr>
      <w:rPr>
        <w:rFonts w:ascii="Wingdings" w:hAnsi="Wingdings" w:hint="default"/>
      </w:rPr>
    </w:lvl>
    <w:lvl w:ilvl="4" w:tplc="AA02C3C4" w:tentative="1">
      <w:start w:val="1"/>
      <w:numFmt w:val="bullet"/>
      <w:lvlText w:val=""/>
      <w:lvlJc w:val="left"/>
      <w:pPr>
        <w:tabs>
          <w:tab w:val="num" w:pos="3600"/>
        </w:tabs>
        <w:ind w:left="3600" w:hanging="360"/>
      </w:pPr>
      <w:rPr>
        <w:rFonts w:ascii="Wingdings" w:hAnsi="Wingdings" w:hint="default"/>
      </w:rPr>
    </w:lvl>
    <w:lvl w:ilvl="5" w:tplc="DE448F64" w:tentative="1">
      <w:start w:val="1"/>
      <w:numFmt w:val="bullet"/>
      <w:lvlText w:val=""/>
      <w:lvlJc w:val="left"/>
      <w:pPr>
        <w:tabs>
          <w:tab w:val="num" w:pos="4320"/>
        </w:tabs>
        <w:ind w:left="4320" w:hanging="360"/>
      </w:pPr>
      <w:rPr>
        <w:rFonts w:ascii="Wingdings" w:hAnsi="Wingdings" w:hint="default"/>
      </w:rPr>
    </w:lvl>
    <w:lvl w:ilvl="6" w:tplc="8B9416E6" w:tentative="1">
      <w:start w:val="1"/>
      <w:numFmt w:val="bullet"/>
      <w:lvlText w:val=""/>
      <w:lvlJc w:val="left"/>
      <w:pPr>
        <w:tabs>
          <w:tab w:val="num" w:pos="5040"/>
        </w:tabs>
        <w:ind w:left="5040" w:hanging="360"/>
      </w:pPr>
      <w:rPr>
        <w:rFonts w:ascii="Wingdings" w:hAnsi="Wingdings" w:hint="default"/>
      </w:rPr>
    </w:lvl>
    <w:lvl w:ilvl="7" w:tplc="D61EF1DE" w:tentative="1">
      <w:start w:val="1"/>
      <w:numFmt w:val="bullet"/>
      <w:lvlText w:val=""/>
      <w:lvlJc w:val="left"/>
      <w:pPr>
        <w:tabs>
          <w:tab w:val="num" w:pos="5760"/>
        </w:tabs>
        <w:ind w:left="5760" w:hanging="360"/>
      </w:pPr>
      <w:rPr>
        <w:rFonts w:ascii="Wingdings" w:hAnsi="Wingdings" w:hint="default"/>
      </w:rPr>
    </w:lvl>
    <w:lvl w:ilvl="8" w:tplc="65ACF57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82D72F3"/>
    <w:multiLevelType w:val="multilevel"/>
    <w:tmpl w:val="6E2868D8"/>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D78105E"/>
    <w:multiLevelType w:val="hybridMultilevel"/>
    <w:tmpl w:val="9076A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D751BF"/>
    <w:multiLevelType w:val="hybridMultilevel"/>
    <w:tmpl w:val="991404F8"/>
    <w:lvl w:ilvl="0" w:tplc="E0EE97AA">
      <w:start w:val="1"/>
      <w:numFmt w:val="bullet"/>
      <w:lvlText w:val=""/>
      <w:lvlJc w:val="left"/>
      <w:pPr>
        <w:tabs>
          <w:tab w:val="num" w:pos="720"/>
        </w:tabs>
        <w:ind w:left="720" w:hanging="360"/>
      </w:pPr>
      <w:rPr>
        <w:rFonts w:ascii="Wingdings" w:hAnsi="Wingdings" w:hint="default"/>
      </w:rPr>
    </w:lvl>
    <w:lvl w:ilvl="1" w:tplc="F6B892B2" w:tentative="1">
      <w:start w:val="1"/>
      <w:numFmt w:val="bullet"/>
      <w:lvlText w:val=""/>
      <w:lvlJc w:val="left"/>
      <w:pPr>
        <w:tabs>
          <w:tab w:val="num" w:pos="1440"/>
        </w:tabs>
        <w:ind w:left="1440" w:hanging="360"/>
      </w:pPr>
      <w:rPr>
        <w:rFonts w:ascii="Wingdings" w:hAnsi="Wingdings" w:hint="default"/>
      </w:rPr>
    </w:lvl>
    <w:lvl w:ilvl="2" w:tplc="1A9C4496" w:tentative="1">
      <w:start w:val="1"/>
      <w:numFmt w:val="bullet"/>
      <w:lvlText w:val=""/>
      <w:lvlJc w:val="left"/>
      <w:pPr>
        <w:tabs>
          <w:tab w:val="num" w:pos="2160"/>
        </w:tabs>
        <w:ind w:left="2160" w:hanging="360"/>
      </w:pPr>
      <w:rPr>
        <w:rFonts w:ascii="Wingdings" w:hAnsi="Wingdings" w:hint="default"/>
      </w:rPr>
    </w:lvl>
    <w:lvl w:ilvl="3" w:tplc="BB08AA56" w:tentative="1">
      <w:start w:val="1"/>
      <w:numFmt w:val="bullet"/>
      <w:lvlText w:val=""/>
      <w:lvlJc w:val="left"/>
      <w:pPr>
        <w:tabs>
          <w:tab w:val="num" w:pos="2880"/>
        </w:tabs>
        <w:ind w:left="2880" w:hanging="360"/>
      </w:pPr>
      <w:rPr>
        <w:rFonts w:ascii="Wingdings" w:hAnsi="Wingdings" w:hint="default"/>
      </w:rPr>
    </w:lvl>
    <w:lvl w:ilvl="4" w:tplc="2FA06DAA" w:tentative="1">
      <w:start w:val="1"/>
      <w:numFmt w:val="bullet"/>
      <w:lvlText w:val=""/>
      <w:lvlJc w:val="left"/>
      <w:pPr>
        <w:tabs>
          <w:tab w:val="num" w:pos="3600"/>
        </w:tabs>
        <w:ind w:left="3600" w:hanging="360"/>
      </w:pPr>
      <w:rPr>
        <w:rFonts w:ascii="Wingdings" w:hAnsi="Wingdings" w:hint="default"/>
      </w:rPr>
    </w:lvl>
    <w:lvl w:ilvl="5" w:tplc="9ED4BCF8" w:tentative="1">
      <w:start w:val="1"/>
      <w:numFmt w:val="bullet"/>
      <w:lvlText w:val=""/>
      <w:lvlJc w:val="left"/>
      <w:pPr>
        <w:tabs>
          <w:tab w:val="num" w:pos="4320"/>
        </w:tabs>
        <w:ind w:left="4320" w:hanging="360"/>
      </w:pPr>
      <w:rPr>
        <w:rFonts w:ascii="Wingdings" w:hAnsi="Wingdings" w:hint="default"/>
      </w:rPr>
    </w:lvl>
    <w:lvl w:ilvl="6" w:tplc="F49EEDA8" w:tentative="1">
      <w:start w:val="1"/>
      <w:numFmt w:val="bullet"/>
      <w:lvlText w:val=""/>
      <w:lvlJc w:val="left"/>
      <w:pPr>
        <w:tabs>
          <w:tab w:val="num" w:pos="5040"/>
        </w:tabs>
        <w:ind w:left="5040" w:hanging="360"/>
      </w:pPr>
      <w:rPr>
        <w:rFonts w:ascii="Wingdings" w:hAnsi="Wingdings" w:hint="default"/>
      </w:rPr>
    </w:lvl>
    <w:lvl w:ilvl="7" w:tplc="E2C8D3F4" w:tentative="1">
      <w:start w:val="1"/>
      <w:numFmt w:val="bullet"/>
      <w:lvlText w:val=""/>
      <w:lvlJc w:val="left"/>
      <w:pPr>
        <w:tabs>
          <w:tab w:val="num" w:pos="5760"/>
        </w:tabs>
        <w:ind w:left="5760" w:hanging="360"/>
      </w:pPr>
      <w:rPr>
        <w:rFonts w:ascii="Wingdings" w:hAnsi="Wingdings" w:hint="default"/>
      </w:rPr>
    </w:lvl>
    <w:lvl w:ilvl="8" w:tplc="C460482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E7D1D53"/>
    <w:multiLevelType w:val="hybridMultilevel"/>
    <w:tmpl w:val="3B8017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EC3355A"/>
    <w:multiLevelType w:val="hybridMultilevel"/>
    <w:tmpl w:val="02B2D158"/>
    <w:lvl w:ilvl="0" w:tplc="A45C0D2C">
      <w:start w:val="1"/>
      <w:numFmt w:val="decimal"/>
      <w:lvlText w:val="%1."/>
      <w:lvlJc w:val="left"/>
      <w:pPr>
        <w:ind w:left="221"/>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1" w:tplc="9F3C416E">
      <w:start w:val="1"/>
      <w:numFmt w:val="lowerLetter"/>
      <w:lvlText w:val="%2"/>
      <w:lvlJc w:val="left"/>
      <w:pPr>
        <w:ind w:left="10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2" w:tplc="6C92A5E4">
      <w:start w:val="1"/>
      <w:numFmt w:val="lowerRoman"/>
      <w:lvlText w:val="%3"/>
      <w:lvlJc w:val="left"/>
      <w:pPr>
        <w:ind w:left="18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3" w:tplc="984644C0">
      <w:start w:val="1"/>
      <w:numFmt w:val="decimal"/>
      <w:lvlText w:val="%4"/>
      <w:lvlJc w:val="left"/>
      <w:pPr>
        <w:ind w:left="25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4" w:tplc="E8EC2F42">
      <w:start w:val="1"/>
      <w:numFmt w:val="lowerLetter"/>
      <w:lvlText w:val="%5"/>
      <w:lvlJc w:val="left"/>
      <w:pPr>
        <w:ind w:left="324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5" w:tplc="80BADCDE">
      <w:start w:val="1"/>
      <w:numFmt w:val="lowerRoman"/>
      <w:lvlText w:val="%6"/>
      <w:lvlJc w:val="left"/>
      <w:pPr>
        <w:ind w:left="396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6" w:tplc="C8E47EAA">
      <w:start w:val="1"/>
      <w:numFmt w:val="decimal"/>
      <w:lvlText w:val="%7"/>
      <w:lvlJc w:val="left"/>
      <w:pPr>
        <w:ind w:left="46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7" w:tplc="D6A05C6E">
      <w:start w:val="1"/>
      <w:numFmt w:val="lowerLetter"/>
      <w:lvlText w:val="%8"/>
      <w:lvlJc w:val="left"/>
      <w:pPr>
        <w:ind w:left="54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8" w:tplc="84262300">
      <w:start w:val="1"/>
      <w:numFmt w:val="lowerRoman"/>
      <w:lvlText w:val="%9"/>
      <w:lvlJc w:val="left"/>
      <w:pPr>
        <w:ind w:left="61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FF876CC"/>
    <w:multiLevelType w:val="hybridMultilevel"/>
    <w:tmpl w:val="C9EE5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777936"/>
    <w:multiLevelType w:val="hybridMultilevel"/>
    <w:tmpl w:val="9BBE4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E7B2C05"/>
    <w:multiLevelType w:val="hybridMultilevel"/>
    <w:tmpl w:val="0BDC6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0804BF"/>
    <w:multiLevelType w:val="hybridMultilevel"/>
    <w:tmpl w:val="D2A81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2A2A64"/>
    <w:multiLevelType w:val="hybridMultilevel"/>
    <w:tmpl w:val="DBE4671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8" w15:restartNumberingAfterBreak="0">
    <w:nsid w:val="721B4F42"/>
    <w:multiLevelType w:val="multilevel"/>
    <w:tmpl w:val="CB3A18B6"/>
    <w:lvl w:ilvl="0">
      <w:start w:val="2"/>
      <w:numFmt w:val="decimal"/>
      <w:lvlText w:val="%1"/>
      <w:lvlJc w:val="left"/>
      <w:pPr>
        <w:ind w:left="420" w:hanging="420"/>
      </w:pPr>
    </w:lvl>
    <w:lvl w:ilvl="1">
      <w:start w:val="10"/>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9" w15:restartNumberingAfterBreak="0">
    <w:nsid w:val="726B41B8"/>
    <w:multiLevelType w:val="hybridMultilevel"/>
    <w:tmpl w:val="AEAEDD08"/>
    <w:lvl w:ilvl="0" w:tplc="6C046BFA">
      <w:numFmt w:val="bullet"/>
      <w:lvlText w:val="-"/>
      <w:lvlJc w:val="left"/>
      <w:pPr>
        <w:ind w:left="720" w:hanging="360"/>
      </w:pPr>
      <w:rPr>
        <w:rFonts w:ascii="Sylfaen" w:eastAsia="Sylfae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E17555"/>
    <w:multiLevelType w:val="hybridMultilevel"/>
    <w:tmpl w:val="07387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1C599D"/>
    <w:multiLevelType w:val="hybridMultilevel"/>
    <w:tmpl w:val="68644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ED2899"/>
    <w:multiLevelType w:val="hybridMultilevel"/>
    <w:tmpl w:val="FEA47B26"/>
    <w:lvl w:ilvl="0" w:tplc="1809000F">
      <w:start w:val="2"/>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7C175C01"/>
    <w:multiLevelType w:val="multilevel"/>
    <w:tmpl w:val="3FBA1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E4F6866"/>
    <w:multiLevelType w:val="hybridMultilevel"/>
    <w:tmpl w:val="35682848"/>
    <w:lvl w:ilvl="0" w:tplc="FA484A6A">
      <w:numFmt w:val="bullet"/>
      <w:lvlText w:val="-"/>
      <w:lvlJc w:val="left"/>
      <w:pPr>
        <w:ind w:left="1080" w:hanging="360"/>
      </w:pPr>
      <w:rPr>
        <w:rFonts w:ascii="Sylfaen" w:eastAsiaTheme="minorEastAsia" w:hAnsi="Sylfaen"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0"/>
  </w:num>
  <w:num w:numId="2">
    <w:abstractNumId w:val="17"/>
  </w:num>
  <w:num w:numId="3">
    <w:abstractNumId w:val="27"/>
  </w:num>
  <w:num w:numId="4">
    <w:abstractNumId w:val="10"/>
  </w:num>
  <w:num w:numId="5">
    <w:abstractNumId w:val="20"/>
  </w:num>
  <w:num w:numId="6">
    <w:abstractNumId w:val="24"/>
  </w:num>
  <w:num w:numId="7">
    <w:abstractNumId w:val="18"/>
  </w:num>
  <w:num w:numId="8">
    <w:abstractNumId w:val="15"/>
  </w:num>
  <w:num w:numId="9">
    <w:abstractNumId w:val="12"/>
  </w:num>
  <w:num w:numId="10">
    <w:abstractNumId w:val="8"/>
  </w:num>
  <w:num w:numId="11">
    <w:abstractNumId w:val="6"/>
  </w:num>
  <w:num w:numId="12">
    <w:abstractNumId w:val="28"/>
  </w:num>
  <w:num w:numId="13">
    <w:abstractNumId w:val="33"/>
  </w:num>
  <w:num w:numId="14">
    <w:abstractNumId w:val="22"/>
  </w:num>
  <w:num w:numId="15">
    <w:abstractNumId w:val="2"/>
  </w:num>
  <w:num w:numId="16">
    <w:abstractNumId w:val="9"/>
  </w:num>
  <w:num w:numId="17">
    <w:abstractNumId w:val="19"/>
  </w:num>
  <w:num w:numId="18">
    <w:abstractNumId w:val="4"/>
  </w:num>
  <w:num w:numId="19">
    <w:abstractNumId w:val="25"/>
  </w:num>
  <w:num w:numId="20">
    <w:abstractNumId w:val="26"/>
  </w:num>
  <w:num w:numId="21">
    <w:abstractNumId w:val="23"/>
  </w:num>
  <w:num w:numId="22">
    <w:abstractNumId w:val="32"/>
  </w:num>
  <w:num w:numId="23">
    <w:abstractNumId w:val="14"/>
  </w:num>
  <w:num w:numId="24">
    <w:abstractNumId w:val="5"/>
  </w:num>
  <w:num w:numId="25">
    <w:abstractNumId w:val="16"/>
  </w:num>
  <w:num w:numId="26">
    <w:abstractNumId w:val="0"/>
  </w:num>
  <w:num w:numId="27">
    <w:abstractNumId w:val="7"/>
  </w:num>
  <w:num w:numId="28">
    <w:abstractNumId w:val="34"/>
  </w:num>
  <w:num w:numId="29">
    <w:abstractNumId w:val="29"/>
  </w:num>
  <w:num w:numId="30">
    <w:abstractNumId w:val="3"/>
  </w:num>
  <w:num w:numId="31">
    <w:abstractNumId w:val="13"/>
  </w:num>
  <w:num w:numId="32">
    <w:abstractNumId w:val="21"/>
  </w:num>
  <w:num w:numId="33">
    <w:abstractNumId w:val="31"/>
  </w:num>
  <w:num w:numId="34">
    <w:abstractNumId w:val="1"/>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141"/>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337"/>
    <w:rsid w:val="00005541"/>
    <w:rsid w:val="00005DFC"/>
    <w:rsid w:val="00015BF8"/>
    <w:rsid w:val="000358EB"/>
    <w:rsid w:val="00036A21"/>
    <w:rsid w:val="00040ABB"/>
    <w:rsid w:val="00040AFC"/>
    <w:rsid w:val="0004229E"/>
    <w:rsid w:val="00044194"/>
    <w:rsid w:val="00051424"/>
    <w:rsid w:val="000527E6"/>
    <w:rsid w:val="00053D41"/>
    <w:rsid w:val="000548B3"/>
    <w:rsid w:val="00055EC9"/>
    <w:rsid w:val="00056200"/>
    <w:rsid w:val="000710BE"/>
    <w:rsid w:val="00072379"/>
    <w:rsid w:val="00074E59"/>
    <w:rsid w:val="00087BA4"/>
    <w:rsid w:val="00092607"/>
    <w:rsid w:val="00094312"/>
    <w:rsid w:val="000A44B7"/>
    <w:rsid w:val="000A507B"/>
    <w:rsid w:val="000B73FC"/>
    <w:rsid w:val="000C5902"/>
    <w:rsid w:val="000C6827"/>
    <w:rsid w:val="000D073C"/>
    <w:rsid w:val="000D7FD2"/>
    <w:rsid w:val="000E1D4A"/>
    <w:rsid w:val="000E4B81"/>
    <w:rsid w:val="000E50FA"/>
    <w:rsid w:val="000E6BF6"/>
    <w:rsid w:val="000F0116"/>
    <w:rsid w:val="000F18B0"/>
    <w:rsid w:val="000F4C7C"/>
    <w:rsid w:val="00102C3B"/>
    <w:rsid w:val="00102FDC"/>
    <w:rsid w:val="00104533"/>
    <w:rsid w:val="00104B63"/>
    <w:rsid w:val="00104BD2"/>
    <w:rsid w:val="00105D85"/>
    <w:rsid w:val="00107D20"/>
    <w:rsid w:val="001115F0"/>
    <w:rsid w:val="00111FE8"/>
    <w:rsid w:val="00112A8A"/>
    <w:rsid w:val="001130B0"/>
    <w:rsid w:val="001204C3"/>
    <w:rsid w:val="00127FF6"/>
    <w:rsid w:val="00133BE3"/>
    <w:rsid w:val="00135942"/>
    <w:rsid w:val="00140050"/>
    <w:rsid w:val="00143DA3"/>
    <w:rsid w:val="00152A35"/>
    <w:rsid w:val="00153FFD"/>
    <w:rsid w:val="00155E14"/>
    <w:rsid w:val="00156A23"/>
    <w:rsid w:val="00163CF5"/>
    <w:rsid w:val="00163E5F"/>
    <w:rsid w:val="001712AF"/>
    <w:rsid w:val="00182ED1"/>
    <w:rsid w:val="0018405C"/>
    <w:rsid w:val="00184D5E"/>
    <w:rsid w:val="00185110"/>
    <w:rsid w:val="0019098F"/>
    <w:rsid w:val="001921ED"/>
    <w:rsid w:val="001950D6"/>
    <w:rsid w:val="00197310"/>
    <w:rsid w:val="00197C78"/>
    <w:rsid w:val="001A71C5"/>
    <w:rsid w:val="001B40D8"/>
    <w:rsid w:val="001D6923"/>
    <w:rsid w:val="001E4EBE"/>
    <w:rsid w:val="001F0DE4"/>
    <w:rsid w:val="00205761"/>
    <w:rsid w:val="002076C6"/>
    <w:rsid w:val="00212EF8"/>
    <w:rsid w:val="00213BC0"/>
    <w:rsid w:val="00214D2F"/>
    <w:rsid w:val="00215C36"/>
    <w:rsid w:val="00215DF9"/>
    <w:rsid w:val="0023160F"/>
    <w:rsid w:val="00233563"/>
    <w:rsid w:val="00233C68"/>
    <w:rsid w:val="00237316"/>
    <w:rsid w:val="002407B6"/>
    <w:rsid w:val="00242588"/>
    <w:rsid w:val="00242FBF"/>
    <w:rsid w:val="002479D8"/>
    <w:rsid w:val="00247A15"/>
    <w:rsid w:val="00257CE7"/>
    <w:rsid w:val="00263C83"/>
    <w:rsid w:val="00267EBC"/>
    <w:rsid w:val="00275B53"/>
    <w:rsid w:val="00276340"/>
    <w:rsid w:val="0028696B"/>
    <w:rsid w:val="002928A6"/>
    <w:rsid w:val="00292CDE"/>
    <w:rsid w:val="00296082"/>
    <w:rsid w:val="002A3262"/>
    <w:rsid w:val="002B2493"/>
    <w:rsid w:val="002B36DB"/>
    <w:rsid w:val="002B49E7"/>
    <w:rsid w:val="002C0D1F"/>
    <w:rsid w:val="002D0337"/>
    <w:rsid w:val="002D3C5C"/>
    <w:rsid w:val="002D748E"/>
    <w:rsid w:val="002D74A7"/>
    <w:rsid w:val="002D7F17"/>
    <w:rsid w:val="002E4404"/>
    <w:rsid w:val="002E5950"/>
    <w:rsid w:val="002F6FB4"/>
    <w:rsid w:val="003025E8"/>
    <w:rsid w:val="003040CD"/>
    <w:rsid w:val="00307A95"/>
    <w:rsid w:val="00317806"/>
    <w:rsid w:val="003222E3"/>
    <w:rsid w:val="003437FC"/>
    <w:rsid w:val="00354717"/>
    <w:rsid w:val="00360142"/>
    <w:rsid w:val="003604AC"/>
    <w:rsid w:val="00361739"/>
    <w:rsid w:val="0036264F"/>
    <w:rsid w:val="003650F1"/>
    <w:rsid w:val="00366C14"/>
    <w:rsid w:val="003672EE"/>
    <w:rsid w:val="0036764E"/>
    <w:rsid w:val="0037111D"/>
    <w:rsid w:val="003751AB"/>
    <w:rsid w:val="00375426"/>
    <w:rsid w:val="00375734"/>
    <w:rsid w:val="003803BB"/>
    <w:rsid w:val="00386068"/>
    <w:rsid w:val="00386E39"/>
    <w:rsid w:val="00391287"/>
    <w:rsid w:val="0039402A"/>
    <w:rsid w:val="003940AE"/>
    <w:rsid w:val="00397CA1"/>
    <w:rsid w:val="003A0013"/>
    <w:rsid w:val="003A0CD9"/>
    <w:rsid w:val="003A4511"/>
    <w:rsid w:val="003A4C5B"/>
    <w:rsid w:val="003C19D4"/>
    <w:rsid w:val="003D0EE3"/>
    <w:rsid w:val="003D17FF"/>
    <w:rsid w:val="003D1D96"/>
    <w:rsid w:val="003D213B"/>
    <w:rsid w:val="003D3734"/>
    <w:rsid w:val="003E1B8E"/>
    <w:rsid w:val="003E36FE"/>
    <w:rsid w:val="003E519F"/>
    <w:rsid w:val="003F7BE6"/>
    <w:rsid w:val="00407E0D"/>
    <w:rsid w:val="0041172D"/>
    <w:rsid w:val="004227A1"/>
    <w:rsid w:val="00423AAF"/>
    <w:rsid w:val="0042548B"/>
    <w:rsid w:val="00425863"/>
    <w:rsid w:val="00425F5D"/>
    <w:rsid w:val="004261D6"/>
    <w:rsid w:val="00434E4D"/>
    <w:rsid w:val="004361A4"/>
    <w:rsid w:val="00437B38"/>
    <w:rsid w:val="00441B99"/>
    <w:rsid w:val="004438B0"/>
    <w:rsid w:val="00450077"/>
    <w:rsid w:val="00450763"/>
    <w:rsid w:val="004513EF"/>
    <w:rsid w:val="00457223"/>
    <w:rsid w:val="00461431"/>
    <w:rsid w:val="004627A6"/>
    <w:rsid w:val="00462F4F"/>
    <w:rsid w:val="0047133E"/>
    <w:rsid w:val="0047321D"/>
    <w:rsid w:val="00473A12"/>
    <w:rsid w:val="00474616"/>
    <w:rsid w:val="004764EE"/>
    <w:rsid w:val="0047762D"/>
    <w:rsid w:val="0048284F"/>
    <w:rsid w:val="00482B0F"/>
    <w:rsid w:val="004876BA"/>
    <w:rsid w:val="00490D8F"/>
    <w:rsid w:val="004956F8"/>
    <w:rsid w:val="004A6054"/>
    <w:rsid w:val="004B22E3"/>
    <w:rsid w:val="004B3D18"/>
    <w:rsid w:val="004C0498"/>
    <w:rsid w:val="004C0E2F"/>
    <w:rsid w:val="004C2BEE"/>
    <w:rsid w:val="004C2D6E"/>
    <w:rsid w:val="004C7B6B"/>
    <w:rsid w:val="004E05CE"/>
    <w:rsid w:val="004E1F63"/>
    <w:rsid w:val="004E3CF4"/>
    <w:rsid w:val="004E4468"/>
    <w:rsid w:val="004F08C1"/>
    <w:rsid w:val="004F2551"/>
    <w:rsid w:val="004F2CC4"/>
    <w:rsid w:val="004F3E2D"/>
    <w:rsid w:val="004F651F"/>
    <w:rsid w:val="005066D9"/>
    <w:rsid w:val="005105F1"/>
    <w:rsid w:val="005125F2"/>
    <w:rsid w:val="00516A75"/>
    <w:rsid w:val="00520259"/>
    <w:rsid w:val="0052640D"/>
    <w:rsid w:val="00526F28"/>
    <w:rsid w:val="0053196E"/>
    <w:rsid w:val="00535F68"/>
    <w:rsid w:val="005423AF"/>
    <w:rsid w:val="00550F24"/>
    <w:rsid w:val="00551206"/>
    <w:rsid w:val="00563997"/>
    <w:rsid w:val="005711FF"/>
    <w:rsid w:val="00571E46"/>
    <w:rsid w:val="00582608"/>
    <w:rsid w:val="00592891"/>
    <w:rsid w:val="0059561D"/>
    <w:rsid w:val="00595BC1"/>
    <w:rsid w:val="005A6461"/>
    <w:rsid w:val="005A6A6A"/>
    <w:rsid w:val="005B01BF"/>
    <w:rsid w:val="005B43B7"/>
    <w:rsid w:val="005C24A4"/>
    <w:rsid w:val="005C5486"/>
    <w:rsid w:val="005C5E4A"/>
    <w:rsid w:val="005C61B0"/>
    <w:rsid w:val="005D5709"/>
    <w:rsid w:val="005D75EC"/>
    <w:rsid w:val="005E288E"/>
    <w:rsid w:val="005E7627"/>
    <w:rsid w:val="005E76EA"/>
    <w:rsid w:val="005F2C5A"/>
    <w:rsid w:val="005F64F2"/>
    <w:rsid w:val="006017B8"/>
    <w:rsid w:val="00603D78"/>
    <w:rsid w:val="0060415E"/>
    <w:rsid w:val="00611367"/>
    <w:rsid w:val="00611E15"/>
    <w:rsid w:val="00623492"/>
    <w:rsid w:val="0063073C"/>
    <w:rsid w:val="00630B23"/>
    <w:rsid w:val="00636328"/>
    <w:rsid w:val="00636C2C"/>
    <w:rsid w:val="00641A7F"/>
    <w:rsid w:val="00644548"/>
    <w:rsid w:val="00655B52"/>
    <w:rsid w:val="00665E8B"/>
    <w:rsid w:val="006670A8"/>
    <w:rsid w:val="0067017C"/>
    <w:rsid w:val="00672BF0"/>
    <w:rsid w:val="00675F27"/>
    <w:rsid w:val="0068003B"/>
    <w:rsid w:val="00693738"/>
    <w:rsid w:val="00695F50"/>
    <w:rsid w:val="006A1AD5"/>
    <w:rsid w:val="006A22B8"/>
    <w:rsid w:val="006A2BD4"/>
    <w:rsid w:val="006A3A17"/>
    <w:rsid w:val="006A5C81"/>
    <w:rsid w:val="006B1C36"/>
    <w:rsid w:val="006B3039"/>
    <w:rsid w:val="006B4023"/>
    <w:rsid w:val="006B674E"/>
    <w:rsid w:val="006C4899"/>
    <w:rsid w:val="006C7887"/>
    <w:rsid w:val="006D3BBC"/>
    <w:rsid w:val="006D595A"/>
    <w:rsid w:val="006D7A70"/>
    <w:rsid w:val="006E3002"/>
    <w:rsid w:val="006E6C6B"/>
    <w:rsid w:val="006F3652"/>
    <w:rsid w:val="006F5B7F"/>
    <w:rsid w:val="00717B77"/>
    <w:rsid w:val="007204EE"/>
    <w:rsid w:val="00724664"/>
    <w:rsid w:val="00726E07"/>
    <w:rsid w:val="00727A92"/>
    <w:rsid w:val="007343D6"/>
    <w:rsid w:val="007408F8"/>
    <w:rsid w:val="007417E0"/>
    <w:rsid w:val="00742632"/>
    <w:rsid w:val="0074374A"/>
    <w:rsid w:val="00743CD6"/>
    <w:rsid w:val="00750384"/>
    <w:rsid w:val="00750AD7"/>
    <w:rsid w:val="00773D3A"/>
    <w:rsid w:val="00786227"/>
    <w:rsid w:val="00786FD6"/>
    <w:rsid w:val="007900BA"/>
    <w:rsid w:val="00790D04"/>
    <w:rsid w:val="00791181"/>
    <w:rsid w:val="007957F1"/>
    <w:rsid w:val="007964A8"/>
    <w:rsid w:val="00796AD2"/>
    <w:rsid w:val="00796D04"/>
    <w:rsid w:val="007B3DE3"/>
    <w:rsid w:val="007C0D8C"/>
    <w:rsid w:val="007C1F1F"/>
    <w:rsid w:val="007C3C6D"/>
    <w:rsid w:val="007C50E0"/>
    <w:rsid w:val="007C71A2"/>
    <w:rsid w:val="007D08BF"/>
    <w:rsid w:val="007D39BF"/>
    <w:rsid w:val="007D5EED"/>
    <w:rsid w:val="007E0181"/>
    <w:rsid w:val="007E1DCB"/>
    <w:rsid w:val="007E35CD"/>
    <w:rsid w:val="007F3F9C"/>
    <w:rsid w:val="007F4A58"/>
    <w:rsid w:val="00815929"/>
    <w:rsid w:val="008201FD"/>
    <w:rsid w:val="0083448F"/>
    <w:rsid w:val="00857592"/>
    <w:rsid w:val="00865541"/>
    <w:rsid w:val="00865690"/>
    <w:rsid w:val="00866607"/>
    <w:rsid w:val="00867AE7"/>
    <w:rsid w:val="00871175"/>
    <w:rsid w:val="00876C0F"/>
    <w:rsid w:val="008817D8"/>
    <w:rsid w:val="008843C2"/>
    <w:rsid w:val="00892451"/>
    <w:rsid w:val="00893456"/>
    <w:rsid w:val="008A056E"/>
    <w:rsid w:val="008A1A15"/>
    <w:rsid w:val="008B574B"/>
    <w:rsid w:val="008C6485"/>
    <w:rsid w:val="008D0CC1"/>
    <w:rsid w:val="008D3406"/>
    <w:rsid w:val="008E6C04"/>
    <w:rsid w:val="008E7F8D"/>
    <w:rsid w:val="00902F5B"/>
    <w:rsid w:val="00911CB8"/>
    <w:rsid w:val="00914408"/>
    <w:rsid w:val="00922A3A"/>
    <w:rsid w:val="00923DB8"/>
    <w:rsid w:val="00927617"/>
    <w:rsid w:val="009279DF"/>
    <w:rsid w:val="00937041"/>
    <w:rsid w:val="0094369A"/>
    <w:rsid w:val="00946220"/>
    <w:rsid w:val="0095674E"/>
    <w:rsid w:val="0095796D"/>
    <w:rsid w:val="009579CD"/>
    <w:rsid w:val="00962C6B"/>
    <w:rsid w:val="00962E80"/>
    <w:rsid w:val="0097452E"/>
    <w:rsid w:val="00975839"/>
    <w:rsid w:val="00975DB6"/>
    <w:rsid w:val="00984699"/>
    <w:rsid w:val="009923DC"/>
    <w:rsid w:val="009932FA"/>
    <w:rsid w:val="009940CC"/>
    <w:rsid w:val="009B16BB"/>
    <w:rsid w:val="009B5132"/>
    <w:rsid w:val="009C265A"/>
    <w:rsid w:val="009C5D7A"/>
    <w:rsid w:val="009E07E2"/>
    <w:rsid w:val="009E1BDB"/>
    <w:rsid w:val="009E3114"/>
    <w:rsid w:val="009E7A0A"/>
    <w:rsid w:val="009F1373"/>
    <w:rsid w:val="009F4088"/>
    <w:rsid w:val="009F4944"/>
    <w:rsid w:val="009F7777"/>
    <w:rsid w:val="00A0356D"/>
    <w:rsid w:val="00A037B8"/>
    <w:rsid w:val="00A0718F"/>
    <w:rsid w:val="00A1235B"/>
    <w:rsid w:val="00A15BE3"/>
    <w:rsid w:val="00A1632F"/>
    <w:rsid w:val="00A20216"/>
    <w:rsid w:val="00A23F77"/>
    <w:rsid w:val="00A3354D"/>
    <w:rsid w:val="00A3551C"/>
    <w:rsid w:val="00A35E79"/>
    <w:rsid w:val="00A37F96"/>
    <w:rsid w:val="00A40DF7"/>
    <w:rsid w:val="00A41460"/>
    <w:rsid w:val="00A44A86"/>
    <w:rsid w:val="00A5073A"/>
    <w:rsid w:val="00A535DB"/>
    <w:rsid w:val="00A5362A"/>
    <w:rsid w:val="00A56F87"/>
    <w:rsid w:val="00A61035"/>
    <w:rsid w:val="00A6189C"/>
    <w:rsid w:val="00A64158"/>
    <w:rsid w:val="00A65540"/>
    <w:rsid w:val="00A70FB2"/>
    <w:rsid w:val="00A716CE"/>
    <w:rsid w:val="00A7235F"/>
    <w:rsid w:val="00A7331B"/>
    <w:rsid w:val="00A76148"/>
    <w:rsid w:val="00A77BF1"/>
    <w:rsid w:val="00A83DBB"/>
    <w:rsid w:val="00A84AFB"/>
    <w:rsid w:val="00A854B0"/>
    <w:rsid w:val="00A87EFC"/>
    <w:rsid w:val="00A95227"/>
    <w:rsid w:val="00A9767D"/>
    <w:rsid w:val="00AA0F50"/>
    <w:rsid w:val="00AA6F6B"/>
    <w:rsid w:val="00AB12BB"/>
    <w:rsid w:val="00AB65A1"/>
    <w:rsid w:val="00AB7A9E"/>
    <w:rsid w:val="00AC170B"/>
    <w:rsid w:val="00AC2047"/>
    <w:rsid w:val="00AC6A04"/>
    <w:rsid w:val="00AC7128"/>
    <w:rsid w:val="00AD04ED"/>
    <w:rsid w:val="00AD2502"/>
    <w:rsid w:val="00AD2E64"/>
    <w:rsid w:val="00AD2FC0"/>
    <w:rsid w:val="00AD3774"/>
    <w:rsid w:val="00AD7BA5"/>
    <w:rsid w:val="00AE5BD3"/>
    <w:rsid w:val="00AF35D2"/>
    <w:rsid w:val="00AF47DE"/>
    <w:rsid w:val="00AF7F8B"/>
    <w:rsid w:val="00B11C2D"/>
    <w:rsid w:val="00B11CF4"/>
    <w:rsid w:val="00B14331"/>
    <w:rsid w:val="00B1529B"/>
    <w:rsid w:val="00B30E46"/>
    <w:rsid w:val="00B30EAD"/>
    <w:rsid w:val="00B31C37"/>
    <w:rsid w:val="00B370CA"/>
    <w:rsid w:val="00B41CA4"/>
    <w:rsid w:val="00B41EAE"/>
    <w:rsid w:val="00B42F79"/>
    <w:rsid w:val="00B5106A"/>
    <w:rsid w:val="00B5367E"/>
    <w:rsid w:val="00B56727"/>
    <w:rsid w:val="00B62299"/>
    <w:rsid w:val="00B6232B"/>
    <w:rsid w:val="00B64B28"/>
    <w:rsid w:val="00B6559B"/>
    <w:rsid w:val="00B70445"/>
    <w:rsid w:val="00B74A07"/>
    <w:rsid w:val="00B74A37"/>
    <w:rsid w:val="00B752EB"/>
    <w:rsid w:val="00B760ED"/>
    <w:rsid w:val="00BA5761"/>
    <w:rsid w:val="00BB1D36"/>
    <w:rsid w:val="00BB2F32"/>
    <w:rsid w:val="00BB47ED"/>
    <w:rsid w:val="00BB4DA0"/>
    <w:rsid w:val="00BC126A"/>
    <w:rsid w:val="00BD341A"/>
    <w:rsid w:val="00BD5547"/>
    <w:rsid w:val="00BD6100"/>
    <w:rsid w:val="00BD6A76"/>
    <w:rsid w:val="00BE210E"/>
    <w:rsid w:val="00BF21A9"/>
    <w:rsid w:val="00BF738C"/>
    <w:rsid w:val="00C0416E"/>
    <w:rsid w:val="00C10AE9"/>
    <w:rsid w:val="00C16262"/>
    <w:rsid w:val="00C168D4"/>
    <w:rsid w:val="00C16E3C"/>
    <w:rsid w:val="00C17506"/>
    <w:rsid w:val="00C17FB2"/>
    <w:rsid w:val="00C26133"/>
    <w:rsid w:val="00C3098A"/>
    <w:rsid w:val="00C31057"/>
    <w:rsid w:val="00C312FB"/>
    <w:rsid w:val="00C35147"/>
    <w:rsid w:val="00C3628C"/>
    <w:rsid w:val="00C42F03"/>
    <w:rsid w:val="00C4409E"/>
    <w:rsid w:val="00C4423A"/>
    <w:rsid w:val="00C45A10"/>
    <w:rsid w:val="00C47629"/>
    <w:rsid w:val="00C54FFE"/>
    <w:rsid w:val="00C55788"/>
    <w:rsid w:val="00C577D5"/>
    <w:rsid w:val="00C57A1B"/>
    <w:rsid w:val="00C60AEF"/>
    <w:rsid w:val="00C64F4D"/>
    <w:rsid w:val="00C65C52"/>
    <w:rsid w:val="00C662E4"/>
    <w:rsid w:val="00C71156"/>
    <w:rsid w:val="00C73B6A"/>
    <w:rsid w:val="00C7442A"/>
    <w:rsid w:val="00C82BD7"/>
    <w:rsid w:val="00C84F0E"/>
    <w:rsid w:val="00C85B28"/>
    <w:rsid w:val="00C87A9B"/>
    <w:rsid w:val="00C912D6"/>
    <w:rsid w:val="00C96084"/>
    <w:rsid w:val="00C97A2F"/>
    <w:rsid w:val="00CA3D30"/>
    <w:rsid w:val="00CA59F9"/>
    <w:rsid w:val="00CA7905"/>
    <w:rsid w:val="00CB343C"/>
    <w:rsid w:val="00CB39AF"/>
    <w:rsid w:val="00CB7021"/>
    <w:rsid w:val="00CC5ABE"/>
    <w:rsid w:val="00CC7DBE"/>
    <w:rsid w:val="00CD0955"/>
    <w:rsid w:val="00CD19D3"/>
    <w:rsid w:val="00CD22DA"/>
    <w:rsid w:val="00CD4CBA"/>
    <w:rsid w:val="00CE4372"/>
    <w:rsid w:val="00CF2E1A"/>
    <w:rsid w:val="00CF43F1"/>
    <w:rsid w:val="00CF6828"/>
    <w:rsid w:val="00CF7768"/>
    <w:rsid w:val="00CF7F14"/>
    <w:rsid w:val="00D0436A"/>
    <w:rsid w:val="00D17E3A"/>
    <w:rsid w:val="00D22CD6"/>
    <w:rsid w:val="00D24412"/>
    <w:rsid w:val="00D26252"/>
    <w:rsid w:val="00D26686"/>
    <w:rsid w:val="00D31983"/>
    <w:rsid w:val="00D4051D"/>
    <w:rsid w:val="00D417AB"/>
    <w:rsid w:val="00D46B4C"/>
    <w:rsid w:val="00D50550"/>
    <w:rsid w:val="00D57AF5"/>
    <w:rsid w:val="00D603B1"/>
    <w:rsid w:val="00D60E73"/>
    <w:rsid w:val="00D6299D"/>
    <w:rsid w:val="00D73EB2"/>
    <w:rsid w:val="00D81F5E"/>
    <w:rsid w:val="00D8512A"/>
    <w:rsid w:val="00D862B3"/>
    <w:rsid w:val="00D86911"/>
    <w:rsid w:val="00D90BEE"/>
    <w:rsid w:val="00DA1E0B"/>
    <w:rsid w:val="00DA4D45"/>
    <w:rsid w:val="00DA662D"/>
    <w:rsid w:val="00DA7C80"/>
    <w:rsid w:val="00DB38E7"/>
    <w:rsid w:val="00DB4267"/>
    <w:rsid w:val="00DC6588"/>
    <w:rsid w:val="00DC7CB1"/>
    <w:rsid w:val="00DD1661"/>
    <w:rsid w:val="00DD5D03"/>
    <w:rsid w:val="00DE2783"/>
    <w:rsid w:val="00DE378D"/>
    <w:rsid w:val="00DE7F6F"/>
    <w:rsid w:val="00DF2E90"/>
    <w:rsid w:val="00DF7452"/>
    <w:rsid w:val="00E01076"/>
    <w:rsid w:val="00E02023"/>
    <w:rsid w:val="00E05647"/>
    <w:rsid w:val="00E062A6"/>
    <w:rsid w:val="00E0752B"/>
    <w:rsid w:val="00E13ED8"/>
    <w:rsid w:val="00E148E9"/>
    <w:rsid w:val="00E15245"/>
    <w:rsid w:val="00E1664E"/>
    <w:rsid w:val="00E2323A"/>
    <w:rsid w:val="00E25950"/>
    <w:rsid w:val="00E27F9A"/>
    <w:rsid w:val="00E31EC1"/>
    <w:rsid w:val="00E34C21"/>
    <w:rsid w:val="00E4029F"/>
    <w:rsid w:val="00E442C7"/>
    <w:rsid w:val="00E44EE6"/>
    <w:rsid w:val="00E47B63"/>
    <w:rsid w:val="00E51B1D"/>
    <w:rsid w:val="00E53937"/>
    <w:rsid w:val="00E61A28"/>
    <w:rsid w:val="00E70158"/>
    <w:rsid w:val="00E71309"/>
    <w:rsid w:val="00E714FF"/>
    <w:rsid w:val="00E819FE"/>
    <w:rsid w:val="00E8397C"/>
    <w:rsid w:val="00E943A4"/>
    <w:rsid w:val="00E94DC8"/>
    <w:rsid w:val="00E97A5C"/>
    <w:rsid w:val="00EA187B"/>
    <w:rsid w:val="00EB05DF"/>
    <w:rsid w:val="00EB1902"/>
    <w:rsid w:val="00EB1D5C"/>
    <w:rsid w:val="00EB37E3"/>
    <w:rsid w:val="00EB38B6"/>
    <w:rsid w:val="00EB5398"/>
    <w:rsid w:val="00EC0863"/>
    <w:rsid w:val="00EC265D"/>
    <w:rsid w:val="00EC62C0"/>
    <w:rsid w:val="00EC7661"/>
    <w:rsid w:val="00EC7C6C"/>
    <w:rsid w:val="00ED20CF"/>
    <w:rsid w:val="00ED36DA"/>
    <w:rsid w:val="00ED56C0"/>
    <w:rsid w:val="00ED5F7E"/>
    <w:rsid w:val="00EF5309"/>
    <w:rsid w:val="00EF77E1"/>
    <w:rsid w:val="00F030A1"/>
    <w:rsid w:val="00F04EBB"/>
    <w:rsid w:val="00F136F6"/>
    <w:rsid w:val="00F200A4"/>
    <w:rsid w:val="00F205CE"/>
    <w:rsid w:val="00F23A51"/>
    <w:rsid w:val="00F275D6"/>
    <w:rsid w:val="00F5074C"/>
    <w:rsid w:val="00F669FE"/>
    <w:rsid w:val="00F66CFA"/>
    <w:rsid w:val="00F66F9A"/>
    <w:rsid w:val="00F7225D"/>
    <w:rsid w:val="00F72654"/>
    <w:rsid w:val="00F733DA"/>
    <w:rsid w:val="00F73413"/>
    <w:rsid w:val="00F751CD"/>
    <w:rsid w:val="00F760B7"/>
    <w:rsid w:val="00F765EA"/>
    <w:rsid w:val="00F7737F"/>
    <w:rsid w:val="00F870EF"/>
    <w:rsid w:val="00F87684"/>
    <w:rsid w:val="00F906E6"/>
    <w:rsid w:val="00F93DCE"/>
    <w:rsid w:val="00FA4EE8"/>
    <w:rsid w:val="00FB2D7A"/>
    <w:rsid w:val="00FC5962"/>
    <w:rsid w:val="00FD0239"/>
    <w:rsid w:val="00FD023C"/>
    <w:rsid w:val="00FD5A1A"/>
    <w:rsid w:val="00FD682F"/>
    <w:rsid w:val="00FD6DC2"/>
    <w:rsid w:val="00FE0039"/>
    <w:rsid w:val="00FE1064"/>
    <w:rsid w:val="00FF212A"/>
    <w:rsid w:val="00FF6E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14:docId w14:val="66D9FFA3"/>
  <w15:docId w15:val="{6E4CA607-B97C-460E-BE5A-9DD12B36E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158"/>
  </w:style>
  <w:style w:type="paragraph" w:styleId="Heading1">
    <w:name w:val="heading 1"/>
    <w:basedOn w:val="Normal"/>
    <w:next w:val="Normal"/>
    <w:link w:val="Heading1Char"/>
    <w:qFormat/>
    <w:rsid w:val="00386E39"/>
    <w:pPr>
      <w:keepNext/>
      <w:keepLines/>
      <w:spacing w:before="240" w:after="0"/>
      <w:jc w:val="both"/>
      <w:outlineLvl w:val="0"/>
    </w:pPr>
    <w:rPr>
      <w:rFonts w:ascii="BPG Nino Mtavruli" w:eastAsiaTheme="majorEastAsia" w:hAnsi="BPG Nino Mtavruli" w:cstheme="majorBidi"/>
      <w:color w:val="2F5496" w:themeColor="accent1" w:themeShade="BF"/>
      <w:sz w:val="32"/>
      <w:szCs w:val="32"/>
    </w:rPr>
  </w:style>
  <w:style w:type="paragraph" w:styleId="Heading2">
    <w:name w:val="heading 2"/>
    <w:basedOn w:val="Normal"/>
    <w:link w:val="Heading2Char"/>
    <w:qFormat/>
    <w:rsid w:val="009F137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qFormat/>
    <w:rsid w:val="00742632"/>
    <w:pPr>
      <w:keepNext/>
      <w:keepLines/>
      <w:spacing w:before="200" w:after="0" w:line="276" w:lineRule="auto"/>
      <w:outlineLvl w:val="2"/>
    </w:pPr>
    <w:rPr>
      <w:rFonts w:ascii="Cambria" w:eastAsia="Cambria" w:hAnsi="Cambria" w:cs="Cambria"/>
      <w:b/>
      <w:color w:val="4F81BD"/>
      <w:lang w:val="ka-GE"/>
    </w:rPr>
  </w:style>
  <w:style w:type="paragraph" w:styleId="Heading4">
    <w:name w:val="heading 4"/>
    <w:basedOn w:val="Normal"/>
    <w:next w:val="Normal"/>
    <w:link w:val="Heading4Char"/>
    <w:rsid w:val="00742632"/>
    <w:pPr>
      <w:keepNext/>
      <w:keepLines/>
      <w:spacing w:before="240" w:after="40" w:line="276" w:lineRule="auto"/>
      <w:outlineLvl w:val="3"/>
    </w:pPr>
    <w:rPr>
      <w:rFonts w:ascii="Calibri" w:eastAsia="Calibri" w:hAnsi="Calibri" w:cs="Calibri"/>
      <w:b/>
      <w:sz w:val="24"/>
      <w:szCs w:val="24"/>
      <w:lang w:val="ka-GE"/>
    </w:rPr>
  </w:style>
  <w:style w:type="paragraph" w:styleId="Heading5">
    <w:name w:val="heading 5"/>
    <w:basedOn w:val="Normal"/>
    <w:next w:val="Normal"/>
    <w:link w:val="Heading5Char"/>
    <w:uiPriority w:val="9"/>
    <w:qFormat/>
    <w:rsid w:val="00742632"/>
    <w:pPr>
      <w:keepNext/>
      <w:keepLines/>
      <w:spacing w:before="220" w:after="40" w:line="276" w:lineRule="auto"/>
      <w:outlineLvl w:val="4"/>
    </w:pPr>
    <w:rPr>
      <w:rFonts w:ascii="Calibri" w:eastAsia="Calibri" w:hAnsi="Calibri" w:cs="Calibri"/>
      <w:b/>
      <w:lang w:val="ka-GE"/>
    </w:rPr>
  </w:style>
  <w:style w:type="paragraph" w:styleId="Heading6">
    <w:name w:val="heading 6"/>
    <w:basedOn w:val="Normal"/>
    <w:next w:val="Normal"/>
    <w:link w:val="Heading6Char"/>
    <w:rsid w:val="00742632"/>
    <w:pPr>
      <w:keepNext/>
      <w:keepLines/>
      <w:spacing w:before="200" w:after="40" w:line="276" w:lineRule="auto"/>
      <w:outlineLvl w:val="5"/>
    </w:pPr>
    <w:rPr>
      <w:rFonts w:ascii="Calibri" w:eastAsia="Calibri" w:hAnsi="Calibri" w:cs="Calibri"/>
      <w:b/>
      <w:sz w:val="20"/>
      <w:szCs w:val="20"/>
      <w:lang w:val="ka-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6E39"/>
    <w:rPr>
      <w:rFonts w:ascii="BPG Nino Mtavruli" w:eastAsiaTheme="majorEastAsia" w:hAnsi="BPG Nino Mtavruli" w:cstheme="majorBidi"/>
      <w:color w:val="2F5496" w:themeColor="accent1" w:themeShade="BF"/>
      <w:sz w:val="32"/>
      <w:szCs w:val="32"/>
    </w:rPr>
  </w:style>
  <w:style w:type="character" w:customStyle="1" w:styleId="Heading2Char">
    <w:name w:val="Heading 2 Char"/>
    <w:basedOn w:val="DefaultParagraphFont"/>
    <w:link w:val="Heading2"/>
    <w:uiPriority w:val="9"/>
    <w:rsid w:val="009F137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42632"/>
    <w:rPr>
      <w:rFonts w:ascii="Cambria" w:eastAsia="Cambria" w:hAnsi="Cambria" w:cs="Cambria"/>
      <w:b/>
      <w:color w:val="4F81BD"/>
      <w:lang w:val="ka-GE"/>
    </w:rPr>
  </w:style>
  <w:style w:type="character" w:customStyle="1" w:styleId="Heading4Char">
    <w:name w:val="Heading 4 Char"/>
    <w:basedOn w:val="DefaultParagraphFont"/>
    <w:link w:val="Heading4"/>
    <w:rsid w:val="00742632"/>
    <w:rPr>
      <w:rFonts w:ascii="Calibri" w:eastAsia="Calibri" w:hAnsi="Calibri" w:cs="Calibri"/>
      <w:b/>
      <w:sz w:val="24"/>
      <w:szCs w:val="24"/>
      <w:lang w:val="ka-GE"/>
    </w:rPr>
  </w:style>
  <w:style w:type="character" w:customStyle="1" w:styleId="Heading5Char">
    <w:name w:val="Heading 5 Char"/>
    <w:basedOn w:val="DefaultParagraphFont"/>
    <w:link w:val="Heading5"/>
    <w:uiPriority w:val="9"/>
    <w:rsid w:val="00742632"/>
    <w:rPr>
      <w:rFonts w:ascii="Calibri" w:eastAsia="Calibri" w:hAnsi="Calibri" w:cs="Calibri"/>
      <w:b/>
      <w:lang w:val="ka-GE"/>
    </w:rPr>
  </w:style>
  <w:style w:type="character" w:customStyle="1" w:styleId="Heading6Char">
    <w:name w:val="Heading 6 Char"/>
    <w:basedOn w:val="DefaultParagraphFont"/>
    <w:link w:val="Heading6"/>
    <w:rsid w:val="00742632"/>
    <w:rPr>
      <w:rFonts w:ascii="Calibri" w:eastAsia="Calibri" w:hAnsi="Calibri" w:cs="Calibri"/>
      <w:b/>
      <w:sz w:val="20"/>
      <w:szCs w:val="20"/>
      <w:lang w:val="ka-GE"/>
    </w:rPr>
  </w:style>
  <w:style w:type="paragraph" w:styleId="Header">
    <w:name w:val="header"/>
    <w:basedOn w:val="Normal"/>
    <w:link w:val="HeaderChar"/>
    <w:uiPriority w:val="99"/>
    <w:unhideWhenUsed/>
    <w:rsid w:val="007D0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8BF"/>
  </w:style>
  <w:style w:type="paragraph" w:styleId="Footer">
    <w:name w:val="footer"/>
    <w:basedOn w:val="Normal"/>
    <w:link w:val="FooterChar"/>
    <w:uiPriority w:val="99"/>
    <w:unhideWhenUsed/>
    <w:rsid w:val="007D0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8BF"/>
  </w:style>
  <w:style w:type="paragraph" w:styleId="ListParagraph">
    <w:name w:val="List Paragraph"/>
    <w:basedOn w:val="Normal"/>
    <w:uiPriority w:val="34"/>
    <w:qFormat/>
    <w:rsid w:val="00E0752B"/>
    <w:pPr>
      <w:ind w:left="720"/>
      <w:contextualSpacing/>
    </w:pPr>
  </w:style>
  <w:style w:type="paragraph" w:styleId="NormalWeb">
    <w:name w:val="Normal (Web)"/>
    <w:basedOn w:val="Normal"/>
    <w:uiPriority w:val="99"/>
    <w:semiHidden/>
    <w:unhideWhenUsed/>
    <w:rsid w:val="009F137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F1373"/>
    <w:rPr>
      <w:b/>
      <w:bCs/>
    </w:rPr>
  </w:style>
  <w:style w:type="paragraph" w:styleId="TOC1">
    <w:name w:val="toc 1"/>
    <w:basedOn w:val="Normal"/>
    <w:next w:val="Normal"/>
    <w:autoRedefine/>
    <w:uiPriority w:val="39"/>
    <w:unhideWhenUsed/>
    <w:rsid w:val="002928A6"/>
    <w:pPr>
      <w:spacing w:after="100" w:line="276" w:lineRule="auto"/>
    </w:pPr>
    <w:rPr>
      <w:rFonts w:ascii="Calibri" w:eastAsia="Calibri" w:hAnsi="Calibri" w:cs="Calibri"/>
      <w:lang w:val="ka-GE"/>
    </w:rPr>
  </w:style>
  <w:style w:type="character" w:styleId="Hyperlink">
    <w:name w:val="Hyperlink"/>
    <w:basedOn w:val="DefaultParagraphFont"/>
    <w:uiPriority w:val="99"/>
    <w:unhideWhenUsed/>
    <w:rsid w:val="002928A6"/>
    <w:rPr>
      <w:color w:val="0563C1" w:themeColor="hyperlink"/>
      <w:u w:val="single"/>
    </w:rPr>
  </w:style>
  <w:style w:type="paragraph" w:styleId="Title">
    <w:name w:val="Title"/>
    <w:basedOn w:val="Normal"/>
    <w:next w:val="Normal"/>
    <w:link w:val="TitleChar"/>
    <w:rsid w:val="00742632"/>
    <w:pPr>
      <w:keepNext/>
      <w:keepLines/>
      <w:spacing w:before="480" w:after="120" w:line="276" w:lineRule="auto"/>
    </w:pPr>
    <w:rPr>
      <w:rFonts w:ascii="Calibri" w:eastAsia="Calibri" w:hAnsi="Calibri" w:cs="Calibri"/>
      <w:b/>
      <w:sz w:val="72"/>
      <w:szCs w:val="72"/>
      <w:lang w:val="ka-GE"/>
    </w:rPr>
  </w:style>
  <w:style w:type="character" w:customStyle="1" w:styleId="TitleChar">
    <w:name w:val="Title Char"/>
    <w:basedOn w:val="DefaultParagraphFont"/>
    <w:link w:val="Title"/>
    <w:rsid w:val="00742632"/>
    <w:rPr>
      <w:rFonts w:ascii="Calibri" w:eastAsia="Calibri" w:hAnsi="Calibri" w:cs="Calibri"/>
      <w:b/>
      <w:sz w:val="72"/>
      <w:szCs w:val="72"/>
      <w:lang w:val="ka-GE"/>
    </w:rPr>
  </w:style>
  <w:style w:type="paragraph" w:styleId="Subtitle">
    <w:name w:val="Subtitle"/>
    <w:basedOn w:val="Normal"/>
    <w:next w:val="Normal"/>
    <w:link w:val="SubtitleChar"/>
    <w:rsid w:val="00742632"/>
    <w:pPr>
      <w:keepNext/>
      <w:keepLines/>
      <w:spacing w:before="360" w:after="80" w:line="276" w:lineRule="auto"/>
    </w:pPr>
    <w:rPr>
      <w:rFonts w:ascii="Georgia" w:eastAsia="Georgia" w:hAnsi="Georgia" w:cs="Georgia"/>
      <w:i/>
      <w:color w:val="666666"/>
      <w:sz w:val="48"/>
      <w:szCs w:val="48"/>
      <w:lang w:val="ka-GE"/>
    </w:rPr>
  </w:style>
  <w:style w:type="character" w:customStyle="1" w:styleId="SubtitleChar">
    <w:name w:val="Subtitle Char"/>
    <w:basedOn w:val="DefaultParagraphFont"/>
    <w:link w:val="Subtitle"/>
    <w:rsid w:val="00742632"/>
    <w:rPr>
      <w:rFonts w:ascii="Georgia" w:eastAsia="Georgia" w:hAnsi="Georgia" w:cs="Georgia"/>
      <w:i/>
      <w:color w:val="666666"/>
      <w:sz w:val="48"/>
      <w:szCs w:val="48"/>
      <w:lang w:val="ka-GE"/>
    </w:rPr>
  </w:style>
  <w:style w:type="paragraph" w:styleId="BalloonText">
    <w:name w:val="Balloon Text"/>
    <w:basedOn w:val="Normal"/>
    <w:link w:val="BalloonTextChar"/>
    <w:uiPriority w:val="99"/>
    <w:semiHidden/>
    <w:unhideWhenUsed/>
    <w:rsid w:val="00490D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D8F"/>
    <w:rPr>
      <w:rFonts w:ascii="Tahoma" w:hAnsi="Tahoma" w:cs="Tahoma"/>
      <w:sz w:val="16"/>
      <w:szCs w:val="16"/>
    </w:rPr>
  </w:style>
  <w:style w:type="character" w:styleId="FollowedHyperlink">
    <w:name w:val="FollowedHyperlink"/>
    <w:basedOn w:val="DefaultParagraphFont"/>
    <w:uiPriority w:val="99"/>
    <w:semiHidden/>
    <w:unhideWhenUsed/>
    <w:rsid w:val="00386E39"/>
    <w:rPr>
      <w:color w:val="954F72" w:themeColor="followedHyperlink"/>
      <w:u w:val="single"/>
    </w:rPr>
  </w:style>
  <w:style w:type="paragraph" w:styleId="TOCHeading">
    <w:name w:val="TOC Heading"/>
    <w:basedOn w:val="Heading1"/>
    <w:next w:val="Normal"/>
    <w:uiPriority w:val="39"/>
    <w:unhideWhenUsed/>
    <w:qFormat/>
    <w:rsid w:val="004F2CC4"/>
    <w:pPr>
      <w:jc w:val="left"/>
      <w:outlineLvl w:val="9"/>
    </w:pPr>
    <w:rPr>
      <w:rFonts w:asciiTheme="majorHAnsi" w:hAnsiTheme="majorHAnsi"/>
    </w:rPr>
  </w:style>
  <w:style w:type="table" w:customStyle="1" w:styleId="TableGrid">
    <w:name w:val="TableGrid"/>
    <w:rsid w:val="00582608"/>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39"/>
    <w:rsid w:val="0058260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582608"/>
    <w:pPr>
      <w:spacing w:after="9" w:line="240" w:lineRule="auto"/>
      <w:ind w:left="10" w:hanging="10"/>
      <w:jc w:val="both"/>
    </w:pPr>
    <w:rPr>
      <w:rFonts w:ascii="Sylfaen" w:eastAsia="Sylfaen" w:hAnsi="Sylfaen" w:cs="Sylfaen"/>
      <w:color w:val="000000"/>
      <w:sz w:val="20"/>
      <w:szCs w:val="20"/>
    </w:rPr>
  </w:style>
  <w:style w:type="character" w:customStyle="1" w:styleId="CommentTextChar">
    <w:name w:val="Comment Text Char"/>
    <w:basedOn w:val="DefaultParagraphFont"/>
    <w:link w:val="CommentText"/>
    <w:uiPriority w:val="99"/>
    <w:semiHidden/>
    <w:rsid w:val="00582608"/>
    <w:rPr>
      <w:rFonts w:ascii="Sylfaen" w:eastAsia="Sylfaen" w:hAnsi="Sylfaen" w:cs="Sylfaen"/>
      <w:color w:val="000000"/>
      <w:sz w:val="20"/>
      <w:szCs w:val="20"/>
    </w:rPr>
  </w:style>
  <w:style w:type="character" w:customStyle="1" w:styleId="CommentSubjectChar">
    <w:name w:val="Comment Subject Char"/>
    <w:basedOn w:val="CommentTextChar"/>
    <w:link w:val="CommentSubject"/>
    <w:uiPriority w:val="99"/>
    <w:semiHidden/>
    <w:rsid w:val="00582608"/>
    <w:rPr>
      <w:rFonts w:ascii="Sylfaen" w:eastAsia="Sylfaen" w:hAnsi="Sylfaen" w:cs="Sylfaen"/>
      <w:b/>
      <w:bCs/>
      <w:color w:val="000000"/>
      <w:sz w:val="20"/>
      <w:szCs w:val="20"/>
    </w:rPr>
  </w:style>
  <w:style w:type="paragraph" w:styleId="CommentSubject">
    <w:name w:val="annotation subject"/>
    <w:basedOn w:val="CommentText"/>
    <w:next w:val="CommentText"/>
    <w:link w:val="CommentSubjectChar"/>
    <w:uiPriority w:val="99"/>
    <w:semiHidden/>
    <w:unhideWhenUsed/>
    <w:rsid w:val="00582608"/>
    <w:rPr>
      <w:b/>
      <w:bCs/>
    </w:rPr>
  </w:style>
  <w:style w:type="character" w:customStyle="1" w:styleId="z-TopofFormChar">
    <w:name w:val="z-Top of Form Char"/>
    <w:basedOn w:val="DefaultParagraphFont"/>
    <w:link w:val="z-TopofForm"/>
    <w:uiPriority w:val="99"/>
    <w:semiHidden/>
    <w:rsid w:val="00582608"/>
    <w:rPr>
      <w:rFonts w:ascii="Arial" w:eastAsia="Sylfaen" w:hAnsi="Arial" w:cs="Arial"/>
      <w:vanish/>
      <w:color w:val="000000"/>
      <w:sz w:val="16"/>
      <w:szCs w:val="16"/>
    </w:rPr>
  </w:style>
  <w:style w:type="paragraph" w:styleId="z-TopofForm">
    <w:name w:val="HTML Top of Form"/>
    <w:basedOn w:val="Normal"/>
    <w:next w:val="Normal"/>
    <w:link w:val="z-TopofFormChar"/>
    <w:hidden/>
    <w:uiPriority w:val="99"/>
    <w:semiHidden/>
    <w:unhideWhenUsed/>
    <w:rsid w:val="00582608"/>
    <w:pPr>
      <w:pBdr>
        <w:bottom w:val="single" w:sz="6" w:space="1" w:color="auto"/>
      </w:pBdr>
      <w:spacing w:after="0" w:line="267" w:lineRule="auto"/>
      <w:ind w:left="10" w:hanging="10"/>
      <w:jc w:val="center"/>
    </w:pPr>
    <w:rPr>
      <w:rFonts w:ascii="Arial" w:eastAsia="Sylfaen" w:hAnsi="Arial" w:cs="Arial"/>
      <w:vanish/>
      <w:color w:val="000000"/>
      <w:sz w:val="16"/>
      <w:szCs w:val="16"/>
    </w:rPr>
  </w:style>
  <w:style w:type="character" w:customStyle="1" w:styleId="z-BottomofFormChar">
    <w:name w:val="z-Bottom of Form Char"/>
    <w:basedOn w:val="DefaultParagraphFont"/>
    <w:link w:val="z-BottomofForm"/>
    <w:uiPriority w:val="99"/>
    <w:semiHidden/>
    <w:rsid w:val="00582608"/>
    <w:rPr>
      <w:rFonts w:ascii="Arial" w:eastAsia="Sylfaen" w:hAnsi="Arial" w:cs="Arial"/>
      <w:vanish/>
      <w:color w:val="000000"/>
      <w:sz w:val="16"/>
      <w:szCs w:val="16"/>
    </w:rPr>
  </w:style>
  <w:style w:type="paragraph" w:styleId="z-BottomofForm">
    <w:name w:val="HTML Bottom of Form"/>
    <w:basedOn w:val="Normal"/>
    <w:next w:val="Normal"/>
    <w:link w:val="z-BottomofFormChar"/>
    <w:hidden/>
    <w:uiPriority w:val="99"/>
    <w:semiHidden/>
    <w:unhideWhenUsed/>
    <w:rsid w:val="00582608"/>
    <w:pPr>
      <w:pBdr>
        <w:top w:val="single" w:sz="6" w:space="1" w:color="auto"/>
      </w:pBdr>
      <w:spacing w:after="0" w:line="267" w:lineRule="auto"/>
      <w:ind w:left="10" w:hanging="10"/>
      <w:jc w:val="center"/>
    </w:pPr>
    <w:rPr>
      <w:rFonts w:ascii="Arial" w:eastAsia="Sylfaen" w:hAnsi="Arial" w:cs="Arial"/>
      <w:vanish/>
      <w:color w:val="000000"/>
      <w:sz w:val="16"/>
      <w:szCs w:val="16"/>
    </w:rPr>
  </w:style>
  <w:style w:type="paragraph" w:styleId="FootnoteText">
    <w:name w:val="footnote text"/>
    <w:basedOn w:val="Normal"/>
    <w:link w:val="FootnoteTextChar"/>
    <w:uiPriority w:val="99"/>
    <w:semiHidden/>
    <w:unhideWhenUsed/>
    <w:rsid w:val="00E7015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0158"/>
    <w:rPr>
      <w:sz w:val="20"/>
      <w:szCs w:val="20"/>
    </w:rPr>
  </w:style>
  <w:style w:type="character" w:styleId="FootnoteReference">
    <w:name w:val="footnote reference"/>
    <w:basedOn w:val="DefaultParagraphFont"/>
    <w:uiPriority w:val="99"/>
    <w:semiHidden/>
    <w:unhideWhenUsed/>
    <w:rsid w:val="00E70158"/>
    <w:rPr>
      <w:vertAlign w:val="superscript"/>
    </w:rPr>
  </w:style>
  <w:style w:type="character" w:styleId="CommentReference">
    <w:name w:val="annotation reference"/>
    <w:basedOn w:val="DefaultParagraphFont"/>
    <w:uiPriority w:val="99"/>
    <w:semiHidden/>
    <w:unhideWhenUsed/>
    <w:rsid w:val="00A44A86"/>
    <w:rPr>
      <w:sz w:val="16"/>
      <w:szCs w:val="16"/>
    </w:rPr>
  </w:style>
  <w:style w:type="paragraph" w:styleId="List">
    <w:name w:val="List"/>
    <w:basedOn w:val="Normal"/>
    <w:uiPriority w:val="99"/>
    <w:unhideWhenUsed/>
    <w:rsid w:val="00102C3B"/>
    <w:pPr>
      <w:ind w:left="283" w:hanging="283"/>
      <w:contextualSpacing/>
    </w:pPr>
  </w:style>
  <w:style w:type="paragraph" w:styleId="List2">
    <w:name w:val="List 2"/>
    <w:basedOn w:val="Normal"/>
    <w:uiPriority w:val="99"/>
    <w:unhideWhenUsed/>
    <w:rsid w:val="00102C3B"/>
    <w:pPr>
      <w:ind w:left="566" w:hanging="283"/>
      <w:contextualSpacing/>
    </w:pPr>
  </w:style>
  <w:style w:type="paragraph" w:styleId="List3">
    <w:name w:val="List 3"/>
    <w:basedOn w:val="Normal"/>
    <w:uiPriority w:val="99"/>
    <w:unhideWhenUsed/>
    <w:rsid w:val="00102C3B"/>
    <w:pPr>
      <w:ind w:left="849" w:hanging="283"/>
      <w:contextualSpacing/>
    </w:pPr>
  </w:style>
  <w:style w:type="paragraph" w:styleId="BodyText">
    <w:name w:val="Body Text"/>
    <w:basedOn w:val="Normal"/>
    <w:link w:val="BodyTextChar"/>
    <w:uiPriority w:val="99"/>
    <w:unhideWhenUsed/>
    <w:rsid w:val="00102C3B"/>
    <w:pPr>
      <w:spacing w:after="120"/>
    </w:pPr>
  </w:style>
  <w:style w:type="character" w:customStyle="1" w:styleId="BodyTextChar">
    <w:name w:val="Body Text Char"/>
    <w:basedOn w:val="DefaultParagraphFont"/>
    <w:link w:val="BodyText"/>
    <w:uiPriority w:val="99"/>
    <w:rsid w:val="00102C3B"/>
  </w:style>
  <w:style w:type="paragraph" w:styleId="BodyTextIndent">
    <w:name w:val="Body Text Indent"/>
    <w:basedOn w:val="Normal"/>
    <w:link w:val="BodyTextIndentChar"/>
    <w:uiPriority w:val="99"/>
    <w:semiHidden/>
    <w:unhideWhenUsed/>
    <w:rsid w:val="00102C3B"/>
    <w:pPr>
      <w:spacing w:after="120"/>
      <w:ind w:left="283"/>
    </w:pPr>
  </w:style>
  <w:style w:type="character" w:customStyle="1" w:styleId="BodyTextIndentChar">
    <w:name w:val="Body Text Indent Char"/>
    <w:basedOn w:val="DefaultParagraphFont"/>
    <w:link w:val="BodyTextIndent"/>
    <w:uiPriority w:val="99"/>
    <w:semiHidden/>
    <w:rsid w:val="00102C3B"/>
  </w:style>
  <w:style w:type="paragraph" w:styleId="BodyTextFirstIndent2">
    <w:name w:val="Body Text First Indent 2"/>
    <w:basedOn w:val="BodyTextIndent"/>
    <w:link w:val="BodyTextFirstIndent2Char"/>
    <w:uiPriority w:val="99"/>
    <w:unhideWhenUsed/>
    <w:rsid w:val="00102C3B"/>
    <w:pPr>
      <w:spacing w:after="160"/>
      <w:ind w:left="360" w:firstLine="360"/>
    </w:pPr>
  </w:style>
  <w:style w:type="character" w:customStyle="1" w:styleId="BodyTextFirstIndent2Char">
    <w:name w:val="Body Text First Indent 2 Char"/>
    <w:basedOn w:val="BodyTextIndentChar"/>
    <w:link w:val="BodyTextFirstIndent2"/>
    <w:uiPriority w:val="99"/>
    <w:rsid w:val="00102C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0190148">
      <w:bodyDiv w:val="1"/>
      <w:marLeft w:val="0"/>
      <w:marRight w:val="0"/>
      <w:marTop w:val="0"/>
      <w:marBottom w:val="0"/>
      <w:divBdr>
        <w:top w:val="none" w:sz="0" w:space="0" w:color="auto"/>
        <w:left w:val="none" w:sz="0" w:space="0" w:color="auto"/>
        <w:bottom w:val="none" w:sz="0" w:space="0" w:color="auto"/>
        <w:right w:val="none" w:sz="0" w:space="0" w:color="auto"/>
      </w:divBdr>
      <w:divsChild>
        <w:div w:id="540674228">
          <w:marLeft w:val="446"/>
          <w:marRight w:val="0"/>
          <w:marTop w:val="120"/>
          <w:marBottom w:val="0"/>
          <w:divBdr>
            <w:top w:val="none" w:sz="0" w:space="0" w:color="auto"/>
            <w:left w:val="none" w:sz="0" w:space="0" w:color="auto"/>
            <w:bottom w:val="none" w:sz="0" w:space="0" w:color="auto"/>
            <w:right w:val="none" w:sz="0" w:space="0" w:color="auto"/>
          </w:divBdr>
        </w:div>
        <w:div w:id="100691697">
          <w:marLeft w:val="446"/>
          <w:marRight w:val="0"/>
          <w:marTop w:val="120"/>
          <w:marBottom w:val="0"/>
          <w:divBdr>
            <w:top w:val="none" w:sz="0" w:space="0" w:color="auto"/>
            <w:left w:val="none" w:sz="0" w:space="0" w:color="auto"/>
            <w:bottom w:val="none" w:sz="0" w:space="0" w:color="auto"/>
            <w:right w:val="none" w:sz="0" w:space="0" w:color="auto"/>
          </w:divBdr>
        </w:div>
        <w:div w:id="2013532279">
          <w:marLeft w:val="446"/>
          <w:marRight w:val="0"/>
          <w:marTop w:val="120"/>
          <w:marBottom w:val="0"/>
          <w:divBdr>
            <w:top w:val="none" w:sz="0" w:space="0" w:color="auto"/>
            <w:left w:val="none" w:sz="0" w:space="0" w:color="auto"/>
            <w:bottom w:val="none" w:sz="0" w:space="0" w:color="auto"/>
            <w:right w:val="none" w:sz="0" w:space="0" w:color="auto"/>
          </w:divBdr>
        </w:div>
      </w:divsChild>
    </w:div>
    <w:div w:id="1055934724">
      <w:bodyDiv w:val="1"/>
      <w:marLeft w:val="0"/>
      <w:marRight w:val="0"/>
      <w:marTop w:val="0"/>
      <w:marBottom w:val="0"/>
      <w:divBdr>
        <w:top w:val="none" w:sz="0" w:space="0" w:color="auto"/>
        <w:left w:val="none" w:sz="0" w:space="0" w:color="auto"/>
        <w:bottom w:val="none" w:sz="0" w:space="0" w:color="auto"/>
        <w:right w:val="none" w:sz="0" w:space="0" w:color="auto"/>
      </w:divBdr>
      <w:divsChild>
        <w:div w:id="2054422817">
          <w:marLeft w:val="446"/>
          <w:marRight w:val="0"/>
          <w:marTop w:val="120"/>
          <w:marBottom w:val="0"/>
          <w:divBdr>
            <w:top w:val="none" w:sz="0" w:space="0" w:color="auto"/>
            <w:left w:val="none" w:sz="0" w:space="0" w:color="auto"/>
            <w:bottom w:val="none" w:sz="0" w:space="0" w:color="auto"/>
            <w:right w:val="none" w:sz="0" w:space="0" w:color="auto"/>
          </w:divBdr>
        </w:div>
        <w:div w:id="1149832514">
          <w:marLeft w:val="446"/>
          <w:marRight w:val="0"/>
          <w:marTop w:val="120"/>
          <w:marBottom w:val="0"/>
          <w:divBdr>
            <w:top w:val="none" w:sz="0" w:space="0" w:color="auto"/>
            <w:left w:val="none" w:sz="0" w:space="0" w:color="auto"/>
            <w:bottom w:val="none" w:sz="0" w:space="0" w:color="auto"/>
            <w:right w:val="none" w:sz="0" w:space="0" w:color="auto"/>
          </w:divBdr>
        </w:div>
        <w:div w:id="53965156">
          <w:marLeft w:val="446"/>
          <w:marRight w:val="0"/>
          <w:marTop w:val="120"/>
          <w:marBottom w:val="0"/>
          <w:divBdr>
            <w:top w:val="none" w:sz="0" w:space="0" w:color="auto"/>
            <w:left w:val="none" w:sz="0" w:space="0" w:color="auto"/>
            <w:bottom w:val="none" w:sz="0" w:space="0" w:color="auto"/>
            <w:right w:val="none" w:sz="0" w:space="0" w:color="auto"/>
          </w:divBdr>
        </w:div>
      </w:divsChild>
    </w:div>
    <w:div w:id="1435714272">
      <w:bodyDiv w:val="1"/>
      <w:marLeft w:val="0"/>
      <w:marRight w:val="0"/>
      <w:marTop w:val="0"/>
      <w:marBottom w:val="0"/>
      <w:divBdr>
        <w:top w:val="none" w:sz="0" w:space="0" w:color="auto"/>
        <w:left w:val="none" w:sz="0" w:space="0" w:color="auto"/>
        <w:bottom w:val="none" w:sz="0" w:space="0" w:color="auto"/>
        <w:right w:val="none" w:sz="0" w:space="0" w:color="auto"/>
      </w:divBdr>
    </w:div>
    <w:div w:id="1437872805">
      <w:bodyDiv w:val="1"/>
      <w:marLeft w:val="0"/>
      <w:marRight w:val="0"/>
      <w:marTop w:val="0"/>
      <w:marBottom w:val="0"/>
      <w:divBdr>
        <w:top w:val="none" w:sz="0" w:space="0" w:color="auto"/>
        <w:left w:val="none" w:sz="0" w:space="0" w:color="auto"/>
        <w:bottom w:val="none" w:sz="0" w:space="0" w:color="auto"/>
        <w:right w:val="none" w:sz="0" w:space="0" w:color="auto"/>
      </w:divBdr>
      <w:divsChild>
        <w:div w:id="1361052153">
          <w:marLeft w:val="432"/>
          <w:marRight w:val="216"/>
          <w:marTop w:val="0"/>
          <w:marBottom w:val="0"/>
          <w:divBdr>
            <w:top w:val="none" w:sz="0" w:space="0" w:color="auto"/>
            <w:left w:val="none" w:sz="0" w:space="0" w:color="auto"/>
            <w:bottom w:val="none" w:sz="0" w:space="0" w:color="auto"/>
            <w:right w:val="none" w:sz="0" w:space="0" w:color="auto"/>
          </w:divBdr>
        </w:div>
        <w:div w:id="624235402">
          <w:marLeft w:val="216"/>
          <w:marRight w:val="432"/>
          <w:marTop w:val="0"/>
          <w:marBottom w:val="0"/>
          <w:divBdr>
            <w:top w:val="none" w:sz="0" w:space="0" w:color="auto"/>
            <w:left w:val="none" w:sz="0" w:space="0" w:color="auto"/>
            <w:bottom w:val="none" w:sz="0" w:space="0" w:color="auto"/>
            <w:right w:val="none" w:sz="0" w:space="0" w:color="auto"/>
          </w:divBdr>
        </w:div>
        <w:div w:id="442966174">
          <w:marLeft w:val="432"/>
          <w:marRight w:val="216"/>
          <w:marTop w:val="0"/>
          <w:marBottom w:val="0"/>
          <w:divBdr>
            <w:top w:val="none" w:sz="0" w:space="0" w:color="auto"/>
            <w:left w:val="none" w:sz="0" w:space="0" w:color="auto"/>
            <w:bottom w:val="none" w:sz="0" w:space="0" w:color="auto"/>
            <w:right w:val="none" w:sz="0" w:space="0" w:color="auto"/>
          </w:divBdr>
        </w:div>
      </w:divsChild>
    </w:div>
    <w:div w:id="1769543554">
      <w:bodyDiv w:val="1"/>
      <w:marLeft w:val="0"/>
      <w:marRight w:val="0"/>
      <w:marTop w:val="0"/>
      <w:marBottom w:val="0"/>
      <w:divBdr>
        <w:top w:val="none" w:sz="0" w:space="0" w:color="auto"/>
        <w:left w:val="none" w:sz="0" w:space="0" w:color="auto"/>
        <w:bottom w:val="none" w:sz="0" w:space="0" w:color="auto"/>
        <w:right w:val="none" w:sz="0" w:space="0" w:color="auto"/>
      </w:divBdr>
      <w:divsChild>
        <w:div w:id="1022243226">
          <w:marLeft w:val="446"/>
          <w:marRight w:val="0"/>
          <w:marTop w:val="120"/>
          <w:marBottom w:val="0"/>
          <w:divBdr>
            <w:top w:val="none" w:sz="0" w:space="0" w:color="auto"/>
            <w:left w:val="none" w:sz="0" w:space="0" w:color="auto"/>
            <w:bottom w:val="none" w:sz="0" w:space="0" w:color="auto"/>
            <w:right w:val="none" w:sz="0" w:space="0" w:color="auto"/>
          </w:divBdr>
        </w:div>
      </w:divsChild>
    </w:div>
    <w:div w:id="1929385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B661BB-21D1-4335-86D1-F03563654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13</Pages>
  <Words>3376</Words>
  <Characters>19249</Characters>
  <Application>Microsoft Office Word</Application>
  <DocSecurity>0</DocSecurity>
  <Lines>160</Lines>
  <Paragraphs>45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22580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ANMSI</dc:creator>
  <cp:keywords/>
  <dc:description/>
  <cp:lastModifiedBy>Makatsaria Medea</cp:lastModifiedBy>
  <cp:revision>7</cp:revision>
  <cp:lastPrinted>2019-03-15T06:33:00Z</cp:lastPrinted>
  <dcterms:created xsi:type="dcterms:W3CDTF">2022-11-28T11:51:00Z</dcterms:created>
  <dcterms:modified xsi:type="dcterms:W3CDTF">2023-04-27T15:08:00Z</dcterms:modified>
</cp:coreProperties>
</file>